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042" w:type="dxa"/>
        <w:tblBorders>
          <w:top w:val="thinThickSmallGap" w:sz="12" w:space="0" w:color="491347" w:themeColor="accent1" w:themeShade="80"/>
          <w:left w:val="thinThickSmallGap" w:sz="12" w:space="0" w:color="491347" w:themeColor="accent1" w:themeShade="80"/>
          <w:bottom w:val="thinThickSmallGap" w:sz="12" w:space="0" w:color="491347" w:themeColor="accent1" w:themeShade="80"/>
          <w:right w:val="thinThickSmallGap" w:sz="12" w:space="0" w:color="491347" w:themeColor="accent1" w:themeShade="80"/>
          <w:insideH w:val="thinThickSmallGap" w:sz="12" w:space="0" w:color="491347" w:themeColor="accent1" w:themeShade="80"/>
          <w:insideV w:val="thinThickSmallGap" w:sz="12" w:space="0" w:color="491347" w:themeColor="accent1" w:themeShade="80"/>
        </w:tblBorders>
        <w:tblLayout w:type="fixed"/>
        <w:tblLook w:val="04A0" w:firstRow="1" w:lastRow="0" w:firstColumn="1" w:lastColumn="0" w:noHBand="0" w:noVBand="1"/>
      </w:tblPr>
      <w:tblGrid>
        <w:gridCol w:w="1384"/>
        <w:gridCol w:w="3548"/>
        <w:gridCol w:w="1272"/>
        <w:gridCol w:w="2838"/>
      </w:tblGrid>
      <w:tr w:rsidR="00E10E10" w:rsidRPr="0002173E" w14:paraId="563090A6" w14:textId="77777777" w:rsidTr="007C26F8">
        <w:tc>
          <w:tcPr>
            <w:tcW w:w="9042" w:type="dxa"/>
            <w:gridSpan w:val="4"/>
            <w:shd w:val="clear" w:color="auto" w:fill="E398E1" w:themeFill="accent1" w:themeFillTint="66"/>
            <w:vAlign w:val="center"/>
          </w:tcPr>
          <w:p w14:paraId="6AD05A99" w14:textId="77777777" w:rsidR="00E10E10" w:rsidRPr="0002173E" w:rsidRDefault="00E10E10" w:rsidP="007C26F8">
            <w:pPr>
              <w:spacing w:before="0"/>
              <w:jc w:val="center"/>
              <w:rPr>
                <w:rFonts w:ascii="Times New Roman" w:hAnsi="Times New Roman" w:cs="Times New Roman"/>
                <w:b/>
                <w:sz w:val="24"/>
                <w:szCs w:val="24"/>
              </w:rPr>
            </w:pPr>
            <w:bookmarkStart w:id="0" w:name="_Toc443558613"/>
            <w:bookmarkStart w:id="1" w:name="_Toc443559568"/>
            <w:r w:rsidRPr="0002173E">
              <w:rPr>
                <w:rFonts w:ascii="Times New Roman" w:hAnsi="Times New Roman" w:cs="Times New Roman"/>
                <w:b/>
                <w:sz w:val="24"/>
                <w:szCs w:val="24"/>
              </w:rPr>
              <w:t>LYCEE […]</w:t>
            </w:r>
          </w:p>
        </w:tc>
      </w:tr>
      <w:tr w:rsidR="00E10E10" w:rsidRPr="0002173E" w14:paraId="67458A81" w14:textId="77777777" w:rsidTr="007C26F8">
        <w:tc>
          <w:tcPr>
            <w:tcW w:w="1384" w:type="dxa"/>
            <w:shd w:val="clear" w:color="auto" w:fill="E398E1" w:themeFill="accent1" w:themeFillTint="66"/>
            <w:vAlign w:val="center"/>
          </w:tcPr>
          <w:p w14:paraId="202A0DE4" w14:textId="77777777" w:rsidR="00E10E10" w:rsidRPr="0002173E" w:rsidRDefault="00E10E10" w:rsidP="007C26F8">
            <w:pPr>
              <w:spacing w:before="0"/>
              <w:rPr>
                <w:rFonts w:ascii="Times New Roman" w:hAnsi="Times New Roman" w:cs="Times New Roman"/>
                <w:b/>
                <w:sz w:val="24"/>
                <w:szCs w:val="24"/>
              </w:rPr>
            </w:pPr>
            <w:r w:rsidRPr="0002173E">
              <w:rPr>
                <w:rFonts w:ascii="Times New Roman" w:hAnsi="Times New Roman" w:cs="Times New Roman"/>
                <w:b/>
                <w:sz w:val="24"/>
                <w:szCs w:val="24"/>
              </w:rPr>
              <w:t>Niveau</w:t>
            </w:r>
          </w:p>
        </w:tc>
        <w:tc>
          <w:tcPr>
            <w:tcW w:w="3548" w:type="dxa"/>
            <w:shd w:val="clear" w:color="auto" w:fill="E398E1" w:themeFill="accent1" w:themeFillTint="66"/>
            <w:vAlign w:val="center"/>
          </w:tcPr>
          <w:p w14:paraId="0863B8A7" w14:textId="4CA4C0F1" w:rsidR="00E10E10" w:rsidRPr="0002173E" w:rsidRDefault="00E10E10" w:rsidP="007C26F8">
            <w:pPr>
              <w:spacing w:before="0"/>
              <w:rPr>
                <w:rFonts w:ascii="Times New Roman" w:hAnsi="Times New Roman" w:cs="Times New Roman"/>
                <w:b/>
                <w:sz w:val="24"/>
                <w:szCs w:val="24"/>
              </w:rPr>
            </w:pPr>
            <w:r>
              <w:rPr>
                <w:rFonts w:ascii="Times New Roman" w:hAnsi="Times New Roman" w:cs="Times New Roman"/>
                <w:b/>
                <w:sz w:val="24"/>
                <w:szCs w:val="24"/>
              </w:rPr>
              <w:t>Terminale STMG</w:t>
            </w:r>
          </w:p>
        </w:tc>
        <w:tc>
          <w:tcPr>
            <w:tcW w:w="1272" w:type="dxa"/>
            <w:shd w:val="clear" w:color="auto" w:fill="E398E1" w:themeFill="accent1" w:themeFillTint="66"/>
            <w:vAlign w:val="center"/>
          </w:tcPr>
          <w:p w14:paraId="74AF8374" w14:textId="77777777" w:rsidR="00E10E10" w:rsidRPr="0002173E" w:rsidRDefault="00E10E10" w:rsidP="007C26F8">
            <w:pPr>
              <w:spacing w:before="0"/>
              <w:rPr>
                <w:rFonts w:ascii="Times New Roman" w:hAnsi="Times New Roman" w:cs="Times New Roman"/>
                <w:b/>
                <w:sz w:val="24"/>
                <w:szCs w:val="24"/>
              </w:rPr>
            </w:pPr>
            <w:r w:rsidRPr="0002173E">
              <w:rPr>
                <w:rFonts w:ascii="Times New Roman" w:hAnsi="Times New Roman" w:cs="Times New Roman"/>
                <w:b/>
                <w:sz w:val="24"/>
                <w:szCs w:val="24"/>
              </w:rPr>
              <w:t>Discipline</w:t>
            </w:r>
          </w:p>
        </w:tc>
        <w:tc>
          <w:tcPr>
            <w:tcW w:w="2838" w:type="dxa"/>
            <w:shd w:val="clear" w:color="auto" w:fill="E398E1" w:themeFill="accent1" w:themeFillTint="66"/>
            <w:vAlign w:val="center"/>
          </w:tcPr>
          <w:p w14:paraId="0C530077" w14:textId="77777777" w:rsidR="00E10E10" w:rsidRPr="0002173E" w:rsidRDefault="00E10E10" w:rsidP="007C26F8">
            <w:pPr>
              <w:spacing w:before="0"/>
              <w:rPr>
                <w:rFonts w:ascii="Times New Roman" w:hAnsi="Times New Roman" w:cs="Times New Roman"/>
                <w:b/>
                <w:sz w:val="24"/>
                <w:szCs w:val="24"/>
              </w:rPr>
            </w:pPr>
            <w:r w:rsidRPr="0002173E">
              <w:rPr>
                <w:rFonts w:ascii="Times New Roman" w:hAnsi="Times New Roman" w:cs="Times New Roman"/>
                <w:b/>
                <w:sz w:val="24"/>
                <w:szCs w:val="24"/>
              </w:rPr>
              <w:t>DROIT</w:t>
            </w:r>
          </w:p>
        </w:tc>
      </w:tr>
      <w:tr w:rsidR="00E10E10" w:rsidRPr="0002173E" w14:paraId="25ACD414" w14:textId="77777777" w:rsidTr="007C26F8">
        <w:tc>
          <w:tcPr>
            <w:tcW w:w="1384" w:type="dxa"/>
            <w:vAlign w:val="center"/>
          </w:tcPr>
          <w:p w14:paraId="71DF5652" w14:textId="77777777" w:rsidR="00E10E10" w:rsidRPr="0002173E" w:rsidRDefault="00E10E10" w:rsidP="007C26F8">
            <w:pPr>
              <w:spacing w:before="0"/>
              <w:rPr>
                <w:rFonts w:ascii="Times New Roman" w:hAnsi="Times New Roman" w:cs="Times New Roman"/>
                <w:sz w:val="24"/>
                <w:szCs w:val="24"/>
              </w:rPr>
            </w:pPr>
            <w:r w:rsidRPr="0002173E">
              <w:rPr>
                <w:rFonts w:ascii="Times New Roman" w:hAnsi="Times New Roman" w:cs="Times New Roman"/>
                <w:sz w:val="24"/>
                <w:szCs w:val="24"/>
              </w:rPr>
              <w:t>Séquence</w:t>
            </w:r>
          </w:p>
        </w:tc>
        <w:tc>
          <w:tcPr>
            <w:tcW w:w="7658" w:type="dxa"/>
            <w:gridSpan w:val="3"/>
            <w:vAlign w:val="center"/>
          </w:tcPr>
          <w:p w14:paraId="1FFF715E" w14:textId="5B06814D" w:rsidR="00E10E10" w:rsidRPr="0002173E" w:rsidRDefault="00E10E10" w:rsidP="007C26F8">
            <w:pPr>
              <w:spacing w:before="0"/>
              <w:jc w:val="center"/>
              <w:rPr>
                <w:rFonts w:ascii="Times New Roman" w:hAnsi="Times New Roman" w:cs="Times New Roman"/>
                <w:sz w:val="40"/>
                <w:szCs w:val="40"/>
              </w:rPr>
            </w:pPr>
            <w:r>
              <w:rPr>
                <w:rFonts w:ascii="Times New Roman" w:hAnsi="Times New Roman" w:cs="Times New Roman"/>
                <w:sz w:val="40"/>
                <w:szCs w:val="40"/>
              </w:rPr>
              <w:t>LA SOCIETE COMMERCIALE</w:t>
            </w:r>
          </w:p>
        </w:tc>
      </w:tr>
    </w:tbl>
    <w:p w14:paraId="7250CE31" w14:textId="77777777" w:rsidR="00E10E10" w:rsidRDefault="00E10E10" w:rsidP="00E10E10"/>
    <w:tbl>
      <w:tblPr>
        <w:tblStyle w:val="Grilledutableau"/>
        <w:tblW w:w="9042" w:type="dxa"/>
        <w:tblBorders>
          <w:top w:val="thinThickSmallGap" w:sz="12" w:space="0" w:color="491347" w:themeColor="accent1" w:themeShade="80"/>
          <w:left w:val="thinThickSmallGap" w:sz="12" w:space="0" w:color="491347" w:themeColor="accent1" w:themeShade="80"/>
          <w:bottom w:val="thinThickSmallGap" w:sz="12" w:space="0" w:color="491347" w:themeColor="accent1" w:themeShade="80"/>
          <w:right w:val="thinThickSmallGap" w:sz="12" w:space="0" w:color="491347" w:themeColor="accent1" w:themeShade="80"/>
          <w:insideH w:val="thinThickSmallGap" w:sz="12" w:space="0" w:color="491347" w:themeColor="accent1" w:themeShade="80"/>
          <w:insideV w:val="thinThickSmallGap" w:sz="12" w:space="0" w:color="491347" w:themeColor="accent1" w:themeShade="80"/>
        </w:tblBorders>
        <w:tblLayout w:type="fixed"/>
        <w:tblLook w:val="04A0" w:firstRow="1" w:lastRow="0" w:firstColumn="1" w:lastColumn="0" w:noHBand="0" w:noVBand="1"/>
      </w:tblPr>
      <w:tblGrid>
        <w:gridCol w:w="4361"/>
        <w:gridCol w:w="4681"/>
      </w:tblGrid>
      <w:tr w:rsidR="00E10E10" w:rsidRPr="0002173E" w14:paraId="2F702CA6" w14:textId="77777777" w:rsidTr="007C26F8">
        <w:trPr>
          <w:trHeight w:val="368"/>
        </w:trPr>
        <w:tc>
          <w:tcPr>
            <w:tcW w:w="4361" w:type="dxa"/>
            <w:shd w:val="clear" w:color="auto" w:fill="E398E1" w:themeFill="accent1" w:themeFillTint="66"/>
            <w:vAlign w:val="center"/>
          </w:tcPr>
          <w:p w14:paraId="21032038" w14:textId="77777777" w:rsidR="00E10E10" w:rsidRPr="0002173E" w:rsidRDefault="00E10E10" w:rsidP="007C26F8">
            <w:pPr>
              <w:spacing w:before="0"/>
              <w:jc w:val="center"/>
              <w:rPr>
                <w:rFonts w:ascii="Times New Roman" w:hAnsi="Times New Roman" w:cs="Times New Roman"/>
                <w:b/>
                <w:sz w:val="24"/>
                <w:szCs w:val="24"/>
              </w:rPr>
            </w:pPr>
            <w:r w:rsidRPr="0002173E">
              <w:rPr>
                <w:rFonts w:ascii="Times New Roman" w:hAnsi="Times New Roman" w:cs="Times New Roman"/>
                <w:b/>
                <w:sz w:val="24"/>
                <w:szCs w:val="24"/>
              </w:rPr>
              <w:t>Objectif(s) pédagogique(s)</w:t>
            </w:r>
          </w:p>
        </w:tc>
        <w:tc>
          <w:tcPr>
            <w:tcW w:w="4681" w:type="dxa"/>
            <w:shd w:val="clear" w:color="auto" w:fill="E398E1" w:themeFill="accent1" w:themeFillTint="66"/>
            <w:vAlign w:val="center"/>
          </w:tcPr>
          <w:p w14:paraId="0FF7C5E9" w14:textId="77777777" w:rsidR="00E10E10" w:rsidRPr="0002173E" w:rsidRDefault="00E10E10" w:rsidP="007C26F8">
            <w:pPr>
              <w:spacing w:before="0"/>
              <w:jc w:val="center"/>
              <w:rPr>
                <w:rFonts w:ascii="Times New Roman" w:hAnsi="Times New Roman" w:cs="Times New Roman"/>
                <w:b/>
                <w:sz w:val="24"/>
                <w:szCs w:val="24"/>
              </w:rPr>
            </w:pPr>
            <w:r w:rsidRPr="0002173E">
              <w:rPr>
                <w:rFonts w:ascii="Times New Roman" w:hAnsi="Times New Roman" w:cs="Times New Roman"/>
                <w:b/>
                <w:sz w:val="24"/>
                <w:szCs w:val="24"/>
              </w:rPr>
              <w:t>Objectifs disciplinaires</w:t>
            </w:r>
          </w:p>
        </w:tc>
      </w:tr>
      <w:tr w:rsidR="00E10E10" w:rsidRPr="0002173E" w14:paraId="681E466F" w14:textId="77777777" w:rsidTr="007C26F8">
        <w:trPr>
          <w:trHeight w:val="1701"/>
        </w:trPr>
        <w:tc>
          <w:tcPr>
            <w:tcW w:w="4361" w:type="dxa"/>
            <w:vAlign w:val="center"/>
          </w:tcPr>
          <w:p w14:paraId="7D6DAE33" w14:textId="77777777" w:rsidR="00E10E10" w:rsidRPr="0002173E" w:rsidRDefault="00E10E10" w:rsidP="007C26F8">
            <w:pPr>
              <w:spacing w:before="0"/>
              <w:jc w:val="both"/>
              <w:rPr>
                <w:rFonts w:ascii="Times New Roman" w:hAnsi="Times New Roman" w:cs="Times New Roman"/>
                <w:iCs/>
                <w:sz w:val="24"/>
                <w:szCs w:val="24"/>
              </w:rPr>
            </w:pPr>
            <w:r w:rsidRPr="0002173E">
              <w:rPr>
                <w:rFonts w:ascii="Times New Roman" w:hAnsi="Times New Roman" w:cs="Times New Roman"/>
                <w:iCs/>
                <w:sz w:val="24"/>
                <w:szCs w:val="24"/>
              </w:rPr>
              <w:t>- étudier des documents juridiques</w:t>
            </w:r>
          </w:p>
          <w:p w14:paraId="73C0C8D2" w14:textId="77777777" w:rsidR="00E10E10" w:rsidRPr="0002173E" w:rsidRDefault="00E10E10" w:rsidP="007C26F8">
            <w:pPr>
              <w:spacing w:before="0"/>
              <w:jc w:val="both"/>
              <w:rPr>
                <w:rFonts w:ascii="Times New Roman" w:hAnsi="Times New Roman" w:cs="Times New Roman"/>
                <w:iCs/>
                <w:sz w:val="24"/>
                <w:szCs w:val="24"/>
              </w:rPr>
            </w:pPr>
            <w:r w:rsidRPr="0002173E">
              <w:rPr>
                <w:rFonts w:ascii="Times New Roman" w:hAnsi="Times New Roman" w:cs="Times New Roman"/>
                <w:iCs/>
                <w:sz w:val="24"/>
                <w:szCs w:val="24"/>
              </w:rPr>
              <w:t>- utiliser des qualifications juridiques</w:t>
            </w:r>
          </w:p>
          <w:p w14:paraId="45E50884" w14:textId="77777777" w:rsidR="00E10E10" w:rsidRPr="0002173E" w:rsidRDefault="00E10E10" w:rsidP="007C26F8">
            <w:pPr>
              <w:spacing w:before="0"/>
              <w:jc w:val="both"/>
              <w:rPr>
                <w:rFonts w:ascii="Times New Roman" w:hAnsi="Times New Roman" w:cs="Times New Roman"/>
                <w:iCs/>
                <w:sz w:val="24"/>
                <w:szCs w:val="24"/>
              </w:rPr>
            </w:pPr>
            <w:r w:rsidRPr="0002173E">
              <w:rPr>
                <w:rFonts w:ascii="Times New Roman" w:hAnsi="Times New Roman" w:cs="Times New Roman"/>
                <w:iCs/>
                <w:sz w:val="24"/>
                <w:szCs w:val="24"/>
              </w:rPr>
              <w:t>- développer une argumentation</w:t>
            </w:r>
          </w:p>
          <w:p w14:paraId="7E847CE7" w14:textId="77777777" w:rsidR="00E10E10" w:rsidRPr="0002173E" w:rsidRDefault="00E10E10" w:rsidP="007C26F8">
            <w:pPr>
              <w:spacing w:before="0"/>
              <w:jc w:val="both"/>
              <w:rPr>
                <w:rFonts w:ascii="Times New Roman" w:hAnsi="Times New Roman" w:cs="Times New Roman"/>
                <w:iCs/>
                <w:sz w:val="24"/>
                <w:szCs w:val="24"/>
              </w:rPr>
            </w:pPr>
            <w:r w:rsidRPr="0002173E">
              <w:rPr>
                <w:rFonts w:ascii="Times New Roman" w:hAnsi="Times New Roman" w:cs="Times New Roman"/>
                <w:iCs/>
                <w:sz w:val="24"/>
                <w:szCs w:val="24"/>
              </w:rPr>
              <w:t>- prendre des notes</w:t>
            </w:r>
          </w:p>
          <w:p w14:paraId="3BB898AA" w14:textId="77777777" w:rsidR="00E10E10" w:rsidRPr="0002173E" w:rsidRDefault="00E10E10" w:rsidP="007C26F8">
            <w:pPr>
              <w:spacing w:before="0"/>
              <w:jc w:val="both"/>
              <w:rPr>
                <w:rFonts w:ascii="Times New Roman" w:hAnsi="Times New Roman" w:cs="Times New Roman"/>
                <w:iCs/>
                <w:sz w:val="24"/>
                <w:szCs w:val="24"/>
              </w:rPr>
            </w:pPr>
            <w:r w:rsidRPr="0002173E">
              <w:rPr>
                <w:rFonts w:ascii="Times New Roman" w:hAnsi="Times New Roman" w:cs="Times New Roman"/>
                <w:iCs/>
                <w:sz w:val="24"/>
                <w:szCs w:val="24"/>
              </w:rPr>
              <w:t>- synthétiser les notions</w:t>
            </w:r>
          </w:p>
        </w:tc>
        <w:tc>
          <w:tcPr>
            <w:tcW w:w="4681" w:type="dxa"/>
            <w:vAlign w:val="center"/>
          </w:tcPr>
          <w:p w14:paraId="44D832BE" w14:textId="77777777" w:rsidR="001400D2" w:rsidRPr="001400D2" w:rsidRDefault="001400D2" w:rsidP="001400D2">
            <w:pPr>
              <w:spacing w:before="0"/>
              <w:jc w:val="both"/>
              <w:rPr>
                <w:rFonts w:ascii="Times New Roman" w:hAnsi="Times New Roman" w:cs="Times New Roman"/>
                <w:sz w:val="24"/>
                <w:szCs w:val="24"/>
              </w:rPr>
            </w:pPr>
            <w:r w:rsidRPr="001400D2">
              <w:rPr>
                <w:rFonts w:ascii="Times New Roman" w:hAnsi="Times New Roman" w:cs="Times New Roman"/>
                <w:sz w:val="24"/>
                <w:szCs w:val="24"/>
              </w:rPr>
              <w:t>- identifier les éléments fondamentaux du contrat de société</w:t>
            </w:r>
          </w:p>
          <w:p w14:paraId="4D559ABE" w14:textId="351F718D" w:rsidR="00E10E10" w:rsidRPr="0002173E" w:rsidRDefault="001400D2" w:rsidP="001400D2">
            <w:pPr>
              <w:spacing w:before="0"/>
              <w:jc w:val="both"/>
              <w:rPr>
                <w:rFonts w:ascii="Times New Roman" w:hAnsi="Times New Roman" w:cs="Times New Roman"/>
                <w:sz w:val="24"/>
                <w:szCs w:val="24"/>
              </w:rPr>
            </w:pPr>
            <w:r w:rsidRPr="001400D2">
              <w:rPr>
                <w:rFonts w:ascii="Times New Roman" w:hAnsi="Times New Roman" w:cs="Times New Roman"/>
                <w:sz w:val="24"/>
                <w:szCs w:val="24"/>
              </w:rPr>
              <w:t>- définir ce qu’est une société coopérative</w:t>
            </w:r>
          </w:p>
        </w:tc>
      </w:tr>
    </w:tbl>
    <w:p w14:paraId="6C81013D" w14:textId="77777777" w:rsidR="00E10E10" w:rsidRDefault="00E10E10" w:rsidP="00E10E10"/>
    <w:tbl>
      <w:tblPr>
        <w:tblStyle w:val="Grilledutableau"/>
        <w:tblW w:w="9042" w:type="dxa"/>
        <w:tblLayout w:type="fixed"/>
        <w:tblLook w:val="04A0" w:firstRow="1" w:lastRow="0" w:firstColumn="1" w:lastColumn="0" w:noHBand="0" w:noVBand="1"/>
      </w:tblPr>
      <w:tblGrid>
        <w:gridCol w:w="1995"/>
        <w:gridCol w:w="7047"/>
      </w:tblGrid>
      <w:tr w:rsidR="00E10E10" w:rsidRPr="0002173E" w14:paraId="1C16DC9E" w14:textId="77777777" w:rsidTr="007C26F8">
        <w:tc>
          <w:tcPr>
            <w:tcW w:w="1995" w:type="dxa"/>
            <w:tcBorders>
              <w:top w:val="thinThickSmallGap" w:sz="12" w:space="0" w:color="491347" w:themeColor="accent1" w:themeShade="80"/>
              <w:left w:val="thinThickSmallGap" w:sz="12" w:space="0" w:color="491347" w:themeColor="accent1" w:themeShade="80"/>
              <w:bottom w:val="thinThickSmallGap" w:sz="12" w:space="0" w:color="491347" w:themeColor="accent1" w:themeShade="80"/>
              <w:right w:val="single" w:sz="4" w:space="0" w:color="491347" w:themeColor="accent1" w:themeShade="80"/>
            </w:tcBorders>
            <w:shd w:val="clear" w:color="auto" w:fill="E398E1" w:themeFill="accent1" w:themeFillTint="66"/>
            <w:vAlign w:val="center"/>
          </w:tcPr>
          <w:p w14:paraId="2C197719" w14:textId="77777777" w:rsidR="00E10E10" w:rsidRPr="0002173E" w:rsidRDefault="00E10E10" w:rsidP="007C26F8">
            <w:pPr>
              <w:spacing w:before="0"/>
              <w:rPr>
                <w:rFonts w:ascii="Times New Roman" w:hAnsi="Times New Roman" w:cs="Times New Roman"/>
                <w:b/>
                <w:sz w:val="24"/>
                <w:szCs w:val="24"/>
              </w:rPr>
            </w:pPr>
            <w:r w:rsidRPr="0002173E">
              <w:rPr>
                <w:rFonts w:ascii="Times New Roman" w:hAnsi="Times New Roman" w:cs="Times New Roman"/>
                <w:b/>
                <w:sz w:val="24"/>
                <w:szCs w:val="24"/>
              </w:rPr>
              <w:t>Notions clefs</w:t>
            </w:r>
          </w:p>
        </w:tc>
        <w:tc>
          <w:tcPr>
            <w:tcW w:w="7047" w:type="dxa"/>
            <w:tcBorders>
              <w:top w:val="thinThickSmallGap" w:sz="12" w:space="0" w:color="491347" w:themeColor="accent1" w:themeShade="80"/>
              <w:left w:val="single" w:sz="4" w:space="0" w:color="491347" w:themeColor="accent1" w:themeShade="80"/>
              <w:bottom w:val="thinThickSmallGap" w:sz="12" w:space="0" w:color="491347" w:themeColor="accent1" w:themeShade="80"/>
              <w:right w:val="thinThickSmallGap" w:sz="12" w:space="0" w:color="491347" w:themeColor="accent1" w:themeShade="80"/>
            </w:tcBorders>
            <w:vAlign w:val="center"/>
          </w:tcPr>
          <w:p w14:paraId="67FAD053" w14:textId="464848CC" w:rsidR="00E10E10" w:rsidRPr="0002173E" w:rsidRDefault="00521016" w:rsidP="007C26F8">
            <w:pPr>
              <w:spacing w:before="0"/>
              <w:jc w:val="both"/>
              <w:rPr>
                <w:rFonts w:ascii="Times New Roman" w:hAnsi="Times New Roman" w:cs="Times New Roman"/>
                <w:sz w:val="24"/>
                <w:szCs w:val="24"/>
              </w:rPr>
            </w:pPr>
            <w:r w:rsidRPr="00521016">
              <w:rPr>
                <w:rFonts w:ascii="Times New Roman" w:hAnsi="Times New Roman" w:cs="Times New Roman"/>
                <w:sz w:val="24"/>
                <w:szCs w:val="24"/>
              </w:rPr>
              <w:t>Contrat de société – affectio societatis – apport – limitation aux apports – intention de participer au résultat – SCOP</w:t>
            </w:r>
          </w:p>
        </w:tc>
      </w:tr>
      <w:tr w:rsidR="00E10E10" w:rsidRPr="0002173E" w14:paraId="376EEB0E" w14:textId="77777777" w:rsidTr="007C26F8">
        <w:trPr>
          <w:trHeight w:val="567"/>
        </w:trPr>
        <w:tc>
          <w:tcPr>
            <w:tcW w:w="1995" w:type="dxa"/>
            <w:tcBorders>
              <w:top w:val="thinThickSmallGap" w:sz="12" w:space="0" w:color="491347" w:themeColor="accent1" w:themeShade="80"/>
              <w:left w:val="thinThickSmallGap" w:sz="12" w:space="0" w:color="491347" w:themeColor="accent1" w:themeShade="80"/>
              <w:bottom w:val="thinThickSmallGap" w:sz="12" w:space="0" w:color="491347" w:themeColor="accent1" w:themeShade="80"/>
              <w:right w:val="single" w:sz="4" w:space="0" w:color="491347" w:themeColor="accent1" w:themeShade="80"/>
            </w:tcBorders>
            <w:shd w:val="clear" w:color="auto" w:fill="E398E1" w:themeFill="accent1" w:themeFillTint="66"/>
            <w:vAlign w:val="center"/>
          </w:tcPr>
          <w:p w14:paraId="341A526C" w14:textId="77777777" w:rsidR="00E10E10" w:rsidRPr="0002173E" w:rsidRDefault="00E10E10" w:rsidP="007C26F8">
            <w:pPr>
              <w:spacing w:before="0"/>
              <w:rPr>
                <w:rFonts w:ascii="Times New Roman" w:hAnsi="Times New Roman" w:cs="Times New Roman"/>
                <w:b/>
                <w:sz w:val="24"/>
                <w:szCs w:val="24"/>
              </w:rPr>
            </w:pPr>
            <w:r w:rsidRPr="0002173E">
              <w:rPr>
                <w:rFonts w:ascii="Times New Roman" w:hAnsi="Times New Roman" w:cs="Times New Roman"/>
                <w:b/>
                <w:sz w:val="24"/>
                <w:szCs w:val="24"/>
              </w:rPr>
              <w:t>Méthode(s) mobilisée(s)</w:t>
            </w:r>
          </w:p>
        </w:tc>
        <w:tc>
          <w:tcPr>
            <w:tcW w:w="7047" w:type="dxa"/>
            <w:tcBorders>
              <w:top w:val="thinThickSmallGap" w:sz="12" w:space="0" w:color="491347" w:themeColor="accent1" w:themeShade="80"/>
              <w:left w:val="single" w:sz="4" w:space="0" w:color="491347" w:themeColor="accent1" w:themeShade="80"/>
              <w:bottom w:val="thinThickSmallGap" w:sz="12" w:space="0" w:color="491347" w:themeColor="accent1" w:themeShade="80"/>
              <w:right w:val="thinThickSmallGap" w:sz="12" w:space="0" w:color="491347" w:themeColor="accent1" w:themeShade="80"/>
            </w:tcBorders>
            <w:vAlign w:val="center"/>
          </w:tcPr>
          <w:p w14:paraId="70D8B579" w14:textId="77777777" w:rsidR="00E10E10" w:rsidRPr="0002173E" w:rsidRDefault="00E10E10" w:rsidP="007C26F8">
            <w:pPr>
              <w:spacing w:before="0"/>
              <w:rPr>
                <w:rFonts w:ascii="Times New Roman" w:hAnsi="Times New Roman" w:cs="Times New Roman"/>
                <w:iCs/>
                <w:sz w:val="24"/>
                <w:szCs w:val="24"/>
              </w:rPr>
            </w:pPr>
            <w:r w:rsidRPr="0002173E">
              <w:rPr>
                <w:rFonts w:ascii="Times New Roman" w:hAnsi="Times New Roman" w:cs="Times New Roman"/>
                <w:iCs/>
                <w:sz w:val="24"/>
                <w:szCs w:val="24"/>
              </w:rPr>
              <w:t>Utilisation de qualifications juridiques</w:t>
            </w:r>
          </w:p>
          <w:p w14:paraId="44B6E4A8" w14:textId="77777777" w:rsidR="00E10E10" w:rsidRPr="0002173E" w:rsidRDefault="00E10E10" w:rsidP="007C26F8">
            <w:pPr>
              <w:spacing w:before="0"/>
              <w:rPr>
                <w:rFonts w:ascii="Times New Roman" w:hAnsi="Times New Roman" w:cs="Times New Roman"/>
                <w:iCs/>
                <w:sz w:val="24"/>
                <w:szCs w:val="24"/>
              </w:rPr>
            </w:pPr>
            <w:r w:rsidRPr="0002173E">
              <w:rPr>
                <w:rFonts w:ascii="Times New Roman" w:hAnsi="Times New Roman" w:cs="Times New Roman"/>
                <w:iCs/>
                <w:sz w:val="24"/>
                <w:szCs w:val="24"/>
              </w:rPr>
              <w:t>Argumentation</w:t>
            </w:r>
          </w:p>
        </w:tc>
      </w:tr>
      <w:bookmarkEnd w:id="0"/>
      <w:bookmarkEnd w:id="1"/>
    </w:tbl>
    <w:p w14:paraId="353C52C0" w14:textId="77777777" w:rsidR="00E10E10" w:rsidRDefault="00E10E10" w:rsidP="00E10E10"/>
    <w:p w14:paraId="08A39575" w14:textId="4D1FEC82" w:rsidR="00FB55F4" w:rsidRPr="00C4788D" w:rsidRDefault="00333BD7" w:rsidP="00C4788D">
      <w:pPr>
        <w:pStyle w:val="Titre1"/>
        <w:rPr>
          <w:sz w:val="24"/>
          <w:szCs w:val="24"/>
        </w:rPr>
      </w:pPr>
      <w:bookmarkStart w:id="2" w:name="_Toc146611527"/>
      <w:r w:rsidRPr="658250D0">
        <w:rPr>
          <w:caps w:val="0"/>
          <w:sz w:val="24"/>
          <w:szCs w:val="24"/>
        </w:rPr>
        <w:t>ACTIVIT</w:t>
      </w:r>
      <w:r>
        <w:rPr>
          <w:caps w:val="0"/>
          <w:sz w:val="24"/>
          <w:szCs w:val="24"/>
        </w:rPr>
        <w:t>E</w:t>
      </w:r>
      <w:r w:rsidRPr="658250D0">
        <w:rPr>
          <w:caps w:val="0"/>
          <w:sz w:val="24"/>
          <w:szCs w:val="24"/>
        </w:rPr>
        <w:t xml:space="preserve"> INTRODUCTIVE – </w:t>
      </w:r>
      <w:r>
        <w:rPr>
          <w:caps w:val="0"/>
          <w:sz w:val="24"/>
          <w:szCs w:val="24"/>
        </w:rPr>
        <w:t>RAPPEL DES CONDITIONS DE VALIDITE DES CONTRATS</w:t>
      </w:r>
      <w:bookmarkEnd w:id="2"/>
    </w:p>
    <w:p w14:paraId="2097D778" w14:textId="77777777" w:rsidR="00B02638" w:rsidRPr="00B02638" w:rsidRDefault="00B02638" w:rsidP="00B02638">
      <w:pPr>
        <w:rPr>
          <w:rFonts w:ascii="Times New Roman" w:hAnsi="Times New Roman" w:cs="Times New Roman"/>
          <w:sz w:val="24"/>
          <w:szCs w:val="24"/>
        </w:rPr>
      </w:pPr>
    </w:p>
    <w:p w14:paraId="481C01F0" w14:textId="75576CDD" w:rsidR="00357DEC" w:rsidRPr="00357DEC" w:rsidRDefault="00357DEC" w:rsidP="00B37E40">
      <w:pPr>
        <w:jc w:val="both"/>
        <w:rPr>
          <w:rFonts w:ascii="Times New Roman" w:hAnsi="Times New Roman" w:cs="Times New Roman"/>
          <w:b/>
          <w:bCs/>
          <w:sz w:val="24"/>
          <w:szCs w:val="24"/>
        </w:rPr>
      </w:pPr>
      <w:r w:rsidRPr="00357DEC">
        <w:rPr>
          <w:rFonts w:ascii="Times New Roman" w:hAnsi="Times New Roman" w:cs="Times New Roman"/>
          <w:b/>
          <w:bCs/>
          <w:sz w:val="24"/>
          <w:szCs w:val="24"/>
        </w:rPr>
        <w:t>Travail à faire</w:t>
      </w:r>
    </w:p>
    <w:p w14:paraId="214ED6E7" w14:textId="667078EF" w:rsidR="006A4845" w:rsidRDefault="00BE2215" w:rsidP="000F7EAC">
      <w:pPr>
        <w:jc w:val="both"/>
        <w:rPr>
          <w:rFonts w:ascii="Times New Roman" w:hAnsi="Times New Roman" w:cs="Times New Roman"/>
          <w:sz w:val="24"/>
          <w:szCs w:val="24"/>
        </w:rPr>
      </w:pPr>
      <w:r>
        <w:rPr>
          <w:rFonts w:ascii="Times New Roman" w:hAnsi="Times New Roman" w:cs="Times New Roman"/>
          <w:sz w:val="24"/>
          <w:szCs w:val="24"/>
        </w:rPr>
        <w:t>Flashe</w:t>
      </w:r>
      <w:r w:rsidR="00926E7D">
        <w:rPr>
          <w:rFonts w:ascii="Times New Roman" w:hAnsi="Times New Roman" w:cs="Times New Roman"/>
          <w:sz w:val="24"/>
          <w:szCs w:val="24"/>
        </w:rPr>
        <w:t>z</w:t>
      </w:r>
      <w:r>
        <w:rPr>
          <w:rFonts w:ascii="Times New Roman" w:hAnsi="Times New Roman" w:cs="Times New Roman"/>
          <w:sz w:val="24"/>
          <w:szCs w:val="24"/>
        </w:rPr>
        <w:t xml:space="preserve"> le QR Code ou clique</w:t>
      </w:r>
      <w:r w:rsidR="00926E7D">
        <w:rPr>
          <w:rFonts w:ascii="Times New Roman" w:hAnsi="Times New Roman" w:cs="Times New Roman"/>
          <w:sz w:val="24"/>
          <w:szCs w:val="24"/>
        </w:rPr>
        <w:t>z</w:t>
      </w:r>
      <w:r>
        <w:rPr>
          <w:rFonts w:ascii="Times New Roman" w:hAnsi="Times New Roman" w:cs="Times New Roman"/>
          <w:sz w:val="24"/>
          <w:szCs w:val="24"/>
        </w:rPr>
        <w:t xml:space="preserve"> sur le lien</w:t>
      </w:r>
      <w:r w:rsidR="00794A53">
        <w:rPr>
          <w:rFonts w:ascii="Times New Roman" w:hAnsi="Times New Roman" w:cs="Times New Roman"/>
          <w:sz w:val="24"/>
          <w:szCs w:val="24"/>
        </w:rPr>
        <w:t>.</w:t>
      </w:r>
    </w:p>
    <w:p w14:paraId="0CAA2EDA" w14:textId="0CA69D65" w:rsidR="00BE2215" w:rsidRDefault="00794A53" w:rsidP="000F7EAC">
      <w:pPr>
        <w:jc w:val="both"/>
        <w:rPr>
          <w:rFonts w:ascii="Times New Roman" w:hAnsi="Times New Roman" w:cs="Times New Roman"/>
          <w:sz w:val="24"/>
          <w:szCs w:val="24"/>
        </w:rPr>
      </w:pPr>
      <w:r>
        <w:rPr>
          <w:rFonts w:ascii="Times New Roman" w:hAnsi="Times New Roman" w:cs="Times New Roman"/>
          <w:sz w:val="24"/>
          <w:szCs w:val="24"/>
        </w:rPr>
        <w:t>R</w:t>
      </w:r>
      <w:r w:rsidR="00BE2215">
        <w:rPr>
          <w:rFonts w:ascii="Times New Roman" w:hAnsi="Times New Roman" w:cs="Times New Roman"/>
          <w:sz w:val="24"/>
          <w:szCs w:val="24"/>
        </w:rPr>
        <w:t>épondez aux questions.</w:t>
      </w:r>
    </w:p>
    <w:p w14:paraId="4ACC2F2F" w14:textId="77777777" w:rsidR="00BE2215" w:rsidRPr="000F7EAC" w:rsidRDefault="00BE2215" w:rsidP="000F7EAC">
      <w:pPr>
        <w:jc w:val="both"/>
        <w:rPr>
          <w:rFonts w:ascii="Times New Roman" w:hAnsi="Times New Roman" w:cs="Times New Roman"/>
          <w:sz w:val="24"/>
          <w:szCs w:val="24"/>
        </w:rPr>
      </w:pPr>
    </w:p>
    <w:p w14:paraId="6BB14D9B" w14:textId="7DD42F10" w:rsidR="00D43232" w:rsidRDefault="005D5FB5" w:rsidP="00DC268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1E7AF6" wp14:editId="350EF0C0">
            <wp:extent cx="1965960" cy="1965960"/>
            <wp:effectExtent l="0" t="0" r="0" b="0"/>
            <wp:docPr id="1452426089" name="Image 1452426089" descr="Une image contenant motif, art, conception, papier d’emballa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426089" name="Image 1" descr="Une image contenant motif, art, conception, papier d’emballag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p>
    <w:p w14:paraId="629955A2" w14:textId="5D6137F5" w:rsidR="005D5FB5" w:rsidRPr="007962D3" w:rsidRDefault="005D5FB5" w:rsidP="00DC2685">
      <w:pPr>
        <w:jc w:val="center"/>
        <w:rPr>
          <w:rFonts w:ascii="Times New Roman" w:hAnsi="Times New Roman" w:cs="Times New Roman"/>
          <w:sz w:val="24"/>
          <w:szCs w:val="24"/>
          <w:lang w:val="en-US"/>
        </w:rPr>
      </w:pPr>
      <w:r w:rsidRPr="007962D3">
        <w:rPr>
          <w:rFonts w:ascii="Times New Roman" w:hAnsi="Times New Roman" w:cs="Times New Roman"/>
          <w:sz w:val="24"/>
          <w:szCs w:val="24"/>
          <w:lang w:val="en-US"/>
        </w:rPr>
        <w:t xml:space="preserve">URL : </w:t>
      </w:r>
      <w:hyperlink r:id="rId9" w:history="1">
        <w:r w:rsidR="00472F77" w:rsidRPr="007962D3">
          <w:rPr>
            <w:rStyle w:val="Lienhypertexte"/>
            <w:rFonts w:ascii="Times New Roman" w:hAnsi="Times New Roman" w:cs="Times New Roman"/>
            <w:sz w:val="24"/>
            <w:szCs w:val="24"/>
            <w:lang w:val="en-US"/>
          </w:rPr>
          <w:t>https://view.genial.ly/64b25119bf0391001</w:t>
        </w:r>
        <w:r w:rsidR="00472F77" w:rsidRPr="007962D3">
          <w:rPr>
            <w:rStyle w:val="Lienhypertexte"/>
            <w:rFonts w:ascii="Times New Roman" w:hAnsi="Times New Roman" w:cs="Times New Roman"/>
            <w:sz w:val="24"/>
            <w:szCs w:val="24"/>
            <w:lang w:val="en-US"/>
          </w:rPr>
          <w:t>3</w:t>
        </w:r>
        <w:r w:rsidR="00472F77" w:rsidRPr="007962D3">
          <w:rPr>
            <w:rStyle w:val="Lienhypertexte"/>
            <w:rFonts w:ascii="Times New Roman" w:hAnsi="Times New Roman" w:cs="Times New Roman"/>
            <w:sz w:val="24"/>
            <w:szCs w:val="24"/>
            <w:lang w:val="en-US"/>
          </w:rPr>
          <w:t>60f50a</w:t>
        </w:r>
      </w:hyperlink>
    </w:p>
    <w:p w14:paraId="03F30015" w14:textId="77777777" w:rsidR="00472F77" w:rsidRPr="007962D3" w:rsidRDefault="00472F77" w:rsidP="0060612A">
      <w:pPr>
        <w:jc w:val="both"/>
        <w:rPr>
          <w:rFonts w:ascii="Times New Roman" w:hAnsi="Times New Roman" w:cs="Times New Roman"/>
          <w:sz w:val="24"/>
          <w:szCs w:val="24"/>
          <w:lang w:val="en-US"/>
        </w:rPr>
      </w:pPr>
    </w:p>
    <w:p w14:paraId="21BE02F1" w14:textId="77777777" w:rsidR="00472F77" w:rsidRPr="007962D3" w:rsidRDefault="00472F77" w:rsidP="0060612A">
      <w:pPr>
        <w:jc w:val="both"/>
        <w:rPr>
          <w:rFonts w:ascii="Times New Roman" w:hAnsi="Times New Roman" w:cs="Times New Roman"/>
          <w:sz w:val="24"/>
          <w:szCs w:val="24"/>
          <w:lang w:val="en-US"/>
        </w:rPr>
      </w:pPr>
    </w:p>
    <w:p w14:paraId="5D4699FA" w14:textId="7B1BB403" w:rsidR="00F70AF5" w:rsidRPr="007962D3" w:rsidRDefault="00F70AF5" w:rsidP="000F7EAC">
      <w:pPr>
        <w:jc w:val="both"/>
        <w:rPr>
          <w:rFonts w:ascii="Times New Roman" w:hAnsi="Times New Roman" w:cs="Times New Roman"/>
          <w:sz w:val="24"/>
          <w:szCs w:val="24"/>
          <w:lang w:val="en-US"/>
        </w:rPr>
      </w:pPr>
    </w:p>
    <w:p w14:paraId="4775F779" w14:textId="33549AB5" w:rsidR="00AF4ADE" w:rsidRPr="007962D3" w:rsidRDefault="00AF4ADE">
      <w:pPr>
        <w:rPr>
          <w:rFonts w:ascii="Times New Roman" w:hAnsi="Times New Roman" w:cs="Times New Roman"/>
          <w:sz w:val="24"/>
          <w:szCs w:val="24"/>
          <w:lang w:val="en-US"/>
        </w:rPr>
      </w:pPr>
      <w:r w:rsidRPr="007962D3">
        <w:rPr>
          <w:rFonts w:ascii="Times New Roman" w:hAnsi="Times New Roman" w:cs="Times New Roman"/>
          <w:sz w:val="24"/>
          <w:szCs w:val="24"/>
          <w:lang w:val="en-US"/>
        </w:rPr>
        <w:br w:type="page"/>
      </w:r>
    </w:p>
    <w:p w14:paraId="59DA3D06" w14:textId="7B713C1E" w:rsidR="006B548C" w:rsidRPr="00E120E5" w:rsidRDefault="00333BD7" w:rsidP="008D5996">
      <w:pPr>
        <w:pStyle w:val="Titre1"/>
        <w:jc w:val="both"/>
        <w:rPr>
          <w:sz w:val="24"/>
          <w:szCs w:val="24"/>
        </w:rPr>
      </w:pPr>
      <w:bookmarkStart w:id="3" w:name="_Toc146611528"/>
      <w:r w:rsidRPr="00E120E5">
        <w:rPr>
          <w:caps w:val="0"/>
          <w:sz w:val="24"/>
          <w:szCs w:val="24"/>
        </w:rPr>
        <w:lastRenderedPageBreak/>
        <w:t xml:space="preserve">ACTIVITE </w:t>
      </w:r>
      <w:r>
        <w:rPr>
          <w:caps w:val="0"/>
          <w:sz w:val="24"/>
          <w:szCs w:val="24"/>
        </w:rPr>
        <w:t>1</w:t>
      </w:r>
      <w:r w:rsidRPr="00E120E5">
        <w:rPr>
          <w:caps w:val="0"/>
          <w:sz w:val="24"/>
          <w:szCs w:val="24"/>
        </w:rPr>
        <w:t xml:space="preserve"> – </w:t>
      </w:r>
      <w:r>
        <w:rPr>
          <w:caps w:val="0"/>
          <w:sz w:val="24"/>
          <w:szCs w:val="24"/>
        </w:rPr>
        <w:t>IDENTIFIER LES ELEMENTS FONDAMENTAUX DU CONTRAT DE SOCIETE</w:t>
      </w:r>
      <w:bookmarkEnd w:id="3"/>
    </w:p>
    <w:p w14:paraId="26C0D285" w14:textId="6970DBD8" w:rsidR="0079222F" w:rsidRDefault="0079222F" w:rsidP="00EE3041">
      <w:pPr>
        <w:rPr>
          <w:rFonts w:ascii="Times New Roman" w:hAnsi="Times New Roman" w:cs="Times New Roman"/>
          <w:sz w:val="24"/>
          <w:szCs w:val="24"/>
        </w:rPr>
      </w:pPr>
    </w:p>
    <w:p w14:paraId="29AED1CD" w14:textId="0C5471B1" w:rsidR="0079222F" w:rsidRPr="00E120E5" w:rsidRDefault="00C6292C" w:rsidP="00EE3041">
      <w:pPr>
        <w:rPr>
          <w:rFonts w:ascii="Times New Roman" w:hAnsi="Times New Roman" w:cs="Times New Roman"/>
          <w:b/>
          <w:bCs/>
          <w:sz w:val="24"/>
          <w:szCs w:val="24"/>
        </w:rPr>
      </w:pPr>
      <w:r w:rsidRPr="00E120E5">
        <w:rPr>
          <w:rFonts w:ascii="Times New Roman" w:hAnsi="Times New Roman" w:cs="Times New Roman"/>
          <w:b/>
          <w:bCs/>
          <w:sz w:val="24"/>
          <w:szCs w:val="24"/>
        </w:rPr>
        <w:t>SITUATION JURIDIQUE</w:t>
      </w:r>
    </w:p>
    <w:p w14:paraId="7A6115FB" w14:textId="698D9299" w:rsidR="00485761" w:rsidRDefault="00AB29A9" w:rsidP="00C75541">
      <w:pPr>
        <w:jc w:val="both"/>
        <w:rPr>
          <w:rFonts w:ascii="Times New Roman" w:hAnsi="Times New Roman" w:cs="Times New Roman"/>
          <w:sz w:val="24"/>
          <w:szCs w:val="24"/>
        </w:rPr>
      </w:pPr>
      <w:r>
        <w:rPr>
          <w:rFonts w:ascii="Times New Roman" w:hAnsi="Times New Roman" w:cs="Times New Roman"/>
          <w:sz w:val="24"/>
          <w:szCs w:val="24"/>
        </w:rPr>
        <w:t>Taï, Simon et Christopher sont trois amis d’enfance</w:t>
      </w:r>
      <w:r w:rsidR="00C570C4">
        <w:rPr>
          <w:rFonts w:ascii="Times New Roman" w:hAnsi="Times New Roman" w:cs="Times New Roman"/>
          <w:sz w:val="24"/>
          <w:szCs w:val="24"/>
        </w:rPr>
        <w:t xml:space="preserve"> qui viennent d’entrer dans la trentaine. </w:t>
      </w:r>
      <w:r w:rsidR="00C75541">
        <w:rPr>
          <w:rFonts w:ascii="Times New Roman" w:hAnsi="Times New Roman" w:cs="Times New Roman"/>
          <w:sz w:val="24"/>
          <w:szCs w:val="24"/>
        </w:rPr>
        <w:t>Désireux de changer de vie, ils souhaitent créer une société pour commercialiser les vêtements confectionnés par Taï.</w:t>
      </w:r>
    </w:p>
    <w:p w14:paraId="6F531904" w14:textId="698234FC" w:rsidR="00485761" w:rsidRDefault="00B431F5" w:rsidP="00C75541">
      <w:pPr>
        <w:jc w:val="both"/>
        <w:rPr>
          <w:rFonts w:ascii="Times New Roman" w:hAnsi="Times New Roman" w:cs="Times New Roman"/>
          <w:sz w:val="24"/>
          <w:szCs w:val="24"/>
        </w:rPr>
      </w:pPr>
      <w:r>
        <w:rPr>
          <w:rFonts w:ascii="Times New Roman" w:hAnsi="Times New Roman" w:cs="Times New Roman"/>
          <w:sz w:val="24"/>
          <w:szCs w:val="24"/>
        </w:rPr>
        <w:t xml:space="preserve">Si Taï apporte ses compétences de styliste et ses créations, </w:t>
      </w:r>
      <w:r w:rsidR="00972D20">
        <w:rPr>
          <w:rFonts w:ascii="Times New Roman" w:hAnsi="Times New Roman" w:cs="Times New Roman"/>
          <w:sz w:val="24"/>
          <w:szCs w:val="24"/>
        </w:rPr>
        <w:t>Christopher met à disposition de la société un local d’une</w:t>
      </w:r>
      <w:r w:rsidR="009A75A7">
        <w:rPr>
          <w:rFonts w:ascii="Times New Roman" w:hAnsi="Times New Roman" w:cs="Times New Roman"/>
          <w:sz w:val="24"/>
          <w:szCs w:val="24"/>
        </w:rPr>
        <w:t xml:space="preserve"> superficie de 800</w:t>
      </w:r>
      <w:r w:rsidR="00794A53">
        <w:rPr>
          <w:rFonts w:ascii="Times New Roman" w:hAnsi="Times New Roman" w:cs="Times New Roman"/>
          <w:sz w:val="24"/>
          <w:szCs w:val="24"/>
        </w:rPr>
        <w:t xml:space="preserve"> </w:t>
      </w:r>
      <w:r w:rsidR="009A75A7">
        <w:rPr>
          <w:rFonts w:ascii="Times New Roman" w:hAnsi="Times New Roman" w:cs="Times New Roman"/>
          <w:sz w:val="24"/>
          <w:szCs w:val="24"/>
        </w:rPr>
        <w:t xml:space="preserve">m² et du matériel informatique. </w:t>
      </w:r>
      <w:r w:rsidR="00214E53">
        <w:rPr>
          <w:rFonts w:ascii="Times New Roman" w:hAnsi="Times New Roman" w:cs="Times New Roman"/>
          <w:sz w:val="24"/>
          <w:szCs w:val="24"/>
        </w:rPr>
        <w:t xml:space="preserve">Simon, quant à lui, met à disposition de la société </w:t>
      </w:r>
      <w:r w:rsidR="001D54DD">
        <w:rPr>
          <w:rFonts w:ascii="Times New Roman" w:hAnsi="Times New Roman" w:cs="Times New Roman"/>
          <w:sz w:val="24"/>
          <w:szCs w:val="24"/>
        </w:rPr>
        <w:t>la somme de 30 000</w:t>
      </w:r>
      <w:r w:rsidR="00794A53">
        <w:rPr>
          <w:rFonts w:ascii="Times New Roman" w:hAnsi="Times New Roman" w:cs="Times New Roman"/>
          <w:sz w:val="24"/>
          <w:szCs w:val="24"/>
        </w:rPr>
        <w:t xml:space="preserve"> </w:t>
      </w:r>
      <w:r w:rsidR="001D54DD">
        <w:rPr>
          <w:rFonts w:ascii="Times New Roman" w:hAnsi="Times New Roman" w:cs="Times New Roman"/>
          <w:sz w:val="24"/>
          <w:szCs w:val="24"/>
        </w:rPr>
        <w:t xml:space="preserve">€ </w:t>
      </w:r>
      <w:r w:rsidR="00F51A56">
        <w:rPr>
          <w:rFonts w:ascii="Times New Roman" w:hAnsi="Times New Roman" w:cs="Times New Roman"/>
          <w:sz w:val="24"/>
          <w:szCs w:val="24"/>
        </w:rPr>
        <w:t xml:space="preserve">et ses compétences dans la création et la gestion de site </w:t>
      </w:r>
      <w:r w:rsidR="00794A53">
        <w:rPr>
          <w:rFonts w:ascii="Times New Roman" w:hAnsi="Times New Roman" w:cs="Times New Roman"/>
          <w:sz w:val="24"/>
          <w:szCs w:val="24"/>
        </w:rPr>
        <w:t>i</w:t>
      </w:r>
      <w:r w:rsidR="00F51A56">
        <w:rPr>
          <w:rFonts w:ascii="Times New Roman" w:hAnsi="Times New Roman" w:cs="Times New Roman"/>
          <w:sz w:val="24"/>
          <w:szCs w:val="24"/>
        </w:rPr>
        <w:t>nternet.</w:t>
      </w:r>
    </w:p>
    <w:p w14:paraId="35A1A583" w14:textId="29DAA7DC" w:rsidR="00F51A56" w:rsidRDefault="006217F3" w:rsidP="00C75541">
      <w:pPr>
        <w:jc w:val="both"/>
        <w:rPr>
          <w:rFonts w:ascii="Times New Roman" w:hAnsi="Times New Roman" w:cs="Times New Roman"/>
          <w:sz w:val="24"/>
          <w:szCs w:val="24"/>
        </w:rPr>
      </w:pPr>
      <w:r>
        <w:rPr>
          <w:rFonts w:ascii="Times New Roman" w:hAnsi="Times New Roman" w:cs="Times New Roman"/>
          <w:sz w:val="24"/>
          <w:szCs w:val="24"/>
        </w:rPr>
        <w:t xml:space="preserve">Tous les trois </w:t>
      </w:r>
      <w:r w:rsidR="005343E5">
        <w:rPr>
          <w:rFonts w:ascii="Times New Roman" w:hAnsi="Times New Roman" w:cs="Times New Roman"/>
          <w:sz w:val="24"/>
          <w:szCs w:val="24"/>
        </w:rPr>
        <w:t>décident alors de rédiger</w:t>
      </w:r>
      <w:r>
        <w:rPr>
          <w:rFonts w:ascii="Times New Roman" w:hAnsi="Times New Roman" w:cs="Times New Roman"/>
          <w:sz w:val="24"/>
          <w:szCs w:val="24"/>
        </w:rPr>
        <w:t xml:space="preserve"> </w:t>
      </w:r>
      <w:r w:rsidR="005343E5">
        <w:rPr>
          <w:rFonts w:ascii="Times New Roman" w:hAnsi="Times New Roman" w:cs="Times New Roman"/>
          <w:sz w:val="24"/>
          <w:szCs w:val="24"/>
        </w:rPr>
        <w:t>l</w:t>
      </w:r>
      <w:r>
        <w:rPr>
          <w:rFonts w:ascii="Times New Roman" w:hAnsi="Times New Roman" w:cs="Times New Roman"/>
          <w:sz w:val="24"/>
          <w:szCs w:val="24"/>
        </w:rPr>
        <w:t xml:space="preserve">es statuts de leur société. Mais, Mathilde, la sœur de Simon, sème le doute dans l’esprit des trois </w:t>
      </w:r>
      <w:r w:rsidR="00414721">
        <w:rPr>
          <w:rFonts w:ascii="Times New Roman" w:hAnsi="Times New Roman" w:cs="Times New Roman"/>
          <w:sz w:val="24"/>
          <w:szCs w:val="24"/>
        </w:rPr>
        <w:t xml:space="preserve">futurs associés en leur parlant des conditions </w:t>
      </w:r>
      <w:r w:rsidR="005343E5">
        <w:rPr>
          <w:rFonts w:ascii="Times New Roman" w:hAnsi="Times New Roman" w:cs="Times New Roman"/>
          <w:sz w:val="24"/>
          <w:szCs w:val="24"/>
        </w:rPr>
        <w:t>à remplir pour la validité du contrat de société. Taï, Simon et Christopher, inquiets, vous consulte.</w:t>
      </w:r>
    </w:p>
    <w:p w14:paraId="3FC8B3C0" w14:textId="77777777" w:rsidR="00416C44" w:rsidRDefault="00416C44" w:rsidP="00C75541">
      <w:pPr>
        <w:jc w:val="both"/>
        <w:rPr>
          <w:rFonts w:ascii="Times New Roman" w:hAnsi="Times New Roman" w:cs="Times New Roman"/>
          <w:sz w:val="24"/>
          <w:szCs w:val="24"/>
        </w:rPr>
      </w:pPr>
    </w:p>
    <w:p w14:paraId="46A7CA28" w14:textId="78BCB416" w:rsidR="006D0E8E" w:rsidRPr="00963EA2" w:rsidRDefault="006D0E8E" w:rsidP="006D0E8E">
      <w:pPr>
        <w:jc w:val="both"/>
        <w:rPr>
          <w:rFonts w:ascii="Times New Roman" w:hAnsi="Times New Roman" w:cs="Times New Roman"/>
          <w:b/>
          <w:bCs/>
          <w:sz w:val="24"/>
          <w:szCs w:val="24"/>
        </w:rPr>
      </w:pPr>
      <w:r w:rsidRPr="00963EA2">
        <w:rPr>
          <w:rFonts w:ascii="Times New Roman" w:hAnsi="Times New Roman" w:cs="Times New Roman"/>
          <w:b/>
          <w:bCs/>
          <w:sz w:val="24"/>
          <w:szCs w:val="24"/>
        </w:rPr>
        <w:t xml:space="preserve">Document </w:t>
      </w:r>
      <w:r>
        <w:rPr>
          <w:rFonts w:ascii="Times New Roman" w:hAnsi="Times New Roman" w:cs="Times New Roman"/>
          <w:b/>
          <w:bCs/>
          <w:sz w:val="24"/>
          <w:szCs w:val="24"/>
        </w:rPr>
        <w:t>1</w:t>
      </w:r>
      <w:r w:rsidRPr="00963EA2">
        <w:rPr>
          <w:rFonts w:ascii="Times New Roman" w:hAnsi="Times New Roman" w:cs="Times New Roman"/>
          <w:b/>
          <w:bCs/>
          <w:sz w:val="24"/>
          <w:szCs w:val="24"/>
        </w:rPr>
        <w:t xml:space="preserve"> – </w:t>
      </w:r>
      <w:r w:rsidR="006E1084">
        <w:rPr>
          <w:rFonts w:ascii="Times New Roman" w:hAnsi="Times New Roman" w:cs="Times New Roman"/>
          <w:b/>
          <w:bCs/>
          <w:sz w:val="24"/>
          <w:szCs w:val="24"/>
        </w:rPr>
        <w:t>A</w:t>
      </w:r>
      <w:r w:rsidRPr="00963EA2">
        <w:rPr>
          <w:rFonts w:ascii="Times New Roman" w:hAnsi="Times New Roman" w:cs="Times New Roman"/>
          <w:b/>
          <w:bCs/>
          <w:sz w:val="24"/>
          <w:szCs w:val="24"/>
        </w:rPr>
        <w:t xml:space="preserve">rticle </w:t>
      </w:r>
      <w:r w:rsidR="00BB403F">
        <w:rPr>
          <w:rFonts w:ascii="Times New Roman" w:hAnsi="Times New Roman" w:cs="Times New Roman"/>
          <w:b/>
          <w:bCs/>
          <w:sz w:val="24"/>
          <w:szCs w:val="24"/>
        </w:rPr>
        <w:t>1</w:t>
      </w:r>
      <w:r w:rsidR="00EE5F8B">
        <w:rPr>
          <w:rFonts w:ascii="Times New Roman" w:hAnsi="Times New Roman" w:cs="Times New Roman"/>
          <w:b/>
          <w:bCs/>
          <w:sz w:val="24"/>
          <w:szCs w:val="24"/>
        </w:rPr>
        <w:t>83</w:t>
      </w:r>
      <w:r w:rsidR="00BB403F">
        <w:rPr>
          <w:rFonts w:ascii="Times New Roman" w:hAnsi="Times New Roman" w:cs="Times New Roman"/>
          <w:b/>
          <w:bCs/>
          <w:sz w:val="24"/>
          <w:szCs w:val="24"/>
        </w:rPr>
        <w:t>2</w:t>
      </w:r>
      <w:r w:rsidRPr="00963EA2">
        <w:rPr>
          <w:rFonts w:ascii="Times New Roman" w:hAnsi="Times New Roman" w:cs="Times New Roman"/>
          <w:b/>
          <w:bCs/>
          <w:sz w:val="24"/>
          <w:szCs w:val="24"/>
        </w:rPr>
        <w:t xml:space="preserve"> du Code civil</w:t>
      </w:r>
    </w:p>
    <w:p w14:paraId="7F52A3AC" w14:textId="77777777" w:rsidR="00991512" w:rsidRPr="00991512" w:rsidRDefault="00991512" w:rsidP="00991512">
      <w:pPr>
        <w:jc w:val="both"/>
        <w:rPr>
          <w:rFonts w:ascii="Times New Roman" w:hAnsi="Times New Roman" w:cs="Times New Roman"/>
          <w:sz w:val="24"/>
          <w:szCs w:val="24"/>
        </w:rPr>
      </w:pPr>
      <w:r w:rsidRPr="00991512">
        <w:rPr>
          <w:rFonts w:ascii="Times New Roman" w:hAnsi="Times New Roman" w:cs="Times New Roman"/>
          <w:sz w:val="24"/>
          <w:szCs w:val="24"/>
        </w:rPr>
        <w:t>La société est instituée par deux ou plusieurs personnes qui conviennent par un contrat d'affecter à une entreprise commune des biens ou leur industrie en vue de partager le bénéfice ou de profiter de l'économie qui pourra en résulter.</w:t>
      </w:r>
    </w:p>
    <w:p w14:paraId="2E032FE2" w14:textId="6B681AC4" w:rsidR="006D0E8E" w:rsidRDefault="00421262" w:rsidP="00991512">
      <w:pPr>
        <w:jc w:val="both"/>
        <w:rPr>
          <w:rFonts w:ascii="Times New Roman" w:hAnsi="Times New Roman" w:cs="Times New Roman"/>
          <w:sz w:val="24"/>
          <w:szCs w:val="24"/>
        </w:rPr>
      </w:pPr>
      <w:r>
        <w:rPr>
          <w:rFonts w:ascii="Times New Roman" w:hAnsi="Times New Roman" w:cs="Times New Roman"/>
          <w:sz w:val="24"/>
          <w:szCs w:val="24"/>
        </w:rPr>
        <w:t xml:space="preserve">[…] </w:t>
      </w:r>
      <w:r w:rsidR="00991512" w:rsidRPr="00991512">
        <w:rPr>
          <w:rFonts w:ascii="Times New Roman" w:hAnsi="Times New Roman" w:cs="Times New Roman"/>
          <w:sz w:val="24"/>
          <w:szCs w:val="24"/>
        </w:rPr>
        <w:t>Les associés s'engagent à contribuer aux pertes.</w:t>
      </w:r>
    </w:p>
    <w:p w14:paraId="79D0D997" w14:textId="77777777" w:rsidR="00991512" w:rsidRDefault="00991512" w:rsidP="00991512">
      <w:pPr>
        <w:jc w:val="both"/>
        <w:rPr>
          <w:rFonts w:ascii="Times New Roman" w:hAnsi="Times New Roman" w:cs="Times New Roman"/>
          <w:sz w:val="24"/>
          <w:szCs w:val="24"/>
        </w:rPr>
      </w:pPr>
    </w:p>
    <w:p w14:paraId="2D773221" w14:textId="64F5C927" w:rsidR="00905AC0" w:rsidRDefault="008A4A4E" w:rsidP="006F7F20">
      <w:pPr>
        <w:jc w:val="both"/>
        <w:rPr>
          <w:rFonts w:ascii="Times New Roman" w:hAnsi="Times New Roman" w:cs="Times New Roman"/>
          <w:b/>
          <w:bCs/>
          <w:sz w:val="24"/>
          <w:szCs w:val="24"/>
        </w:rPr>
      </w:pPr>
      <w:r>
        <w:rPr>
          <w:rFonts w:ascii="Times New Roman" w:hAnsi="Times New Roman" w:cs="Times New Roman"/>
          <w:b/>
          <w:bCs/>
          <w:sz w:val="24"/>
          <w:szCs w:val="24"/>
        </w:rPr>
        <w:t xml:space="preserve">Vidéo 1 – </w:t>
      </w:r>
      <w:r w:rsidR="000803E1" w:rsidRPr="000803E1">
        <w:rPr>
          <w:rFonts w:ascii="Times New Roman" w:hAnsi="Times New Roman" w:cs="Times New Roman"/>
          <w:b/>
          <w:bCs/>
          <w:sz w:val="24"/>
          <w:szCs w:val="24"/>
        </w:rPr>
        <w:t>Statuts de société : Le contrat de création de la société !</w:t>
      </w:r>
    </w:p>
    <w:p w14:paraId="4F5E16AA" w14:textId="0B4082FE" w:rsidR="008A4A4E" w:rsidRDefault="00F66FF0" w:rsidP="006F7F20">
      <w:pPr>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1" behindDoc="0" locked="0" layoutInCell="1" allowOverlap="1" wp14:anchorId="4BDB7BC3" wp14:editId="76AE11A8">
            <wp:simplePos x="0" y="0"/>
            <wp:positionH relativeFrom="column">
              <wp:posOffset>-635</wp:posOffset>
            </wp:positionH>
            <wp:positionV relativeFrom="paragraph">
              <wp:posOffset>3175</wp:posOffset>
            </wp:positionV>
            <wp:extent cx="1394460" cy="1394460"/>
            <wp:effectExtent l="0" t="0" r="0" b="0"/>
            <wp:wrapSquare wrapText="bothSides"/>
            <wp:docPr id="1766499162" name="Image 1766499162" descr="Une image contenant motif, art, conception, tiss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499162" name="Image 2" descr="Une image contenant motif, art, conception, tissu&#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4460" cy="1394460"/>
                    </a:xfrm>
                    <a:prstGeom prst="rect">
                      <a:avLst/>
                    </a:prstGeom>
                  </pic:spPr>
                </pic:pic>
              </a:graphicData>
            </a:graphic>
            <wp14:sizeRelH relativeFrom="page">
              <wp14:pctWidth>0</wp14:pctWidth>
            </wp14:sizeRelH>
            <wp14:sizeRelV relativeFrom="page">
              <wp14:pctHeight>0</wp14:pctHeight>
            </wp14:sizeRelV>
          </wp:anchor>
        </w:drawing>
      </w:r>
    </w:p>
    <w:p w14:paraId="0229737F" w14:textId="5BC2E2A2" w:rsidR="00F66FF0" w:rsidRPr="00D865B3" w:rsidRDefault="00F66FF0" w:rsidP="006F7F20">
      <w:pPr>
        <w:jc w:val="both"/>
        <w:rPr>
          <w:rFonts w:ascii="Times New Roman" w:hAnsi="Times New Roman" w:cs="Times New Roman"/>
          <w:sz w:val="24"/>
          <w:szCs w:val="24"/>
        </w:rPr>
      </w:pPr>
      <w:r w:rsidRPr="00D865B3">
        <w:rPr>
          <w:rFonts w:ascii="Times New Roman" w:hAnsi="Times New Roman" w:cs="Times New Roman"/>
          <w:sz w:val="24"/>
          <w:szCs w:val="24"/>
        </w:rPr>
        <w:t>Date :</w:t>
      </w:r>
      <w:r w:rsidR="005C2CF8" w:rsidRPr="00D865B3">
        <w:rPr>
          <w:rFonts w:ascii="Times New Roman" w:hAnsi="Times New Roman" w:cs="Times New Roman"/>
          <w:sz w:val="24"/>
          <w:szCs w:val="24"/>
        </w:rPr>
        <w:t xml:space="preserve"> 9 juin 2022</w:t>
      </w:r>
    </w:p>
    <w:p w14:paraId="57D093D6" w14:textId="47F0E543" w:rsidR="00F66FF0" w:rsidRPr="00D865B3" w:rsidRDefault="00F66FF0" w:rsidP="006F7F20">
      <w:pPr>
        <w:jc w:val="both"/>
        <w:rPr>
          <w:rFonts w:ascii="Times New Roman" w:hAnsi="Times New Roman" w:cs="Times New Roman"/>
          <w:sz w:val="24"/>
          <w:szCs w:val="24"/>
        </w:rPr>
      </w:pPr>
      <w:r w:rsidRPr="00D865B3">
        <w:rPr>
          <w:rFonts w:ascii="Times New Roman" w:hAnsi="Times New Roman" w:cs="Times New Roman"/>
          <w:sz w:val="24"/>
          <w:szCs w:val="24"/>
        </w:rPr>
        <w:t>Durée :</w:t>
      </w:r>
      <w:r w:rsidR="005C2CF8" w:rsidRPr="00D865B3">
        <w:rPr>
          <w:rFonts w:ascii="Times New Roman" w:hAnsi="Times New Roman" w:cs="Times New Roman"/>
          <w:sz w:val="24"/>
          <w:szCs w:val="24"/>
        </w:rPr>
        <w:t xml:space="preserve"> 1 min 52</w:t>
      </w:r>
      <w:r w:rsidR="00EE06BF">
        <w:rPr>
          <w:rFonts w:ascii="Times New Roman" w:hAnsi="Times New Roman" w:cs="Times New Roman"/>
          <w:sz w:val="24"/>
          <w:szCs w:val="24"/>
        </w:rPr>
        <w:t xml:space="preserve"> (</w:t>
      </w:r>
      <w:r w:rsidR="00EE06BF" w:rsidRPr="00EE06BF">
        <w:rPr>
          <w:rFonts w:ascii="Times New Roman" w:hAnsi="Times New Roman" w:cs="Times New Roman"/>
          <w:i/>
          <w:iCs/>
          <w:sz w:val="24"/>
          <w:szCs w:val="24"/>
        </w:rPr>
        <w:t>la vidéo peut être stoppée à 1 min 36</w:t>
      </w:r>
      <w:r w:rsidR="00EE06BF">
        <w:rPr>
          <w:rFonts w:ascii="Times New Roman" w:hAnsi="Times New Roman" w:cs="Times New Roman"/>
          <w:i/>
          <w:iCs/>
          <w:sz w:val="24"/>
          <w:szCs w:val="24"/>
        </w:rPr>
        <w:t xml:space="preserve">. Les dernières secondes </w:t>
      </w:r>
      <w:r w:rsidR="009D60C4">
        <w:rPr>
          <w:rFonts w:ascii="Times New Roman" w:hAnsi="Times New Roman" w:cs="Times New Roman"/>
          <w:i/>
          <w:iCs/>
          <w:sz w:val="24"/>
          <w:szCs w:val="24"/>
        </w:rPr>
        <w:t>font la promotion du cabinet d’avocat auteur de la vidéo</w:t>
      </w:r>
      <w:r w:rsidR="00EE06BF">
        <w:rPr>
          <w:rFonts w:ascii="Times New Roman" w:hAnsi="Times New Roman" w:cs="Times New Roman"/>
          <w:sz w:val="24"/>
          <w:szCs w:val="24"/>
        </w:rPr>
        <w:t>)</w:t>
      </w:r>
    </w:p>
    <w:p w14:paraId="55B27D1B" w14:textId="7438EEC6" w:rsidR="00F66FF0" w:rsidRPr="00D865B3" w:rsidRDefault="00F66FF0" w:rsidP="006F7F20">
      <w:pPr>
        <w:jc w:val="both"/>
        <w:rPr>
          <w:rFonts w:ascii="Times New Roman" w:hAnsi="Times New Roman" w:cs="Times New Roman"/>
          <w:sz w:val="24"/>
          <w:szCs w:val="24"/>
        </w:rPr>
      </w:pPr>
      <w:r w:rsidRPr="00D865B3">
        <w:rPr>
          <w:rFonts w:ascii="Times New Roman" w:hAnsi="Times New Roman" w:cs="Times New Roman"/>
          <w:sz w:val="24"/>
          <w:szCs w:val="24"/>
        </w:rPr>
        <w:t>Auteur :</w:t>
      </w:r>
      <w:r w:rsidR="005C2CF8" w:rsidRPr="00D865B3">
        <w:rPr>
          <w:rFonts w:ascii="Times New Roman" w:hAnsi="Times New Roman" w:cs="Times New Roman"/>
          <w:sz w:val="24"/>
          <w:szCs w:val="24"/>
        </w:rPr>
        <w:t xml:space="preserve"> Exprime Avocat</w:t>
      </w:r>
    </w:p>
    <w:p w14:paraId="5BE744D4" w14:textId="28EE8677" w:rsidR="00F66FF0" w:rsidRPr="00D865B3" w:rsidRDefault="00F66FF0" w:rsidP="006F7F20">
      <w:pPr>
        <w:jc w:val="both"/>
        <w:rPr>
          <w:rFonts w:ascii="Times New Roman" w:hAnsi="Times New Roman" w:cs="Times New Roman"/>
          <w:sz w:val="24"/>
          <w:szCs w:val="24"/>
        </w:rPr>
      </w:pPr>
      <w:r w:rsidRPr="00D865B3">
        <w:rPr>
          <w:rFonts w:ascii="Times New Roman" w:hAnsi="Times New Roman" w:cs="Times New Roman"/>
          <w:sz w:val="24"/>
          <w:szCs w:val="24"/>
        </w:rPr>
        <w:t>URL :</w:t>
      </w:r>
      <w:r w:rsidR="005C2CF8" w:rsidRPr="00D865B3">
        <w:rPr>
          <w:rFonts w:ascii="Times New Roman" w:hAnsi="Times New Roman" w:cs="Times New Roman"/>
          <w:sz w:val="24"/>
          <w:szCs w:val="24"/>
        </w:rPr>
        <w:t xml:space="preserve"> </w:t>
      </w:r>
      <w:hyperlink r:id="rId11" w:history="1">
        <w:r w:rsidR="00D865B3" w:rsidRPr="00D865B3">
          <w:rPr>
            <w:rStyle w:val="Lienhypertexte"/>
            <w:rFonts w:ascii="Times New Roman" w:hAnsi="Times New Roman" w:cs="Times New Roman"/>
            <w:sz w:val="24"/>
            <w:szCs w:val="24"/>
          </w:rPr>
          <w:t>https://youtu.be/80Igax13w-k</w:t>
        </w:r>
      </w:hyperlink>
    </w:p>
    <w:p w14:paraId="44F04BF6" w14:textId="77777777" w:rsidR="00D865B3" w:rsidRPr="00D865B3" w:rsidRDefault="00D865B3" w:rsidP="006F7F20">
      <w:pPr>
        <w:jc w:val="both"/>
        <w:rPr>
          <w:rFonts w:ascii="Times New Roman" w:hAnsi="Times New Roman" w:cs="Times New Roman"/>
          <w:sz w:val="24"/>
          <w:szCs w:val="24"/>
        </w:rPr>
      </w:pPr>
    </w:p>
    <w:p w14:paraId="6608DF46" w14:textId="77777777" w:rsidR="00352AD5" w:rsidRDefault="00352AD5" w:rsidP="00352AD5">
      <w:pPr>
        <w:jc w:val="both"/>
        <w:rPr>
          <w:rFonts w:ascii="Times New Roman" w:hAnsi="Times New Roman" w:cs="Times New Roman"/>
          <w:i/>
          <w:iCs/>
        </w:rPr>
      </w:pPr>
      <w:r w:rsidRPr="00DA50FA">
        <w:rPr>
          <w:rFonts w:ascii="Times New Roman" w:hAnsi="Times New Roman" w:cs="Times New Roman"/>
          <w:i/>
          <w:iCs/>
        </w:rPr>
        <w:t>Le QR Code peut être utile dès l’instant où la séquence est travaillée en îlot et que l’enseignant autorise l’usage du téléphone à titre pédagogique</w:t>
      </w:r>
      <w:r>
        <w:rPr>
          <w:rFonts w:ascii="Times New Roman" w:hAnsi="Times New Roman" w:cs="Times New Roman"/>
          <w:i/>
          <w:iCs/>
        </w:rPr>
        <w:t>.</w:t>
      </w:r>
    </w:p>
    <w:p w14:paraId="31D57C28" w14:textId="77777777" w:rsidR="00352AD5" w:rsidRDefault="00352AD5" w:rsidP="006F7F20">
      <w:pPr>
        <w:jc w:val="both"/>
        <w:rPr>
          <w:rFonts w:ascii="Times New Roman" w:hAnsi="Times New Roman" w:cs="Times New Roman"/>
          <w:sz w:val="24"/>
          <w:szCs w:val="24"/>
        </w:rPr>
      </w:pPr>
    </w:p>
    <w:p w14:paraId="07CE5AE2" w14:textId="77777777" w:rsidR="003E2322" w:rsidRDefault="003E2322">
      <w:pPr>
        <w:rPr>
          <w:rFonts w:ascii="Times New Roman" w:hAnsi="Times New Roman" w:cs="Times New Roman"/>
          <w:b/>
          <w:bCs/>
          <w:sz w:val="24"/>
          <w:szCs w:val="24"/>
        </w:rPr>
      </w:pPr>
      <w:r>
        <w:rPr>
          <w:rFonts w:ascii="Times New Roman" w:hAnsi="Times New Roman" w:cs="Times New Roman"/>
          <w:b/>
          <w:bCs/>
          <w:sz w:val="24"/>
          <w:szCs w:val="24"/>
        </w:rPr>
        <w:br w:type="page"/>
      </w:r>
    </w:p>
    <w:p w14:paraId="00877C3E" w14:textId="16A9B696" w:rsidR="00D865B3" w:rsidRPr="00746E9A" w:rsidRDefault="00F409E7" w:rsidP="006F7F20">
      <w:pPr>
        <w:jc w:val="both"/>
        <w:rPr>
          <w:rFonts w:ascii="Times New Roman" w:hAnsi="Times New Roman" w:cs="Times New Roman"/>
          <w:b/>
          <w:bCs/>
          <w:sz w:val="24"/>
          <w:szCs w:val="24"/>
        </w:rPr>
      </w:pPr>
      <w:r w:rsidRPr="00746E9A">
        <w:rPr>
          <w:rFonts w:ascii="Times New Roman" w:hAnsi="Times New Roman" w:cs="Times New Roman"/>
          <w:b/>
          <w:bCs/>
          <w:sz w:val="24"/>
          <w:szCs w:val="24"/>
        </w:rPr>
        <w:lastRenderedPageBreak/>
        <w:t xml:space="preserve">Document 2 </w:t>
      </w:r>
      <w:r w:rsidR="00746E9A" w:rsidRPr="00746E9A">
        <w:rPr>
          <w:rFonts w:ascii="Times New Roman" w:hAnsi="Times New Roman" w:cs="Times New Roman"/>
          <w:b/>
          <w:bCs/>
          <w:sz w:val="24"/>
          <w:szCs w:val="24"/>
        </w:rPr>
        <w:t>–</w:t>
      </w:r>
      <w:r w:rsidRPr="00746E9A">
        <w:rPr>
          <w:rFonts w:ascii="Times New Roman" w:hAnsi="Times New Roman" w:cs="Times New Roman"/>
          <w:b/>
          <w:bCs/>
          <w:sz w:val="24"/>
          <w:szCs w:val="24"/>
        </w:rPr>
        <w:t xml:space="preserve"> </w:t>
      </w:r>
      <w:r w:rsidR="00746E9A" w:rsidRPr="00746E9A">
        <w:rPr>
          <w:rFonts w:ascii="Times New Roman" w:hAnsi="Times New Roman" w:cs="Times New Roman"/>
          <w:b/>
          <w:bCs/>
          <w:sz w:val="24"/>
          <w:szCs w:val="24"/>
        </w:rPr>
        <w:t>L’apport, élément essentiel de la société</w:t>
      </w:r>
    </w:p>
    <w:p w14:paraId="06C13947" w14:textId="495E3AAC" w:rsidR="001F6650" w:rsidRDefault="002B31ED" w:rsidP="00722F41">
      <w:pPr>
        <w:jc w:val="both"/>
        <w:rPr>
          <w:rFonts w:ascii="Times New Roman" w:hAnsi="Times New Roman" w:cs="Times New Roman"/>
          <w:sz w:val="24"/>
          <w:szCs w:val="24"/>
        </w:rPr>
      </w:pPr>
      <w:r w:rsidRPr="002B31ED">
        <w:rPr>
          <w:rFonts w:ascii="Times New Roman" w:hAnsi="Times New Roman" w:cs="Times New Roman"/>
          <w:noProof/>
          <w:sz w:val="24"/>
          <w:szCs w:val="24"/>
        </w:rPr>
        <mc:AlternateContent>
          <mc:Choice Requires="wps">
            <w:drawing>
              <wp:anchor distT="45720" distB="45720" distL="114300" distR="114300" simplePos="0" relativeHeight="251658247" behindDoc="0" locked="0" layoutInCell="1" allowOverlap="1" wp14:anchorId="3EFDB971" wp14:editId="7030B32F">
                <wp:simplePos x="0" y="0"/>
                <wp:positionH relativeFrom="column">
                  <wp:posOffset>21590</wp:posOffset>
                </wp:positionH>
                <wp:positionV relativeFrom="paragraph">
                  <wp:posOffset>38100</wp:posOffset>
                </wp:positionV>
                <wp:extent cx="2360930" cy="1404620"/>
                <wp:effectExtent l="0" t="0" r="22860" b="1143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351BF80" w14:textId="19C2E858" w:rsidR="00A72343" w:rsidRDefault="00A72343" w:rsidP="00952E8E">
                            <w:pPr>
                              <w:jc w:val="both"/>
                              <w:rPr>
                                <w:rFonts w:ascii="Times New Roman" w:hAnsi="Times New Roman" w:cs="Times New Roman"/>
                                <w:b/>
                                <w:bCs/>
                              </w:rPr>
                            </w:pPr>
                            <w:r>
                              <w:rPr>
                                <w:rFonts w:ascii="Times New Roman" w:hAnsi="Times New Roman" w:cs="Times New Roman"/>
                                <w:b/>
                                <w:bCs/>
                              </w:rPr>
                              <w:t>Article 1843-2</w:t>
                            </w:r>
                            <w:r w:rsidR="000C5206">
                              <w:rPr>
                                <w:rFonts w:ascii="Times New Roman" w:hAnsi="Times New Roman" w:cs="Times New Roman"/>
                                <w:b/>
                                <w:bCs/>
                              </w:rPr>
                              <w:t xml:space="preserve"> alinéa 1</w:t>
                            </w:r>
                            <w:r w:rsidR="000C5206" w:rsidRPr="000C5206">
                              <w:rPr>
                                <w:rFonts w:ascii="Times New Roman" w:hAnsi="Times New Roman" w:cs="Times New Roman"/>
                                <w:b/>
                                <w:bCs/>
                                <w:vertAlign w:val="superscript"/>
                              </w:rPr>
                              <w:t>er</w:t>
                            </w:r>
                            <w:r w:rsidR="000C5206">
                              <w:rPr>
                                <w:rFonts w:ascii="Times New Roman" w:hAnsi="Times New Roman" w:cs="Times New Roman"/>
                                <w:b/>
                                <w:bCs/>
                              </w:rPr>
                              <w:t xml:space="preserve"> du Code civil</w:t>
                            </w:r>
                          </w:p>
                          <w:p w14:paraId="3419E29B" w14:textId="18214BC4" w:rsidR="000C5206" w:rsidRPr="000C5206" w:rsidRDefault="000C5206" w:rsidP="00952E8E">
                            <w:pPr>
                              <w:jc w:val="both"/>
                              <w:rPr>
                                <w:rFonts w:ascii="Times New Roman" w:hAnsi="Times New Roman" w:cs="Times New Roman"/>
                              </w:rPr>
                            </w:pPr>
                            <w:r w:rsidRPr="000C5206">
                              <w:rPr>
                                <w:rFonts w:ascii="Times New Roman" w:hAnsi="Times New Roman" w:cs="Times New Roman"/>
                              </w:rPr>
                              <w:t>Les droits de chaque associé dans le capital social sont proportionnels à ses apports lors de la constitution de la société ou au cours de l'existence de celle-ci.</w:t>
                            </w:r>
                            <w:r>
                              <w:rPr>
                                <w:rFonts w:ascii="Times New Roman" w:hAnsi="Times New Roman" w:cs="Times New Roman"/>
                              </w:rPr>
                              <w:t xml:space="preserve"> […]</w:t>
                            </w:r>
                          </w:p>
                          <w:p w14:paraId="143B5AE4" w14:textId="06A85857" w:rsidR="002B31ED" w:rsidRPr="00952E8E" w:rsidRDefault="002B31ED" w:rsidP="00952E8E">
                            <w:pPr>
                              <w:jc w:val="both"/>
                              <w:rPr>
                                <w:rFonts w:ascii="Times New Roman" w:hAnsi="Times New Roman" w:cs="Times New Roman"/>
                                <w:b/>
                                <w:bCs/>
                              </w:rPr>
                            </w:pPr>
                            <w:r w:rsidRPr="00952E8E">
                              <w:rPr>
                                <w:rFonts w:ascii="Times New Roman" w:hAnsi="Times New Roman" w:cs="Times New Roman"/>
                                <w:b/>
                                <w:bCs/>
                              </w:rPr>
                              <w:t xml:space="preserve">Article 1843-3 </w:t>
                            </w:r>
                            <w:r w:rsidR="00952E8E" w:rsidRPr="00952E8E">
                              <w:rPr>
                                <w:rFonts w:ascii="Times New Roman" w:hAnsi="Times New Roman" w:cs="Times New Roman"/>
                                <w:b/>
                                <w:bCs/>
                              </w:rPr>
                              <w:t>alinéa 1</w:t>
                            </w:r>
                            <w:r w:rsidR="00952E8E" w:rsidRPr="00952E8E">
                              <w:rPr>
                                <w:rFonts w:ascii="Times New Roman" w:hAnsi="Times New Roman" w:cs="Times New Roman"/>
                                <w:b/>
                                <w:bCs/>
                                <w:vertAlign w:val="superscript"/>
                              </w:rPr>
                              <w:t>er</w:t>
                            </w:r>
                            <w:r w:rsidR="00952E8E" w:rsidRPr="00952E8E">
                              <w:rPr>
                                <w:rFonts w:ascii="Times New Roman" w:hAnsi="Times New Roman" w:cs="Times New Roman"/>
                                <w:b/>
                                <w:bCs/>
                              </w:rPr>
                              <w:t xml:space="preserve"> </w:t>
                            </w:r>
                            <w:r w:rsidRPr="00952E8E">
                              <w:rPr>
                                <w:rFonts w:ascii="Times New Roman" w:hAnsi="Times New Roman" w:cs="Times New Roman"/>
                                <w:b/>
                                <w:bCs/>
                              </w:rPr>
                              <w:t>du Code civil</w:t>
                            </w:r>
                          </w:p>
                          <w:p w14:paraId="69D5BEC7" w14:textId="311E6AF2" w:rsidR="00374B8B" w:rsidRPr="00952E8E" w:rsidRDefault="00374B8B" w:rsidP="00952E8E">
                            <w:pPr>
                              <w:jc w:val="both"/>
                              <w:rPr>
                                <w:rFonts w:ascii="Times New Roman" w:hAnsi="Times New Roman" w:cs="Times New Roman"/>
                              </w:rPr>
                            </w:pPr>
                            <w:r w:rsidRPr="00952E8E">
                              <w:rPr>
                                <w:rFonts w:ascii="Times New Roman" w:hAnsi="Times New Roman" w:cs="Times New Roman"/>
                              </w:rPr>
                              <w:t>Chaque associé est débiteur envers la société de tout ce qu'il a promis de lui apporter en nature, en numéraire ou en industrie.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FDB971" id="_x0000_t202" coordsize="21600,21600" o:spt="202" path="m,l,21600r21600,l21600,xe">
                <v:stroke joinstyle="miter"/>
                <v:path gradientshapeok="t" o:connecttype="rect"/>
              </v:shapetype>
              <v:shape id="Zone de texte 217" o:spid="_x0000_s1026" type="#_x0000_t202" style="position:absolute;left:0;text-align:left;margin-left:1.7pt;margin-top:3pt;width:185.9pt;height:110.6pt;z-index:25165824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">
                <v:textbox style="mso-fit-shape-to-text:t">
                  <w:txbxContent>
                    <w:p w14:paraId="0351BF80" w14:textId="19C2E858" w:rsidR="00A72343" w:rsidRDefault="00A72343" w:rsidP="00952E8E">
                      <w:pPr>
                        <w:jc w:val="both"/>
                        <w:rPr>
                          <w:rFonts w:ascii="Times New Roman" w:hAnsi="Times New Roman" w:cs="Times New Roman"/>
                          <w:b/>
                          <w:bCs/>
                        </w:rPr>
                      </w:pPr>
                      <w:r>
                        <w:rPr>
                          <w:rFonts w:ascii="Times New Roman" w:hAnsi="Times New Roman" w:cs="Times New Roman"/>
                          <w:b/>
                          <w:bCs/>
                        </w:rPr>
                        <w:t>Article 1843-2</w:t>
                      </w:r>
                      <w:r w:rsidR="000C5206">
                        <w:rPr>
                          <w:rFonts w:ascii="Times New Roman" w:hAnsi="Times New Roman" w:cs="Times New Roman"/>
                          <w:b/>
                          <w:bCs/>
                        </w:rPr>
                        <w:t xml:space="preserve"> alinéa 1</w:t>
                      </w:r>
                      <w:r w:rsidR="000C5206" w:rsidRPr="000C5206">
                        <w:rPr>
                          <w:rFonts w:ascii="Times New Roman" w:hAnsi="Times New Roman" w:cs="Times New Roman"/>
                          <w:b/>
                          <w:bCs/>
                          <w:vertAlign w:val="superscript"/>
                        </w:rPr>
                        <w:t>er</w:t>
                      </w:r>
                      <w:r w:rsidR="000C5206">
                        <w:rPr>
                          <w:rFonts w:ascii="Times New Roman" w:hAnsi="Times New Roman" w:cs="Times New Roman"/>
                          <w:b/>
                          <w:bCs/>
                        </w:rPr>
                        <w:t xml:space="preserve"> du Code civil</w:t>
                      </w:r>
                    </w:p>
                    <w:p w14:paraId="3419E29B" w14:textId="18214BC4" w:rsidR="000C5206" w:rsidRPr="000C5206" w:rsidRDefault="000C5206" w:rsidP="00952E8E">
                      <w:pPr>
                        <w:jc w:val="both"/>
                        <w:rPr>
                          <w:rFonts w:ascii="Times New Roman" w:hAnsi="Times New Roman" w:cs="Times New Roman"/>
                        </w:rPr>
                      </w:pPr>
                      <w:r w:rsidRPr="000C5206">
                        <w:rPr>
                          <w:rFonts w:ascii="Times New Roman" w:hAnsi="Times New Roman" w:cs="Times New Roman"/>
                        </w:rPr>
                        <w:t>Les droits de chaque associé dans le capital social sont proportionnels à ses apports lors de la constitution de la société ou au cours de l'existence de celle-ci.</w:t>
                      </w:r>
                      <w:r>
                        <w:rPr>
                          <w:rFonts w:ascii="Times New Roman" w:hAnsi="Times New Roman" w:cs="Times New Roman"/>
                        </w:rPr>
                        <w:t xml:space="preserve"> […]</w:t>
                      </w:r>
                    </w:p>
                    <w:p w14:paraId="143B5AE4" w14:textId="06A85857" w:rsidR="002B31ED" w:rsidRPr="00952E8E" w:rsidRDefault="002B31ED" w:rsidP="00952E8E">
                      <w:pPr>
                        <w:jc w:val="both"/>
                        <w:rPr>
                          <w:rFonts w:ascii="Times New Roman" w:hAnsi="Times New Roman" w:cs="Times New Roman"/>
                          <w:b/>
                          <w:bCs/>
                        </w:rPr>
                      </w:pPr>
                      <w:r w:rsidRPr="00952E8E">
                        <w:rPr>
                          <w:rFonts w:ascii="Times New Roman" w:hAnsi="Times New Roman" w:cs="Times New Roman"/>
                          <w:b/>
                          <w:bCs/>
                        </w:rPr>
                        <w:t xml:space="preserve">Article 1843-3 </w:t>
                      </w:r>
                      <w:r w:rsidR="00952E8E" w:rsidRPr="00952E8E">
                        <w:rPr>
                          <w:rFonts w:ascii="Times New Roman" w:hAnsi="Times New Roman" w:cs="Times New Roman"/>
                          <w:b/>
                          <w:bCs/>
                        </w:rPr>
                        <w:t>alinéa 1</w:t>
                      </w:r>
                      <w:r w:rsidR="00952E8E" w:rsidRPr="00952E8E">
                        <w:rPr>
                          <w:rFonts w:ascii="Times New Roman" w:hAnsi="Times New Roman" w:cs="Times New Roman"/>
                          <w:b/>
                          <w:bCs/>
                          <w:vertAlign w:val="superscript"/>
                        </w:rPr>
                        <w:t>er</w:t>
                      </w:r>
                      <w:r w:rsidR="00952E8E" w:rsidRPr="00952E8E">
                        <w:rPr>
                          <w:rFonts w:ascii="Times New Roman" w:hAnsi="Times New Roman" w:cs="Times New Roman"/>
                          <w:b/>
                          <w:bCs/>
                        </w:rPr>
                        <w:t xml:space="preserve"> </w:t>
                      </w:r>
                      <w:r w:rsidRPr="00952E8E">
                        <w:rPr>
                          <w:rFonts w:ascii="Times New Roman" w:hAnsi="Times New Roman" w:cs="Times New Roman"/>
                          <w:b/>
                          <w:bCs/>
                        </w:rPr>
                        <w:t>du Code civil</w:t>
                      </w:r>
                    </w:p>
                    <w:p w14:paraId="69D5BEC7" w14:textId="311E6AF2" w:rsidR="00374B8B" w:rsidRPr="00952E8E" w:rsidRDefault="00374B8B" w:rsidP="00952E8E">
                      <w:pPr>
                        <w:jc w:val="both"/>
                        <w:rPr>
                          <w:rFonts w:ascii="Times New Roman" w:hAnsi="Times New Roman" w:cs="Times New Roman"/>
                        </w:rPr>
                      </w:pPr>
                      <w:r w:rsidRPr="00952E8E">
                        <w:rPr>
                          <w:rFonts w:ascii="Times New Roman" w:hAnsi="Times New Roman" w:cs="Times New Roman"/>
                        </w:rPr>
                        <w:t>Chaque associé est débiteur envers la société de tout ce qu'il a promis de lui apporter en nature, en numéraire ou en industrie. […]</w:t>
                      </w:r>
                    </w:p>
                  </w:txbxContent>
                </v:textbox>
                <w10:wrap type="square"/>
              </v:shape>
            </w:pict>
          </mc:Fallback>
        </mc:AlternateContent>
      </w:r>
      <w:r w:rsidR="00DF49F7">
        <w:rPr>
          <w:rFonts w:ascii="Times New Roman" w:hAnsi="Times New Roman" w:cs="Times New Roman"/>
          <w:sz w:val="24"/>
          <w:szCs w:val="24"/>
        </w:rPr>
        <w:t xml:space="preserve">Selon la formule </w:t>
      </w:r>
      <w:r w:rsidR="00B21F21">
        <w:rPr>
          <w:rFonts w:ascii="Times New Roman" w:hAnsi="Times New Roman" w:cs="Times New Roman"/>
          <w:sz w:val="24"/>
          <w:szCs w:val="24"/>
        </w:rPr>
        <w:t xml:space="preserve">retenue par la doctrine, « pas d’apport, pas de société ». </w:t>
      </w:r>
      <w:r w:rsidR="00722F41">
        <w:rPr>
          <w:rFonts w:ascii="Times New Roman" w:hAnsi="Times New Roman" w:cs="Times New Roman"/>
          <w:sz w:val="24"/>
          <w:szCs w:val="24"/>
        </w:rPr>
        <w:t>L’opération d’apport est une mise à disposition de la société d’une valeur, en contrepartie de l’attribution de la qualité d’associé.</w:t>
      </w:r>
      <w:r w:rsidR="00CA6E10">
        <w:rPr>
          <w:rFonts w:ascii="Times New Roman" w:hAnsi="Times New Roman" w:cs="Times New Roman"/>
          <w:sz w:val="24"/>
          <w:szCs w:val="24"/>
        </w:rPr>
        <w:t xml:space="preserve"> </w:t>
      </w:r>
      <w:r w:rsidR="00516889">
        <w:rPr>
          <w:rFonts w:ascii="Times New Roman" w:hAnsi="Times New Roman" w:cs="Times New Roman"/>
          <w:sz w:val="24"/>
          <w:szCs w:val="24"/>
        </w:rPr>
        <w:t>Il s’agira le plus souvent d’une somme d’argent (apport en numéraire)</w:t>
      </w:r>
      <w:r w:rsidR="00263C2C">
        <w:rPr>
          <w:rFonts w:ascii="Times New Roman" w:hAnsi="Times New Roman" w:cs="Times New Roman"/>
          <w:sz w:val="24"/>
          <w:szCs w:val="24"/>
        </w:rPr>
        <w:t>, mais l’apport peut aussi porter sur un bien autre, dont l’associé a la disposition, comme un immeuble, un brevet d’invention</w:t>
      </w:r>
      <w:r w:rsidR="00C34B56">
        <w:rPr>
          <w:rFonts w:ascii="Times New Roman" w:hAnsi="Times New Roman" w:cs="Times New Roman"/>
          <w:sz w:val="24"/>
          <w:szCs w:val="24"/>
        </w:rPr>
        <w:t xml:space="preserve"> ou des droits dans une autre société (apport en nature), ou bien encore sur l’activité de l’associé, dont il s’engage à faire bénéficier la société (apport en industrie).</w:t>
      </w:r>
      <w:r w:rsidR="009406A3">
        <w:rPr>
          <w:rFonts w:ascii="Times New Roman" w:hAnsi="Times New Roman" w:cs="Times New Roman"/>
          <w:sz w:val="24"/>
          <w:szCs w:val="24"/>
        </w:rPr>
        <w:t xml:space="preserve"> […]</w:t>
      </w:r>
      <w:r w:rsidR="0083127B">
        <w:rPr>
          <w:rFonts w:ascii="Times New Roman" w:hAnsi="Times New Roman" w:cs="Times New Roman"/>
          <w:sz w:val="24"/>
          <w:szCs w:val="24"/>
        </w:rPr>
        <w:t xml:space="preserve"> </w:t>
      </w:r>
      <w:r w:rsidR="009406A3">
        <w:rPr>
          <w:rFonts w:ascii="Times New Roman" w:hAnsi="Times New Roman" w:cs="Times New Roman"/>
          <w:sz w:val="24"/>
          <w:szCs w:val="24"/>
        </w:rPr>
        <w:t>L’inexistence ou la fictivité de l’apport sont susceptibles d’entraîner la nullité de la société.</w:t>
      </w:r>
      <w:r w:rsidR="0083127B">
        <w:rPr>
          <w:rFonts w:ascii="Times New Roman" w:hAnsi="Times New Roman" w:cs="Times New Roman"/>
          <w:sz w:val="24"/>
          <w:szCs w:val="24"/>
        </w:rPr>
        <w:t xml:space="preserve"> […]</w:t>
      </w:r>
    </w:p>
    <w:p w14:paraId="770A977F" w14:textId="4F36660B" w:rsidR="0083127B" w:rsidRDefault="006008CC" w:rsidP="00722F41">
      <w:pPr>
        <w:jc w:val="both"/>
        <w:rPr>
          <w:rFonts w:ascii="Times New Roman" w:hAnsi="Times New Roman" w:cs="Times New Roman"/>
          <w:sz w:val="24"/>
          <w:szCs w:val="24"/>
        </w:rPr>
      </w:pPr>
      <w:r>
        <w:rPr>
          <w:rFonts w:ascii="Times New Roman" w:hAnsi="Times New Roman" w:cs="Times New Roman"/>
          <w:sz w:val="24"/>
          <w:szCs w:val="24"/>
        </w:rPr>
        <w:t>Les apports en numéraire et en nature forment le capital social, c’est-à-dire que la valeur des biens apportés</w:t>
      </w:r>
      <w:r w:rsidR="009A72A0">
        <w:rPr>
          <w:rFonts w:ascii="Times New Roman" w:hAnsi="Times New Roman" w:cs="Times New Roman"/>
          <w:sz w:val="24"/>
          <w:szCs w:val="24"/>
        </w:rPr>
        <w:t xml:space="preserve"> est additionnée, et le montant de la somme ainsi obtenu figure dans les statuts de la société.</w:t>
      </w:r>
    </w:p>
    <w:p w14:paraId="0D12681D" w14:textId="4EE5457E" w:rsidR="009A72A0" w:rsidRPr="00BA2611" w:rsidRDefault="00352AD5" w:rsidP="00BA2611">
      <w:pPr>
        <w:jc w:val="right"/>
        <w:rPr>
          <w:rFonts w:ascii="Times New Roman" w:hAnsi="Times New Roman" w:cs="Times New Roman"/>
        </w:rPr>
      </w:pPr>
      <w:r w:rsidRPr="00BA2611">
        <w:rPr>
          <w:rFonts w:ascii="Times New Roman" w:hAnsi="Times New Roman" w:cs="Times New Roman"/>
        </w:rPr>
        <w:t xml:space="preserve">Source : </w:t>
      </w:r>
      <w:r w:rsidR="00EE5E3C" w:rsidRPr="00BA2611">
        <w:rPr>
          <w:rFonts w:ascii="Times New Roman" w:hAnsi="Times New Roman" w:cs="Times New Roman"/>
        </w:rPr>
        <w:t>Dondero</w:t>
      </w:r>
      <w:r w:rsidR="00446C10" w:rsidRPr="00BA2611">
        <w:rPr>
          <w:rFonts w:ascii="Times New Roman" w:hAnsi="Times New Roman" w:cs="Times New Roman"/>
        </w:rPr>
        <w:t xml:space="preserve">, </w:t>
      </w:r>
      <w:r w:rsidR="00EE5E3C" w:rsidRPr="00BA2611">
        <w:rPr>
          <w:rFonts w:ascii="Times New Roman" w:hAnsi="Times New Roman" w:cs="Times New Roman"/>
        </w:rPr>
        <w:t>B</w:t>
      </w:r>
      <w:r w:rsidR="00446C10" w:rsidRPr="00BA2611">
        <w:rPr>
          <w:rFonts w:ascii="Times New Roman" w:hAnsi="Times New Roman" w:cs="Times New Roman"/>
        </w:rPr>
        <w:t>. (20</w:t>
      </w:r>
      <w:r w:rsidR="00EE5E3C" w:rsidRPr="00BA2611">
        <w:rPr>
          <w:rFonts w:ascii="Times New Roman" w:hAnsi="Times New Roman" w:cs="Times New Roman"/>
        </w:rPr>
        <w:t>21</w:t>
      </w:r>
      <w:r w:rsidR="00446C10" w:rsidRPr="00BA2611">
        <w:rPr>
          <w:rFonts w:ascii="Times New Roman" w:hAnsi="Times New Roman" w:cs="Times New Roman"/>
        </w:rPr>
        <w:t>)</w:t>
      </w:r>
      <w:r w:rsidR="00BA2611" w:rsidRPr="00BA2611">
        <w:rPr>
          <w:rFonts w:ascii="Times New Roman" w:hAnsi="Times New Roman" w:cs="Times New Roman"/>
        </w:rPr>
        <w:t xml:space="preserve"> –</w:t>
      </w:r>
      <w:r w:rsidR="00EE5E3C" w:rsidRPr="00BA2611">
        <w:rPr>
          <w:rFonts w:ascii="Times New Roman" w:hAnsi="Times New Roman" w:cs="Times New Roman"/>
          <w:i/>
          <w:iCs/>
        </w:rPr>
        <w:t>Droit des Sociétés</w:t>
      </w:r>
      <w:r w:rsidR="00BA2611" w:rsidRPr="00BA2611">
        <w:rPr>
          <w:rFonts w:ascii="Times New Roman" w:hAnsi="Times New Roman" w:cs="Times New Roman"/>
        </w:rPr>
        <w:t xml:space="preserve"> –</w:t>
      </w:r>
      <w:r w:rsidR="00446C10" w:rsidRPr="00BA2611">
        <w:rPr>
          <w:rFonts w:ascii="Times New Roman" w:hAnsi="Times New Roman" w:cs="Times New Roman"/>
        </w:rPr>
        <w:t xml:space="preserve"> </w:t>
      </w:r>
      <w:r w:rsidR="00BA2611" w:rsidRPr="00BA2611">
        <w:rPr>
          <w:rFonts w:ascii="Times New Roman" w:hAnsi="Times New Roman" w:cs="Times New Roman"/>
        </w:rPr>
        <w:t xml:space="preserve">Collection </w:t>
      </w:r>
      <w:r w:rsidR="006933A0" w:rsidRPr="00BA2611">
        <w:rPr>
          <w:rFonts w:ascii="Times New Roman" w:hAnsi="Times New Roman" w:cs="Times New Roman"/>
        </w:rPr>
        <w:t>HyperCours. Dalloz</w:t>
      </w:r>
      <w:r w:rsidR="00BA2611" w:rsidRPr="00BA2611">
        <w:rPr>
          <w:rFonts w:ascii="Times New Roman" w:hAnsi="Times New Roman" w:cs="Times New Roman"/>
        </w:rPr>
        <w:t xml:space="preserve"> –</w:t>
      </w:r>
      <w:r w:rsidR="006933A0" w:rsidRPr="00BA2611">
        <w:rPr>
          <w:rFonts w:ascii="Times New Roman" w:hAnsi="Times New Roman" w:cs="Times New Roman"/>
        </w:rPr>
        <w:t xml:space="preserve"> </w:t>
      </w:r>
      <w:r w:rsidR="00BA2611" w:rsidRPr="00BA2611">
        <w:rPr>
          <w:rFonts w:ascii="Times New Roman" w:hAnsi="Times New Roman" w:cs="Times New Roman"/>
        </w:rPr>
        <w:t xml:space="preserve">pages </w:t>
      </w:r>
      <w:r w:rsidR="0094415F" w:rsidRPr="00BA2611">
        <w:rPr>
          <w:rFonts w:ascii="Times New Roman" w:hAnsi="Times New Roman" w:cs="Times New Roman"/>
        </w:rPr>
        <w:t>48-49 et 51</w:t>
      </w:r>
    </w:p>
    <w:p w14:paraId="5A986945" w14:textId="77777777" w:rsidR="00BA2611" w:rsidRDefault="00BA2611" w:rsidP="00722F41">
      <w:pPr>
        <w:jc w:val="both"/>
        <w:rPr>
          <w:rFonts w:ascii="Times New Roman" w:hAnsi="Times New Roman" w:cs="Times New Roman"/>
          <w:sz w:val="24"/>
          <w:szCs w:val="24"/>
        </w:rPr>
      </w:pPr>
    </w:p>
    <w:p w14:paraId="30F04B21" w14:textId="48567B30" w:rsidR="009863B6" w:rsidRPr="009863B6" w:rsidRDefault="009863B6" w:rsidP="00722F41">
      <w:pPr>
        <w:jc w:val="both"/>
        <w:rPr>
          <w:rFonts w:ascii="Times New Roman" w:hAnsi="Times New Roman" w:cs="Times New Roman"/>
          <w:b/>
          <w:bCs/>
          <w:sz w:val="24"/>
          <w:szCs w:val="24"/>
        </w:rPr>
      </w:pPr>
      <w:r w:rsidRPr="009863B6">
        <w:rPr>
          <w:rFonts w:ascii="Times New Roman" w:hAnsi="Times New Roman" w:cs="Times New Roman"/>
          <w:b/>
          <w:bCs/>
          <w:sz w:val="24"/>
          <w:szCs w:val="24"/>
        </w:rPr>
        <w:t>Document 3 – La limitation de responsabilité aux apports</w:t>
      </w:r>
    </w:p>
    <w:p w14:paraId="10005BFD" w14:textId="0C695AD3" w:rsidR="000A3965" w:rsidRPr="00047582" w:rsidRDefault="000A3965" w:rsidP="00650C69">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047582">
        <w:rPr>
          <w:rFonts w:ascii="Times New Roman" w:hAnsi="Times New Roman" w:cs="Times New Roman"/>
          <w:i/>
          <w:iCs/>
          <w:sz w:val="24"/>
          <w:szCs w:val="24"/>
        </w:rPr>
        <w:t xml:space="preserve">Il existe </w:t>
      </w:r>
      <w:r w:rsidR="005E38AC" w:rsidRPr="00047582">
        <w:rPr>
          <w:rFonts w:ascii="Times New Roman" w:hAnsi="Times New Roman" w:cs="Times New Roman"/>
          <w:i/>
          <w:iCs/>
          <w:sz w:val="24"/>
          <w:szCs w:val="24"/>
        </w:rPr>
        <w:t xml:space="preserve">d’autres exceptions aux principes de limitation de responsabilité aux apports mentionnées dans l’article. </w:t>
      </w:r>
      <w:r w:rsidR="00650C69" w:rsidRPr="00047582">
        <w:rPr>
          <w:rFonts w:ascii="Times New Roman" w:hAnsi="Times New Roman" w:cs="Times New Roman"/>
          <w:i/>
          <w:iCs/>
          <w:sz w:val="24"/>
          <w:szCs w:val="24"/>
        </w:rPr>
        <w:t xml:space="preserve">Celles-ci peuvent être mentionnées par l’enseignant </w:t>
      </w:r>
      <w:r w:rsidR="00047582" w:rsidRPr="00047582">
        <w:rPr>
          <w:rFonts w:ascii="Times New Roman" w:hAnsi="Times New Roman" w:cs="Times New Roman"/>
          <w:i/>
          <w:iCs/>
          <w:sz w:val="24"/>
          <w:szCs w:val="24"/>
        </w:rPr>
        <w:t>sans forcément entrer dans les détails de leur technicité. Il s’agit de l’insuffisance de capital social à la constitution de la société, de la surévaluation des apports en nature et de la responsabilité du dirigeant associé.</w:t>
      </w:r>
    </w:p>
    <w:p w14:paraId="4259804A" w14:textId="0C82C65C" w:rsidR="005A1601" w:rsidRPr="005A1601" w:rsidRDefault="005A1601" w:rsidP="005A1601">
      <w:pPr>
        <w:jc w:val="both"/>
        <w:rPr>
          <w:rFonts w:ascii="Times New Roman" w:hAnsi="Times New Roman" w:cs="Times New Roman"/>
          <w:sz w:val="24"/>
          <w:szCs w:val="24"/>
        </w:rPr>
      </w:pPr>
      <w:r w:rsidRPr="005A1601">
        <w:rPr>
          <w:rFonts w:ascii="Times New Roman" w:hAnsi="Times New Roman" w:cs="Times New Roman"/>
          <w:sz w:val="24"/>
          <w:szCs w:val="24"/>
        </w:rPr>
        <w:t>La responsabilité limitée au montant des apports permet à un associé de ne pas être poursuivi personnellement en cas de procédure collective affectant la société. Ses biens personnels ne seront pas saisis pour payer les dettes sociales. Dans une telle situation, la responsabilité de l’associé se « limite » à la perte de tous les apports qu’il a effectués (apports en numéraire et apports en nature).</w:t>
      </w:r>
      <w:r w:rsidR="00FC3BED">
        <w:rPr>
          <w:rFonts w:ascii="Times New Roman" w:hAnsi="Times New Roman" w:cs="Times New Roman"/>
          <w:sz w:val="24"/>
          <w:szCs w:val="24"/>
        </w:rPr>
        <w:t xml:space="preserve"> </w:t>
      </w:r>
      <w:r w:rsidRPr="005A1601">
        <w:rPr>
          <w:rFonts w:ascii="Times New Roman" w:hAnsi="Times New Roman" w:cs="Times New Roman"/>
          <w:sz w:val="24"/>
          <w:szCs w:val="24"/>
        </w:rPr>
        <w:t>Cette règle, qui protège les associés, constitue un avantage pour les SARL et les sociétés par actions.</w:t>
      </w:r>
    </w:p>
    <w:p w14:paraId="1D145B57" w14:textId="77777777" w:rsidR="00047582" w:rsidRDefault="005A1601" w:rsidP="000A3965">
      <w:pPr>
        <w:jc w:val="both"/>
        <w:rPr>
          <w:rFonts w:ascii="Times New Roman" w:hAnsi="Times New Roman" w:cs="Times New Roman"/>
          <w:sz w:val="24"/>
          <w:szCs w:val="24"/>
        </w:rPr>
      </w:pPr>
      <w:r w:rsidRPr="005A1601">
        <w:rPr>
          <w:rFonts w:ascii="Times New Roman" w:hAnsi="Times New Roman" w:cs="Times New Roman"/>
          <w:sz w:val="24"/>
          <w:szCs w:val="24"/>
        </w:rPr>
        <w:t>Toutefois, en pratique, la responsabilité limitée au montant des apports ne s’applique pas systématiquement.</w:t>
      </w:r>
      <w:r w:rsidR="000A3965">
        <w:rPr>
          <w:rFonts w:ascii="Times New Roman" w:hAnsi="Times New Roman" w:cs="Times New Roman"/>
          <w:sz w:val="24"/>
          <w:szCs w:val="24"/>
        </w:rPr>
        <w:t xml:space="preserve"> […]</w:t>
      </w:r>
    </w:p>
    <w:p w14:paraId="35E11F43" w14:textId="77777777" w:rsidR="00047582" w:rsidRDefault="000A3965" w:rsidP="000A3965">
      <w:pPr>
        <w:jc w:val="both"/>
        <w:rPr>
          <w:rFonts w:ascii="Times New Roman" w:hAnsi="Times New Roman" w:cs="Times New Roman"/>
          <w:sz w:val="24"/>
          <w:szCs w:val="24"/>
        </w:rPr>
      </w:pPr>
      <w:r w:rsidRPr="000A3965">
        <w:rPr>
          <w:rFonts w:ascii="Times New Roman" w:hAnsi="Times New Roman" w:cs="Times New Roman"/>
          <w:sz w:val="24"/>
          <w:szCs w:val="24"/>
        </w:rPr>
        <w:t>Lorsqu’un associé se porte personnellement caution dans le cadre d’une opération de la société, il accroît significativement sa responsabilité.</w:t>
      </w:r>
    </w:p>
    <w:p w14:paraId="467ACEC3" w14:textId="08CCDA58" w:rsidR="000A3965" w:rsidRDefault="000A3965" w:rsidP="000A3965">
      <w:pPr>
        <w:jc w:val="both"/>
        <w:rPr>
          <w:rFonts w:ascii="Times New Roman" w:hAnsi="Times New Roman" w:cs="Times New Roman"/>
          <w:sz w:val="24"/>
          <w:szCs w:val="24"/>
        </w:rPr>
      </w:pPr>
      <w:r w:rsidRPr="000A3965">
        <w:rPr>
          <w:rFonts w:ascii="Times New Roman" w:hAnsi="Times New Roman" w:cs="Times New Roman"/>
          <w:sz w:val="24"/>
          <w:szCs w:val="24"/>
        </w:rPr>
        <w:t>Par exemple, l’associé qui donne une caution personnelle dans le cadre d’un emprunt sera mis à contribution en cas de défaillance de la société. En plus de perdre ces apports, l’associé qui s’est porté caution doit honorer l’engagement contractuel qu’il a pris.</w:t>
      </w:r>
    </w:p>
    <w:p w14:paraId="5AA49D28" w14:textId="7B3308C7" w:rsidR="009863B6" w:rsidRPr="000A3965" w:rsidRDefault="000A3965" w:rsidP="000A3965">
      <w:pPr>
        <w:jc w:val="right"/>
        <w:rPr>
          <w:rFonts w:ascii="Times New Roman" w:hAnsi="Times New Roman" w:cs="Times New Roman"/>
        </w:rPr>
      </w:pPr>
      <w:r w:rsidRPr="000A3965">
        <w:rPr>
          <w:rFonts w:ascii="Times New Roman" w:hAnsi="Times New Roman" w:cs="Times New Roman"/>
        </w:rPr>
        <w:t xml:space="preserve">Source : </w:t>
      </w:r>
      <w:hyperlink r:id="rId12" w:history="1">
        <w:r w:rsidRPr="000A3965">
          <w:rPr>
            <w:rStyle w:val="Lienhypertexte"/>
            <w:rFonts w:ascii="Times New Roman" w:hAnsi="Times New Roman" w:cs="Times New Roman"/>
          </w:rPr>
          <w:t>https://www.lecoindesentrepreneurs.fr/la-responsabilite-limitee-au-montant-des-apports-regle-et-exceptions/</w:t>
        </w:r>
      </w:hyperlink>
    </w:p>
    <w:p w14:paraId="313AB833" w14:textId="77777777" w:rsidR="000A3965" w:rsidRDefault="000A3965" w:rsidP="00722F41">
      <w:pPr>
        <w:jc w:val="both"/>
        <w:rPr>
          <w:rFonts w:ascii="Times New Roman" w:hAnsi="Times New Roman" w:cs="Times New Roman"/>
          <w:sz w:val="24"/>
          <w:szCs w:val="24"/>
        </w:rPr>
      </w:pPr>
    </w:p>
    <w:p w14:paraId="45834A7E" w14:textId="77777777" w:rsidR="00047582" w:rsidRDefault="00047582">
      <w:pPr>
        <w:rPr>
          <w:rFonts w:ascii="Times New Roman" w:hAnsi="Times New Roman" w:cs="Times New Roman"/>
          <w:b/>
          <w:bCs/>
          <w:sz w:val="24"/>
          <w:szCs w:val="24"/>
        </w:rPr>
      </w:pPr>
      <w:r>
        <w:rPr>
          <w:rFonts w:ascii="Times New Roman" w:hAnsi="Times New Roman" w:cs="Times New Roman"/>
          <w:b/>
          <w:bCs/>
          <w:sz w:val="24"/>
          <w:szCs w:val="24"/>
        </w:rPr>
        <w:br w:type="page"/>
      </w:r>
    </w:p>
    <w:p w14:paraId="21DAF849" w14:textId="236A7124" w:rsidR="00F25545" w:rsidRPr="00F25545" w:rsidRDefault="00155122">
      <w:pPr>
        <w:rPr>
          <w:rFonts w:ascii="Times New Roman" w:hAnsi="Times New Roman" w:cs="Times New Roman"/>
          <w:b/>
          <w:bCs/>
          <w:sz w:val="24"/>
          <w:szCs w:val="24"/>
        </w:rPr>
      </w:pPr>
      <w:r w:rsidRPr="00F25545">
        <w:rPr>
          <w:rFonts w:ascii="Times New Roman" w:hAnsi="Times New Roman" w:cs="Times New Roman"/>
          <w:b/>
          <w:bCs/>
          <w:sz w:val="24"/>
          <w:szCs w:val="24"/>
        </w:rPr>
        <w:lastRenderedPageBreak/>
        <w:t xml:space="preserve">Document </w:t>
      </w:r>
      <w:r w:rsidR="009863B6">
        <w:rPr>
          <w:rFonts w:ascii="Times New Roman" w:hAnsi="Times New Roman" w:cs="Times New Roman"/>
          <w:b/>
          <w:bCs/>
          <w:sz w:val="24"/>
          <w:szCs w:val="24"/>
        </w:rPr>
        <w:t>4</w:t>
      </w:r>
      <w:r w:rsidRPr="00F25545">
        <w:rPr>
          <w:rFonts w:ascii="Times New Roman" w:hAnsi="Times New Roman" w:cs="Times New Roman"/>
          <w:b/>
          <w:bCs/>
          <w:sz w:val="24"/>
          <w:szCs w:val="24"/>
        </w:rPr>
        <w:t xml:space="preserve"> </w:t>
      </w:r>
      <w:r w:rsidR="00F25545" w:rsidRPr="00F25545">
        <w:rPr>
          <w:rFonts w:ascii="Times New Roman" w:hAnsi="Times New Roman" w:cs="Times New Roman"/>
          <w:b/>
          <w:bCs/>
          <w:sz w:val="24"/>
          <w:szCs w:val="24"/>
        </w:rPr>
        <w:t>– L’intention de participer aux résultats</w:t>
      </w:r>
    </w:p>
    <w:p w14:paraId="33D854E8" w14:textId="77EAB3B2" w:rsidR="00986B3A" w:rsidRDefault="00F03BFB" w:rsidP="00662005">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5" behindDoc="0" locked="0" layoutInCell="1" allowOverlap="1" wp14:anchorId="62B3BC18" wp14:editId="500A272C">
                <wp:simplePos x="0" y="0"/>
                <wp:positionH relativeFrom="column">
                  <wp:posOffset>3664585</wp:posOffset>
                </wp:positionH>
                <wp:positionV relativeFrom="paragraph">
                  <wp:posOffset>216535</wp:posOffset>
                </wp:positionV>
                <wp:extent cx="441960" cy="434340"/>
                <wp:effectExtent l="0" t="0" r="0" b="0"/>
                <wp:wrapNone/>
                <wp:docPr id="1903524683" name="Signe Plus 1903524683"/>
                <wp:cNvGraphicFramePr/>
                <a:graphic xmlns:a="http://schemas.openxmlformats.org/drawingml/2006/main">
                  <a:graphicData uri="http://schemas.microsoft.com/office/word/2010/wordprocessingShape">
                    <wps:wsp>
                      <wps:cNvSpPr/>
                      <wps:spPr>
                        <a:xfrm>
                          <a:off x="0" y="0"/>
                          <a:ext cx="441960" cy="434340"/>
                        </a:xfrm>
                        <a:prstGeom prst="mathPlus">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BCC1E9" id="Signe Plus 1903524683" o:spid="_x0000_s1026" style="position:absolute;margin-left:288.55pt;margin-top:17.05pt;width:34.8pt;height:34.2pt;z-index:251658245;visibility:visible;mso-wrap-style:square;mso-wrap-distance-left:9pt;mso-wrap-distance-top:0;mso-wrap-distance-right:9pt;mso-wrap-distance-bottom:0;mso-position-horizontal:absolute;mso-position-horizontal-relative:text;mso-position-vertical:absolute;mso-position-vertical-relative:text;v-text-anchor:middle" coordsize="441960,43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" path="m58582,166092r111320,l169902,57572r102156,l272058,166092r111320,l383378,268248r-111320,l272058,376768r-102156,l169902,268248r-111320,l58582,166092xe" fillcolor="#92278f [3204]" strokecolor="#150515 [484]" strokeweight="2pt">
                <v:path arrowok="t" o:connecttype="custom" o:connectlocs="58582,166092;169902,166092;169902,57572;272058,57572;272058,166092;383378,166092;383378,268248;272058,268248;272058,376768;169902,376768;169902,268248;58582,268248;58582,166092" o:connectangles="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4" behindDoc="0" locked="0" layoutInCell="1" allowOverlap="1" wp14:anchorId="46F68381" wp14:editId="14E44450">
                <wp:simplePos x="0" y="0"/>
                <wp:positionH relativeFrom="column">
                  <wp:posOffset>2125345</wp:posOffset>
                </wp:positionH>
                <wp:positionV relativeFrom="paragraph">
                  <wp:posOffset>75565</wp:posOffset>
                </wp:positionV>
                <wp:extent cx="1424940" cy="716280"/>
                <wp:effectExtent l="0" t="0" r="22860" b="26670"/>
                <wp:wrapNone/>
                <wp:docPr id="860567249" name="Rectangle : coins arrondis 860567249"/>
                <wp:cNvGraphicFramePr/>
                <a:graphic xmlns:a="http://schemas.openxmlformats.org/drawingml/2006/main">
                  <a:graphicData uri="http://schemas.microsoft.com/office/word/2010/wordprocessingShape">
                    <wps:wsp>
                      <wps:cNvSpPr/>
                      <wps:spPr>
                        <a:xfrm>
                          <a:off x="0" y="0"/>
                          <a:ext cx="1424940" cy="71628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E490E41" w14:textId="4812F7A5" w:rsidR="00986B3A" w:rsidRDefault="00986B3A" w:rsidP="00986B3A">
                            <w:pPr>
                              <w:jc w:val="center"/>
                            </w:pPr>
                            <w:r>
                              <w:t>Intention de participer aux bénéfices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68381" id="Rectangle : coins arrondis 860567249" o:spid="_x0000_s1027" style="position:absolute;left:0;text-align:left;margin-left:167.35pt;margin-top:5.95pt;width:112.2pt;height:56.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" fillcolor="#92278f [3204]" strokecolor="#150515 [484]" strokeweight="2pt">
                <v:textbox>
                  <w:txbxContent>
                    <w:p w14:paraId="7E490E41" w14:textId="4812F7A5" w:rsidR="00986B3A" w:rsidRDefault="00986B3A" w:rsidP="00986B3A">
                      <w:pPr>
                        <w:jc w:val="center"/>
                      </w:pPr>
                      <w:r>
                        <w:t>Intention de participer aux bénéfices</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6" behindDoc="0" locked="0" layoutInCell="1" allowOverlap="1" wp14:anchorId="6F3AD8F7" wp14:editId="01FCAABB">
                <wp:simplePos x="0" y="0"/>
                <wp:positionH relativeFrom="column">
                  <wp:posOffset>4190365</wp:posOffset>
                </wp:positionH>
                <wp:positionV relativeFrom="paragraph">
                  <wp:posOffset>75565</wp:posOffset>
                </wp:positionV>
                <wp:extent cx="1424940" cy="716280"/>
                <wp:effectExtent l="0" t="0" r="22860" b="26670"/>
                <wp:wrapNone/>
                <wp:docPr id="1190853622" name="Rectangle : coins arrondis 1190853622"/>
                <wp:cNvGraphicFramePr/>
                <a:graphic xmlns:a="http://schemas.openxmlformats.org/drawingml/2006/main">
                  <a:graphicData uri="http://schemas.microsoft.com/office/word/2010/wordprocessingShape">
                    <wps:wsp>
                      <wps:cNvSpPr/>
                      <wps:spPr>
                        <a:xfrm>
                          <a:off x="0" y="0"/>
                          <a:ext cx="1424940" cy="71628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20F436C" w14:textId="23CD1405" w:rsidR="00986B3A" w:rsidRDefault="00986B3A" w:rsidP="00986B3A">
                            <w:pPr>
                              <w:jc w:val="center"/>
                            </w:pPr>
                            <w:r>
                              <w:t>Intention de contribuer aux pertes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AD8F7" id="Rectangle : coins arrondis 1190853622" o:spid="_x0000_s1028" style="position:absolute;left:0;text-align:left;margin-left:329.95pt;margin-top:5.95pt;width:112.2pt;height:56.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" fillcolor="#92278f [3204]" strokecolor="#150515 [484]" strokeweight="2pt">
                <v:textbox>
                  <w:txbxContent>
                    <w:p w14:paraId="320F436C" w14:textId="23CD1405" w:rsidR="00986B3A" w:rsidRDefault="00986B3A" w:rsidP="00986B3A">
                      <w:pPr>
                        <w:jc w:val="center"/>
                      </w:pPr>
                      <w:r>
                        <w:t>Intention de contribuer aux pertes</w:t>
                      </w:r>
                    </w:p>
                  </w:txbxContent>
                </v:textbox>
              </v:roundrect>
            </w:pict>
          </mc:Fallback>
        </mc:AlternateContent>
      </w:r>
      <w:r w:rsidR="00986B3A">
        <w:rPr>
          <w:rFonts w:ascii="Times New Roman" w:hAnsi="Times New Roman" w:cs="Times New Roman"/>
          <w:noProof/>
          <w:sz w:val="24"/>
          <w:szCs w:val="24"/>
        </w:rPr>
        <mc:AlternateContent>
          <mc:Choice Requires="wps">
            <w:drawing>
              <wp:anchor distT="0" distB="0" distL="114300" distR="114300" simplePos="0" relativeHeight="251658242" behindDoc="0" locked="0" layoutInCell="1" allowOverlap="1" wp14:anchorId="5C5C2C5C" wp14:editId="23CF6B10">
                <wp:simplePos x="0" y="0"/>
                <wp:positionH relativeFrom="column">
                  <wp:posOffset>22225</wp:posOffset>
                </wp:positionH>
                <wp:positionV relativeFrom="paragraph">
                  <wp:posOffset>75565</wp:posOffset>
                </wp:positionV>
                <wp:extent cx="1424940" cy="716280"/>
                <wp:effectExtent l="0" t="0" r="22860" b="26670"/>
                <wp:wrapNone/>
                <wp:docPr id="1082783103" name="Rectangle : coins arrondis 1082783103"/>
                <wp:cNvGraphicFramePr/>
                <a:graphic xmlns:a="http://schemas.openxmlformats.org/drawingml/2006/main">
                  <a:graphicData uri="http://schemas.microsoft.com/office/word/2010/wordprocessingShape">
                    <wps:wsp>
                      <wps:cNvSpPr/>
                      <wps:spPr>
                        <a:xfrm>
                          <a:off x="0" y="0"/>
                          <a:ext cx="1424940" cy="71628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CCC704B" w14:textId="10AEEBA7" w:rsidR="00986B3A" w:rsidRDefault="00986B3A" w:rsidP="00986B3A">
                            <w:pPr>
                              <w:jc w:val="center"/>
                            </w:pPr>
                            <w:r>
                              <w:t>Intention de participer aux résultats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C2C5C" id="Rectangle : coins arrondis 1082783103" o:spid="_x0000_s1029" style="position:absolute;left:0;text-align:left;margin-left:1.75pt;margin-top:5.95pt;width:112.2pt;height:5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" fillcolor="#92278f [3204]" strokecolor="#150515 [484]" strokeweight="2pt">
                <v:textbox>
                  <w:txbxContent>
                    <w:p w14:paraId="4CCC704B" w14:textId="10AEEBA7" w:rsidR="00986B3A" w:rsidRDefault="00986B3A" w:rsidP="00986B3A">
                      <w:pPr>
                        <w:jc w:val="center"/>
                      </w:pPr>
                      <w:r>
                        <w:t>Intention de participer aux résultats</w:t>
                      </w:r>
                    </w:p>
                  </w:txbxContent>
                </v:textbox>
              </v:roundrect>
            </w:pict>
          </mc:Fallback>
        </mc:AlternateContent>
      </w:r>
    </w:p>
    <w:p w14:paraId="21628B73" w14:textId="43AD056D" w:rsidR="00986B3A" w:rsidRDefault="00986B3A" w:rsidP="00662005">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3" behindDoc="0" locked="0" layoutInCell="1" allowOverlap="1" wp14:anchorId="338AA855" wp14:editId="1C556DCA">
                <wp:simplePos x="0" y="0"/>
                <wp:positionH relativeFrom="column">
                  <wp:posOffset>1553845</wp:posOffset>
                </wp:positionH>
                <wp:positionV relativeFrom="paragraph">
                  <wp:posOffset>45085</wp:posOffset>
                </wp:positionV>
                <wp:extent cx="419100" cy="274320"/>
                <wp:effectExtent l="0" t="0" r="0" b="0"/>
                <wp:wrapNone/>
                <wp:docPr id="421665331" name="Est égal à 421665331"/>
                <wp:cNvGraphicFramePr/>
                <a:graphic xmlns:a="http://schemas.openxmlformats.org/drawingml/2006/main">
                  <a:graphicData uri="http://schemas.microsoft.com/office/word/2010/wordprocessingShape">
                    <wps:wsp>
                      <wps:cNvSpPr/>
                      <wps:spPr>
                        <a:xfrm>
                          <a:off x="0" y="0"/>
                          <a:ext cx="419100" cy="274320"/>
                        </a:xfrm>
                        <a:prstGeom prst="mathEqual">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4D5343" id="Est égal à 421665331" o:spid="_x0000_s1026" style="position:absolute;margin-left:122.35pt;margin-top:3.55pt;width:33pt;height:21.6pt;z-index:251658243;visibility:visible;mso-wrap-style:square;mso-wrap-distance-left:9pt;mso-wrap-distance-top:0;mso-wrap-distance-right:9pt;mso-wrap-distance-bottom:0;mso-position-horizontal:absolute;mso-position-horizontal-relative:text;mso-position-vertical:absolute;mso-position-vertical-relative:text;v-text-anchor:middle" coordsize="41910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" path="m55552,56510r307996,l363548,121030r-307996,l55552,56510xm55552,153290r307996,l363548,217810r-307996,l55552,153290xe" fillcolor="#92278f [3204]" strokecolor="#150515 [484]" strokeweight="2pt">
                <v:path arrowok="t" o:connecttype="custom" o:connectlocs="55552,56510;363548,56510;363548,121030;55552,121030;55552,56510;55552,153290;363548,153290;363548,217810;55552,217810;55552,153290" o:connectangles="0,0,0,0,0,0,0,0,0,0"/>
              </v:shape>
            </w:pict>
          </mc:Fallback>
        </mc:AlternateContent>
      </w:r>
    </w:p>
    <w:p w14:paraId="24916299" w14:textId="77777777" w:rsidR="00986B3A" w:rsidRDefault="00986B3A" w:rsidP="00662005">
      <w:pPr>
        <w:jc w:val="both"/>
        <w:rPr>
          <w:rFonts w:ascii="Times New Roman" w:hAnsi="Times New Roman" w:cs="Times New Roman"/>
          <w:sz w:val="24"/>
          <w:szCs w:val="24"/>
        </w:rPr>
      </w:pPr>
    </w:p>
    <w:p w14:paraId="6AF639A7" w14:textId="77777777" w:rsidR="00986B3A" w:rsidRDefault="00986B3A" w:rsidP="00662005">
      <w:pPr>
        <w:jc w:val="both"/>
        <w:rPr>
          <w:rFonts w:ascii="Times New Roman" w:hAnsi="Times New Roman" w:cs="Times New Roman"/>
          <w:sz w:val="24"/>
          <w:szCs w:val="24"/>
        </w:rPr>
      </w:pPr>
    </w:p>
    <w:p w14:paraId="3CEDD6E1" w14:textId="6DE6B132" w:rsidR="00F25545" w:rsidRDefault="00986B3A" w:rsidP="00242111">
      <w:pPr>
        <w:jc w:val="both"/>
        <w:rPr>
          <w:rFonts w:ascii="Times New Roman" w:hAnsi="Times New Roman" w:cs="Times New Roman"/>
          <w:sz w:val="24"/>
          <w:szCs w:val="24"/>
        </w:rPr>
      </w:pPr>
      <w:r w:rsidRPr="00E063B5">
        <w:rPr>
          <w:rFonts w:ascii="Times New Roman" w:hAnsi="Times New Roman" w:cs="Times New Roman"/>
          <w:sz w:val="24"/>
          <w:szCs w:val="24"/>
          <w:u w:val="single"/>
        </w:rPr>
        <w:t xml:space="preserve">Cet élément du contrat de société permet </w:t>
      </w:r>
      <w:r w:rsidR="00C05F36" w:rsidRPr="00E063B5">
        <w:rPr>
          <w:rFonts w:ascii="Times New Roman" w:hAnsi="Times New Roman" w:cs="Times New Roman"/>
          <w:sz w:val="24"/>
          <w:szCs w:val="24"/>
          <w:u w:val="single"/>
        </w:rPr>
        <w:t>de distinguer l’association de la société</w:t>
      </w:r>
      <w:r w:rsidR="00C05F36">
        <w:rPr>
          <w:rFonts w:ascii="Times New Roman" w:hAnsi="Times New Roman" w:cs="Times New Roman"/>
          <w:sz w:val="24"/>
          <w:szCs w:val="24"/>
        </w:rPr>
        <w:t xml:space="preserve">. </w:t>
      </w:r>
    </w:p>
    <w:p w14:paraId="65BE8B8A" w14:textId="08F2A332" w:rsidR="00662005" w:rsidRPr="00F03BFB" w:rsidRDefault="00F03BFB" w:rsidP="00F03BFB">
      <w:pPr>
        <w:jc w:val="right"/>
        <w:rPr>
          <w:rFonts w:ascii="Times New Roman" w:hAnsi="Times New Roman" w:cs="Times New Roman"/>
        </w:rPr>
      </w:pPr>
      <w:r w:rsidRPr="00F03BFB">
        <w:rPr>
          <w:rFonts w:ascii="Times New Roman" w:hAnsi="Times New Roman" w:cs="Times New Roman"/>
        </w:rPr>
        <w:t>Source : l’auteur</w:t>
      </w:r>
    </w:p>
    <w:p w14:paraId="42EF4FB6" w14:textId="77777777" w:rsidR="00F03BFB" w:rsidRDefault="00F03BFB" w:rsidP="00242111">
      <w:pPr>
        <w:jc w:val="both"/>
        <w:rPr>
          <w:rFonts w:ascii="Times New Roman" w:hAnsi="Times New Roman" w:cs="Times New Roman"/>
          <w:sz w:val="24"/>
          <w:szCs w:val="24"/>
        </w:rPr>
      </w:pPr>
    </w:p>
    <w:p w14:paraId="44CBC42C" w14:textId="7F05DE1D" w:rsidR="00924998" w:rsidRPr="00924998" w:rsidRDefault="00924998">
      <w:pPr>
        <w:rPr>
          <w:rFonts w:ascii="Times New Roman" w:hAnsi="Times New Roman" w:cs="Times New Roman"/>
          <w:b/>
          <w:bCs/>
          <w:sz w:val="24"/>
          <w:szCs w:val="24"/>
        </w:rPr>
      </w:pPr>
      <w:r w:rsidRPr="00924998">
        <w:rPr>
          <w:rFonts w:ascii="Times New Roman" w:hAnsi="Times New Roman" w:cs="Times New Roman"/>
          <w:b/>
          <w:bCs/>
          <w:sz w:val="24"/>
          <w:szCs w:val="24"/>
        </w:rPr>
        <w:t xml:space="preserve">Document </w:t>
      </w:r>
      <w:r w:rsidR="009863B6">
        <w:rPr>
          <w:rFonts w:ascii="Times New Roman" w:hAnsi="Times New Roman" w:cs="Times New Roman"/>
          <w:b/>
          <w:bCs/>
          <w:sz w:val="24"/>
          <w:szCs w:val="24"/>
        </w:rPr>
        <w:t>5</w:t>
      </w:r>
      <w:r w:rsidRPr="00924998">
        <w:rPr>
          <w:rFonts w:ascii="Times New Roman" w:hAnsi="Times New Roman" w:cs="Times New Roman"/>
          <w:b/>
          <w:bCs/>
          <w:sz w:val="24"/>
          <w:szCs w:val="24"/>
        </w:rPr>
        <w:t xml:space="preserve"> – </w:t>
      </w:r>
      <w:r w:rsidR="007418B3">
        <w:rPr>
          <w:rFonts w:ascii="Times New Roman" w:hAnsi="Times New Roman" w:cs="Times New Roman"/>
          <w:b/>
          <w:bCs/>
          <w:sz w:val="24"/>
          <w:szCs w:val="24"/>
        </w:rPr>
        <w:t>E</w:t>
      </w:r>
      <w:r w:rsidR="00D72378">
        <w:rPr>
          <w:rFonts w:ascii="Times New Roman" w:hAnsi="Times New Roman" w:cs="Times New Roman"/>
          <w:b/>
          <w:bCs/>
          <w:sz w:val="24"/>
          <w:szCs w:val="24"/>
        </w:rPr>
        <w:t xml:space="preserve">xtrait de l’arrêt </w:t>
      </w:r>
      <w:r w:rsidR="007418B3">
        <w:rPr>
          <w:rFonts w:ascii="Times New Roman" w:hAnsi="Times New Roman" w:cs="Times New Roman"/>
          <w:b/>
          <w:bCs/>
          <w:sz w:val="24"/>
          <w:szCs w:val="24"/>
        </w:rPr>
        <w:t xml:space="preserve">de la Cour de cassation </w:t>
      </w:r>
      <w:r w:rsidR="00D72378">
        <w:rPr>
          <w:rFonts w:ascii="Times New Roman" w:hAnsi="Times New Roman" w:cs="Times New Roman"/>
          <w:b/>
          <w:bCs/>
          <w:sz w:val="24"/>
          <w:szCs w:val="24"/>
        </w:rPr>
        <w:t xml:space="preserve">du </w:t>
      </w:r>
      <w:r w:rsidR="007418B3">
        <w:rPr>
          <w:rFonts w:ascii="Times New Roman" w:hAnsi="Times New Roman" w:cs="Times New Roman"/>
          <w:b/>
          <w:bCs/>
          <w:sz w:val="24"/>
          <w:szCs w:val="24"/>
        </w:rPr>
        <w:t>3 mars 2021</w:t>
      </w:r>
    </w:p>
    <w:p w14:paraId="4AF94D60" w14:textId="039EC8D9" w:rsidR="00A9070E" w:rsidRPr="00AD6AC2" w:rsidRDefault="00A9070E" w:rsidP="00A9070E">
      <w:pPr>
        <w:jc w:val="both"/>
        <w:rPr>
          <w:rFonts w:ascii="Times New Roman" w:hAnsi="Times New Roman" w:cs="Times New Roman"/>
          <w:b/>
          <w:bCs/>
          <w:sz w:val="24"/>
          <w:szCs w:val="24"/>
        </w:rPr>
      </w:pPr>
      <w:r w:rsidRPr="00AD6AC2">
        <w:rPr>
          <w:rFonts w:ascii="Times New Roman" w:hAnsi="Times New Roman" w:cs="Times New Roman"/>
          <w:b/>
          <w:bCs/>
          <w:sz w:val="24"/>
          <w:szCs w:val="24"/>
        </w:rPr>
        <w:t>Faits et procédure</w:t>
      </w:r>
    </w:p>
    <w:p w14:paraId="5D2F834A" w14:textId="04629477" w:rsidR="00A9070E" w:rsidRPr="00A9070E" w:rsidRDefault="00A9070E" w:rsidP="00A9070E">
      <w:pPr>
        <w:jc w:val="both"/>
        <w:rPr>
          <w:rFonts w:ascii="Times New Roman" w:hAnsi="Times New Roman" w:cs="Times New Roman"/>
          <w:sz w:val="24"/>
          <w:szCs w:val="24"/>
        </w:rPr>
      </w:pPr>
      <w:r w:rsidRPr="00A9070E">
        <w:rPr>
          <w:rFonts w:ascii="Times New Roman" w:hAnsi="Times New Roman" w:cs="Times New Roman"/>
          <w:sz w:val="24"/>
          <w:szCs w:val="24"/>
        </w:rPr>
        <w:t xml:space="preserve">1. Selon l'arrêt attaqué (Lyon, 13 novembre 2018), M. D..., gérant de la société Bessimo, et la société Compagnie foncière du Genevois, dont M. Mercieca est l'actionnaire majoritaire, se sont rapprochés en vue de constituer deux sociétés, </w:t>
      </w:r>
      <w:r w:rsidR="000710C9">
        <w:rPr>
          <w:rFonts w:ascii="Times New Roman" w:hAnsi="Times New Roman" w:cs="Times New Roman"/>
          <w:sz w:val="24"/>
          <w:szCs w:val="24"/>
        </w:rPr>
        <w:t>[…]</w:t>
      </w:r>
      <w:r w:rsidRPr="00A9070E">
        <w:rPr>
          <w:rFonts w:ascii="Times New Roman" w:hAnsi="Times New Roman" w:cs="Times New Roman"/>
          <w:sz w:val="24"/>
          <w:szCs w:val="24"/>
        </w:rPr>
        <w:t>.</w:t>
      </w:r>
    </w:p>
    <w:p w14:paraId="4F8830DB" w14:textId="470AB3BD" w:rsidR="00924998" w:rsidRDefault="00A9070E" w:rsidP="00A9070E">
      <w:pPr>
        <w:jc w:val="both"/>
        <w:rPr>
          <w:rFonts w:ascii="Times New Roman" w:hAnsi="Times New Roman" w:cs="Times New Roman"/>
          <w:sz w:val="24"/>
          <w:szCs w:val="24"/>
        </w:rPr>
      </w:pPr>
      <w:r w:rsidRPr="00A9070E">
        <w:rPr>
          <w:rFonts w:ascii="Times New Roman" w:hAnsi="Times New Roman" w:cs="Times New Roman"/>
          <w:sz w:val="24"/>
          <w:szCs w:val="24"/>
        </w:rPr>
        <w:t xml:space="preserve">2. M. D... ayant décidé de ne pas concrétiser ce projet, </w:t>
      </w:r>
      <w:r w:rsidR="000710C9">
        <w:rPr>
          <w:rFonts w:ascii="Times New Roman" w:hAnsi="Times New Roman" w:cs="Times New Roman"/>
          <w:sz w:val="24"/>
          <w:szCs w:val="24"/>
        </w:rPr>
        <w:t xml:space="preserve">(la) </w:t>
      </w:r>
      <w:r w:rsidRPr="00A9070E">
        <w:rPr>
          <w:rFonts w:ascii="Times New Roman" w:hAnsi="Times New Roman" w:cs="Times New Roman"/>
          <w:sz w:val="24"/>
          <w:szCs w:val="24"/>
        </w:rPr>
        <w:t>société Compagnie foncière du Genevois, [...],</w:t>
      </w:r>
      <w:r w:rsidR="00F70DE3">
        <w:rPr>
          <w:rFonts w:ascii="Times New Roman" w:hAnsi="Times New Roman" w:cs="Times New Roman"/>
          <w:sz w:val="24"/>
          <w:szCs w:val="24"/>
        </w:rPr>
        <w:t xml:space="preserve"> </w:t>
      </w:r>
      <w:r w:rsidRPr="00A9070E">
        <w:rPr>
          <w:rFonts w:ascii="Times New Roman" w:hAnsi="Times New Roman" w:cs="Times New Roman"/>
          <w:sz w:val="24"/>
          <w:szCs w:val="24"/>
        </w:rPr>
        <w:t>l'</w:t>
      </w:r>
      <w:r w:rsidR="000710C9">
        <w:rPr>
          <w:rFonts w:ascii="Times New Roman" w:hAnsi="Times New Roman" w:cs="Times New Roman"/>
          <w:sz w:val="24"/>
          <w:szCs w:val="24"/>
        </w:rPr>
        <w:t>(a)</w:t>
      </w:r>
      <w:r w:rsidRPr="00A9070E">
        <w:rPr>
          <w:rFonts w:ascii="Times New Roman" w:hAnsi="Times New Roman" w:cs="Times New Roman"/>
          <w:sz w:val="24"/>
          <w:szCs w:val="24"/>
        </w:rPr>
        <w:t xml:space="preserve"> assigné, ainsi que la société Bessimo, en responsabilité. M. D... et la société Bessimo ont soulevé la nullité de la promesse de société invoquée au soutien des demandes de dommages-intérêts.</w:t>
      </w:r>
    </w:p>
    <w:p w14:paraId="19E47F36" w14:textId="2AC2DB04" w:rsidR="00A9070E" w:rsidRPr="00A9070E" w:rsidRDefault="00A9070E" w:rsidP="00A9070E">
      <w:pPr>
        <w:jc w:val="both"/>
        <w:rPr>
          <w:rFonts w:ascii="Times New Roman" w:hAnsi="Times New Roman" w:cs="Times New Roman"/>
          <w:sz w:val="24"/>
          <w:szCs w:val="24"/>
        </w:rPr>
      </w:pPr>
      <w:r>
        <w:rPr>
          <w:rFonts w:ascii="Times New Roman" w:hAnsi="Times New Roman" w:cs="Times New Roman"/>
          <w:sz w:val="24"/>
          <w:szCs w:val="24"/>
        </w:rPr>
        <w:t xml:space="preserve">[…] </w:t>
      </w:r>
      <w:r w:rsidRPr="00AD6AC2">
        <w:rPr>
          <w:rFonts w:ascii="Times New Roman" w:hAnsi="Times New Roman" w:cs="Times New Roman"/>
          <w:b/>
          <w:bCs/>
          <w:sz w:val="24"/>
          <w:szCs w:val="24"/>
        </w:rPr>
        <w:t>Enoncé du moyen</w:t>
      </w:r>
    </w:p>
    <w:p w14:paraId="4E7225D2" w14:textId="230F78C3" w:rsidR="00A9070E" w:rsidRPr="00A9070E" w:rsidRDefault="00A9070E" w:rsidP="00A9070E">
      <w:pPr>
        <w:jc w:val="both"/>
        <w:rPr>
          <w:rFonts w:ascii="Times New Roman" w:hAnsi="Times New Roman" w:cs="Times New Roman"/>
          <w:sz w:val="24"/>
          <w:szCs w:val="24"/>
        </w:rPr>
      </w:pPr>
      <w:r w:rsidRPr="00A9070E">
        <w:rPr>
          <w:rFonts w:ascii="Times New Roman" w:hAnsi="Times New Roman" w:cs="Times New Roman"/>
          <w:sz w:val="24"/>
          <w:szCs w:val="24"/>
        </w:rPr>
        <w:t xml:space="preserve">3. </w:t>
      </w:r>
      <w:r w:rsidR="000710C9">
        <w:rPr>
          <w:rFonts w:ascii="Times New Roman" w:hAnsi="Times New Roman" w:cs="Times New Roman"/>
          <w:sz w:val="24"/>
          <w:szCs w:val="24"/>
        </w:rPr>
        <w:t>(La)</w:t>
      </w:r>
      <w:r w:rsidRPr="00A9070E">
        <w:rPr>
          <w:rFonts w:ascii="Times New Roman" w:hAnsi="Times New Roman" w:cs="Times New Roman"/>
          <w:sz w:val="24"/>
          <w:szCs w:val="24"/>
        </w:rPr>
        <w:t xml:space="preserve"> société Compagnie foncière du Genevois [...] </w:t>
      </w:r>
      <w:r w:rsidR="000710C9">
        <w:rPr>
          <w:rFonts w:ascii="Times New Roman" w:hAnsi="Times New Roman" w:cs="Times New Roman"/>
          <w:sz w:val="24"/>
          <w:szCs w:val="24"/>
        </w:rPr>
        <w:t>(fait)</w:t>
      </w:r>
      <w:r w:rsidRPr="00A9070E">
        <w:rPr>
          <w:rFonts w:ascii="Times New Roman" w:hAnsi="Times New Roman" w:cs="Times New Roman"/>
          <w:sz w:val="24"/>
          <w:szCs w:val="24"/>
        </w:rPr>
        <w:t xml:space="preserve"> grief à l'arrêt de rejeter </w:t>
      </w:r>
      <w:r w:rsidR="000710C9">
        <w:rPr>
          <w:rFonts w:ascii="Times New Roman" w:hAnsi="Times New Roman" w:cs="Times New Roman"/>
          <w:sz w:val="24"/>
          <w:szCs w:val="24"/>
        </w:rPr>
        <w:t>(ses)</w:t>
      </w:r>
      <w:r w:rsidRPr="00A9070E">
        <w:rPr>
          <w:rFonts w:ascii="Times New Roman" w:hAnsi="Times New Roman" w:cs="Times New Roman"/>
          <w:sz w:val="24"/>
          <w:szCs w:val="24"/>
        </w:rPr>
        <w:t xml:space="preserve"> demandes de dommages-intérêts, alors :</w:t>
      </w:r>
    </w:p>
    <w:p w14:paraId="0927798E" w14:textId="1975ED61" w:rsidR="00A9070E" w:rsidRPr="00A9070E" w:rsidRDefault="00A9070E" w:rsidP="00A9070E">
      <w:pPr>
        <w:jc w:val="both"/>
        <w:rPr>
          <w:rFonts w:ascii="Times New Roman" w:hAnsi="Times New Roman" w:cs="Times New Roman"/>
          <w:sz w:val="24"/>
          <w:szCs w:val="24"/>
        </w:rPr>
      </w:pPr>
      <w:r w:rsidRPr="00A9070E">
        <w:rPr>
          <w:rFonts w:ascii="Times New Roman" w:hAnsi="Times New Roman" w:cs="Times New Roman"/>
          <w:sz w:val="24"/>
          <w:szCs w:val="24"/>
        </w:rPr>
        <w:t>« 1°/ que l'affectio societatis s'entend de la volonté de collaborer à l'</w:t>
      </w:r>
      <w:r w:rsidR="007962D3" w:rsidRPr="00A9070E">
        <w:rPr>
          <w:rFonts w:ascii="Times New Roman" w:hAnsi="Times New Roman" w:cs="Times New Roman"/>
          <w:sz w:val="24"/>
          <w:szCs w:val="24"/>
        </w:rPr>
        <w:t>œuvre</w:t>
      </w:r>
      <w:r w:rsidRPr="00A9070E">
        <w:rPr>
          <w:rFonts w:ascii="Times New Roman" w:hAnsi="Times New Roman" w:cs="Times New Roman"/>
          <w:sz w:val="24"/>
          <w:szCs w:val="24"/>
        </w:rPr>
        <w:t xml:space="preserve"> commune constituant l'objet de la société en vue de tirer profit de celle-ci ; que la Compagnie foncière du Genevois faisait valoir qu'elle s'était accordée avec M. D... et la société Bessimo pour fonder deux sociétés dont elles avaient ensemble arrêté la forme sociale, l'importance des apports respectifs et l'objet</w:t>
      </w:r>
      <w:r w:rsidR="009727C9">
        <w:rPr>
          <w:rFonts w:ascii="Times New Roman" w:hAnsi="Times New Roman" w:cs="Times New Roman"/>
          <w:sz w:val="24"/>
          <w:szCs w:val="24"/>
        </w:rPr>
        <w:t xml:space="preserve"> […]</w:t>
      </w:r>
      <w:r w:rsidRPr="00A9070E">
        <w:rPr>
          <w:rFonts w:ascii="Times New Roman" w:hAnsi="Times New Roman" w:cs="Times New Roman"/>
          <w:sz w:val="24"/>
          <w:szCs w:val="24"/>
        </w:rPr>
        <w:t xml:space="preserve"> ; que la cour d'appel constate que M. D... tenait M. Mercieca, actionnaire majoritaire de la Compagnie foncière du Genevois, au courant de l'état d'avancement de l'acquisition de l'ensemble immobilier </w:t>
      </w:r>
      <w:r w:rsidR="00C35924">
        <w:rPr>
          <w:rFonts w:ascii="Times New Roman" w:hAnsi="Times New Roman" w:cs="Times New Roman"/>
          <w:sz w:val="24"/>
          <w:szCs w:val="24"/>
        </w:rPr>
        <w:t>[…]</w:t>
      </w:r>
      <w:r w:rsidRPr="00A9070E">
        <w:rPr>
          <w:rFonts w:ascii="Times New Roman" w:hAnsi="Times New Roman" w:cs="Times New Roman"/>
          <w:sz w:val="24"/>
          <w:szCs w:val="24"/>
        </w:rPr>
        <w:t xml:space="preserve">, que cette dernière avait contribué pour moitié au dépôt de garantie exigé à la signature du compromis de vente et que les parties avaient discuté des projets de statuts chez le notaire ; qu'en décidant que la promesse de société était nulle </w:t>
      </w:r>
      <w:r w:rsidR="00581FCB">
        <w:rPr>
          <w:rFonts w:ascii="Times New Roman" w:hAnsi="Times New Roman" w:cs="Times New Roman"/>
          <w:sz w:val="24"/>
          <w:szCs w:val="24"/>
        </w:rPr>
        <w:t>[…]</w:t>
      </w:r>
      <w:r w:rsidRPr="00A9070E">
        <w:rPr>
          <w:rFonts w:ascii="Times New Roman" w:hAnsi="Times New Roman" w:cs="Times New Roman"/>
          <w:sz w:val="24"/>
          <w:szCs w:val="24"/>
        </w:rPr>
        <w:t>, la cour d'appel a privé sa décision de base légale au regard des articles 1832 et 1833 du code civil ;</w:t>
      </w:r>
    </w:p>
    <w:p w14:paraId="0643DA4F" w14:textId="021AB40F" w:rsidR="00E00EEE" w:rsidRPr="00AD6AC2" w:rsidRDefault="00FD66E3" w:rsidP="00AD6AC2">
      <w:pPr>
        <w:jc w:val="both"/>
        <w:rPr>
          <w:rFonts w:ascii="Times New Roman" w:hAnsi="Times New Roman" w:cs="Times New Roman"/>
          <w:b/>
          <w:bCs/>
          <w:sz w:val="24"/>
          <w:szCs w:val="24"/>
        </w:rPr>
      </w:pPr>
      <w:r>
        <w:rPr>
          <w:rFonts w:ascii="Times New Roman" w:hAnsi="Times New Roman" w:cs="Times New Roman"/>
          <w:sz w:val="24"/>
          <w:szCs w:val="24"/>
        </w:rPr>
        <w:t>[…]</w:t>
      </w:r>
      <w:r w:rsidR="004055DE">
        <w:rPr>
          <w:rFonts w:ascii="Times New Roman" w:hAnsi="Times New Roman" w:cs="Times New Roman"/>
          <w:sz w:val="24"/>
          <w:szCs w:val="24"/>
        </w:rPr>
        <w:t xml:space="preserve"> </w:t>
      </w:r>
      <w:r w:rsidR="00E00EEE" w:rsidRPr="00AD6AC2">
        <w:rPr>
          <w:rFonts w:ascii="Times New Roman" w:hAnsi="Times New Roman" w:cs="Times New Roman"/>
          <w:b/>
          <w:bCs/>
          <w:sz w:val="24"/>
          <w:szCs w:val="24"/>
        </w:rPr>
        <w:t>Réponse de la Cour</w:t>
      </w:r>
    </w:p>
    <w:p w14:paraId="403EE131" w14:textId="16AE09CC" w:rsidR="00E00EEE" w:rsidRPr="00E00EEE" w:rsidRDefault="00E00EEE" w:rsidP="00AD6AC2">
      <w:pPr>
        <w:jc w:val="both"/>
        <w:rPr>
          <w:rFonts w:ascii="Times New Roman" w:hAnsi="Times New Roman" w:cs="Times New Roman"/>
          <w:sz w:val="24"/>
          <w:szCs w:val="24"/>
        </w:rPr>
      </w:pPr>
      <w:r w:rsidRPr="00E00EEE">
        <w:rPr>
          <w:rFonts w:ascii="Times New Roman" w:hAnsi="Times New Roman" w:cs="Times New Roman"/>
          <w:sz w:val="24"/>
          <w:szCs w:val="24"/>
        </w:rPr>
        <w:t>4. D'une part, l'arrêt énonce que l'affectio societatis se définit comme une volonté non équivoque de tous les associés de collaborer ensemble et sur un pied d'égalité à la poursuite de l'</w:t>
      </w:r>
      <w:r w:rsidR="00382DC2" w:rsidRPr="00E00EEE">
        <w:rPr>
          <w:rFonts w:ascii="Times New Roman" w:hAnsi="Times New Roman" w:cs="Times New Roman"/>
          <w:sz w:val="24"/>
          <w:szCs w:val="24"/>
        </w:rPr>
        <w:t>œuvre</w:t>
      </w:r>
      <w:r w:rsidRPr="00E00EEE">
        <w:rPr>
          <w:rFonts w:ascii="Times New Roman" w:hAnsi="Times New Roman" w:cs="Times New Roman"/>
          <w:sz w:val="24"/>
          <w:szCs w:val="24"/>
        </w:rPr>
        <w:t xml:space="preserve"> commune. Il constate qu'il est établi que M. D... tenait M. Mercieca au courant de l'avancement de ses démarches en vue de l'acquisition des biens immobiliers que les futures sociétés devaient exploiter, que la société Compagnie foncière du Genevois avait versé la moitié du dépôt de garantie et qu'un rendez-vous avait été organisé chez le notaire pour discuter des statuts des sociétés dont la création était envisagée. Il retient que la preuve n'est pas rapportée d'un échange entre les parties sur leurs projets respectifs concernant la destination des biens immobiliers concernés, ni sur les modalités pratiques de leur occupation respective. Il retient ensuite que le contenu du courriel de M. D... du 29 juillet 2011 démontre son ignorance des projets de M. Mercieca ainsi qu'une absence de communauté de vue sur l'usage de ces biens et de volonté de collaborer ensemble et sur un pied d'égalité à une </w:t>
      </w:r>
      <w:r w:rsidR="00382DC2" w:rsidRPr="00E00EEE">
        <w:rPr>
          <w:rFonts w:ascii="Times New Roman" w:hAnsi="Times New Roman" w:cs="Times New Roman"/>
          <w:sz w:val="24"/>
          <w:szCs w:val="24"/>
        </w:rPr>
        <w:t>œuvre</w:t>
      </w:r>
      <w:r w:rsidRPr="00E00EEE">
        <w:rPr>
          <w:rFonts w:ascii="Times New Roman" w:hAnsi="Times New Roman" w:cs="Times New Roman"/>
          <w:sz w:val="24"/>
          <w:szCs w:val="24"/>
        </w:rPr>
        <w:t xml:space="preserve"> commune, que les </w:t>
      </w:r>
      <w:r w:rsidRPr="00E00EEE">
        <w:rPr>
          <w:rFonts w:ascii="Times New Roman" w:hAnsi="Times New Roman" w:cs="Times New Roman"/>
          <w:sz w:val="24"/>
          <w:szCs w:val="24"/>
        </w:rPr>
        <w:lastRenderedPageBreak/>
        <w:t>activités ponctuelles de M. D... et de la société Bessimo, qu'il décrit, ne suffisent pas davantage à démontrer. En l'état de ces constatations et appréciations, faisant ressortir que les parties ne s'étaient pas entendues sur l'objet des sociétés qu'elles envisageaient de constituer, que les biens à acquérir devaient servir à réaliser, ce dont elle a pu déduire l'absence d'affectio societatis et, par voie de conséquence, la nullité de la promesse de sociétés, la cour d'appel a légalement justifié sa décision.</w:t>
      </w:r>
    </w:p>
    <w:p w14:paraId="4D1D42D1" w14:textId="58036FA7" w:rsidR="00E00EEE" w:rsidRPr="00E00EEE" w:rsidRDefault="004055DE" w:rsidP="00AD6AC2">
      <w:pPr>
        <w:jc w:val="both"/>
        <w:rPr>
          <w:rFonts w:ascii="Times New Roman" w:hAnsi="Times New Roman" w:cs="Times New Roman"/>
          <w:sz w:val="24"/>
          <w:szCs w:val="24"/>
        </w:rPr>
      </w:pPr>
      <w:r>
        <w:rPr>
          <w:rFonts w:ascii="Times New Roman" w:hAnsi="Times New Roman" w:cs="Times New Roman"/>
          <w:sz w:val="24"/>
          <w:szCs w:val="24"/>
        </w:rPr>
        <w:t xml:space="preserve">[…] </w:t>
      </w:r>
      <w:r w:rsidR="00E00EEE" w:rsidRPr="00AD6AC2">
        <w:rPr>
          <w:rFonts w:ascii="Times New Roman" w:hAnsi="Times New Roman" w:cs="Times New Roman"/>
          <w:b/>
          <w:bCs/>
          <w:sz w:val="24"/>
          <w:szCs w:val="24"/>
        </w:rPr>
        <w:t>PAR CES MOTIFS</w:t>
      </w:r>
      <w:r w:rsidR="00E00EEE" w:rsidRPr="00E00EEE">
        <w:rPr>
          <w:rFonts w:ascii="Times New Roman" w:hAnsi="Times New Roman" w:cs="Times New Roman"/>
          <w:sz w:val="24"/>
          <w:szCs w:val="24"/>
        </w:rPr>
        <w:t>, la Cour :</w:t>
      </w:r>
    </w:p>
    <w:p w14:paraId="72BEEAFD" w14:textId="329B8201" w:rsidR="00E00EEE" w:rsidRDefault="00E00EEE" w:rsidP="00AD6AC2">
      <w:pPr>
        <w:jc w:val="both"/>
        <w:rPr>
          <w:rFonts w:ascii="Times New Roman" w:hAnsi="Times New Roman" w:cs="Times New Roman"/>
          <w:sz w:val="24"/>
          <w:szCs w:val="24"/>
        </w:rPr>
      </w:pPr>
      <w:r w:rsidRPr="00E00EEE">
        <w:rPr>
          <w:rFonts w:ascii="Times New Roman" w:hAnsi="Times New Roman" w:cs="Times New Roman"/>
          <w:sz w:val="24"/>
          <w:szCs w:val="24"/>
        </w:rPr>
        <w:t>REJETTE le pourvoi ;</w:t>
      </w:r>
      <w:r>
        <w:rPr>
          <w:rFonts w:ascii="Times New Roman" w:hAnsi="Times New Roman" w:cs="Times New Roman"/>
          <w:sz w:val="24"/>
          <w:szCs w:val="24"/>
        </w:rPr>
        <w:t xml:space="preserve"> […]</w:t>
      </w:r>
    </w:p>
    <w:p w14:paraId="0BF8B1B4" w14:textId="10505024" w:rsidR="004055DE" w:rsidRPr="00C46FA3" w:rsidRDefault="00C46FA3" w:rsidP="00C46FA3">
      <w:pPr>
        <w:jc w:val="right"/>
        <w:rPr>
          <w:rFonts w:ascii="Times New Roman" w:hAnsi="Times New Roman" w:cs="Times New Roman"/>
        </w:rPr>
      </w:pPr>
      <w:r w:rsidRPr="00C46FA3">
        <w:rPr>
          <w:rFonts w:ascii="Times New Roman" w:hAnsi="Times New Roman" w:cs="Times New Roman"/>
        </w:rPr>
        <w:t xml:space="preserve">Source : </w:t>
      </w:r>
      <w:hyperlink r:id="rId13" w:history="1">
        <w:r w:rsidRPr="00C46FA3">
          <w:rPr>
            <w:rStyle w:val="Lienhypertexte"/>
            <w:rFonts w:ascii="Times New Roman" w:hAnsi="Times New Roman" w:cs="Times New Roman"/>
          </w:rPr>
          <w:t>https://www.courdecassation.fr/decision/60425021cc3e685be4d967ac</w:t>
        </w:r>
      </w:hyperlink>
    </w:p>
    <w:p w14:paraId="58FC8BE4" w14:textId="77777777" w:rsidR="002131EB" w:rsidRDefault="002131EB" w:rsidP="002131EB">
      <w:pPr>
        <w:jc w:val="both"/>
        <w:rPr>
          <w:rFonts w:ascii="Times New Roman" w:hAnsi="Times New Roman" w:cs="Times New Roman"/>
          <w:sz w:val="24"/>
          <w:szCs w:val="24"/>
        </w:rPr>
      </w:pPr>
    </w:p>
    <w:p w14:paraId="2B241A1D" w14:textId="69E7ABFA" w:rsidR="006F7F20" w:rsidRDefault="008044A9" w:rsidP="008044A9">
      <w:pPr>
        <w:pStyle w:val="Titre2"/>
      </w:pPr>
      <w:bookmarkStart w:id="4" w:name="_Toc146611529"/>
      <w:r>
        <w:t>Mission 1 – Analyse des documents</w:t>
      </w:r>
      <w:bookmarkEnd w:id="4"/>
    </w:p>
    <w:p w14:paraId="1F6F6C78" w14:textId="77777777" w:rsidR="00D80842" w:rsidRDefault="00D80842" w:rsidP="006F7F20">
      <w:pPr>
        <w:jc w:val="both"/>
        <w:rPr>
          <w:rFonts w:ascii="Times New Roman" w:hAnsi="Times New Roman" w:cs="Times New Roman"/>
          <w:sz w:val="24"/>
          <w:szCs w:val="24"/>
        </w:rPr>
      </w:pPr>
    </w:p>
    <w:p w14:paraId="7B46BEFE" w14:textId="0AF9AB65" w:rsidR="000A1170" w:rsidRPr="0036765B" w:rsidRDefault="003A45E9" w:rsidP="0036765B">
      <w:pPr>
        <w:pStyle w:val="Paragraphedeliste"/>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Relevez </w:t>
      </w:r>
      <w:r w:rsidR="006F5EB7" w:rsidRPr="0036765B">
        <w:rPr>
          <w:rFonts w:ascii="Times New Roman" w:hAnsi="Times New Roman" w:cs="Times New Roman"/>
          <w:sz w:val="24"/>
          <w:szCs w:val="24"/>
        </w:rPr>
        <w:t>les conditions spécifiques du contrat de société</w:t>
      </w:r>
      <w:r w:rsidR="009D60C4">
        <w:rPr>
          <w:rFonts w:ascii="Times New Roman" w:hAnsi="Times New Roman" w:cs="Times New Roman"/>
          <w:sz w:val="24"/>
          <w:szCs w:val="24"/>
        </w:rPr>
        <w:t xml:space="preserve"> (</w:t>
      </w:r>
      <w:r w:rsidR="009D60C4" w:rsidRPr="009D60C4">
        <w:rPr>
          <w:rFonts w:ascii="Times New Roman" w:hAnsi="Times New Roman" w:cs="Times New Roman"/>
          <w:i/>
          <w:iCs/>
          <w:sz w:val="24"/>
          <w:szCs w:val="24"/>
        </w:rPr>
        <w:t>document 1 et vidéo 1</w:t>
      </w:r>
      <w:r w:rsidR="009D60C4">
        <w:rPr>
          <w:rFonts w:ascii="Times New Roman" w:hAnsi="Times New Roman" w:cs="Times New Roman"/>
          <w:sz w:val="24"/>
          <w:szCs w:val="24"/>
        </w:rPr>
        <w:t>)</w:t>
      </w:r>
      <w:r w:rsidR="006F5EB7" w:rsidRPr="0036765B">
        <w:rPr>
          <w:rFonts w:ascii="Times New Roman" w:hAnsi="Times New Roman" w:cs="Times New Roman"/>
          <w:sz w:val="24"/>
          <w:szCs w:val="24"/>
        </w:rPr>
        <w:t>.</w:t>
      </w:r>
      <w:r w:rsidR="0004062A">
        <w:rPr>
          <w:rFonts w:ascii="Times New Roman" w:hAnsi="Times New Roman" w:cs="Times New Roman"/>
          <w:sz w:val="24"/>
          <w:szCs w:val="24"/>
        </w:rPr>
        <w:t xml:space="preserve"> </w:t>
      </w:r>
    </w:p>
    <w:p w14:paraId="26FCD8EA" w14:textId="3486DE42" w:rsidR="006F5EB7" w:rsidRPr="0036765B" w:rsidRDefault="001D538E" w:rsidP="0036765B">
      <w:pPr>
        <w:pStyle w:val="Paragraphedeliste"/>
        <w:numPr>
          <w:ilvl w:val="0"/>
          <w:numId w:val="19"/>
        </w:numPr>
        <w:jc w:val="both"/>
        <w:rPr>
          <w:rFonts w:ascii="Times New Roman" w:hAnsi="Times New Roman" w:cs="Times New Roman"/>
          <w:sz w:val="24"/>
          <w:szCs w:val="24"/>
        </w:rPr>
      </w:pPr>
      <w:r>
        <w:rPr>
          <w:rFonts w:ascii="Times New Roman" w:hAnsi="Times New Roman" w:cs="Times New Roman"/>
          <w:sz w:val="24"/>
          <w:szCs w:val="24"/>
        </w:rPr>
        <w:t>Expliquez en quoi l’apport e</w:t>
      </w:r>
      <w:r w:rsidR="008F15EF">
        <w:rPr>
          <w:rFonts w:ascii="Times New Roman" w:hAnsi="Times New Roman" w:cs="Times New Roman"/>
          <w:sz w:val="24"/>
          <w:szCs w:val="24"/>
        </w:rPr>
        <w:t>st un élément essentiel de la société.</w:t>
      </w:r>
    </w:p>
    <w:p w14:paraId="1EC8987D" w14:textId="019B16A8" w:rsidR="00D63112" w:rsidRPr="00D63112" w:rsidRDefault="00D63112" w:rsidP="00D63112">
      <w:pPr>
        <w:pStyle w:val="Paragraphedeliste"/>
        <w:numPr>
          <w:ilvl w:val="0"/>
          <w:numId w:val="19"/>
        </w:numPr>
        <w:jc w:val="both"/>
        <w:rPr>
          <w:rFonts w:ascii="Times New Roman" w:hAnsi="Times New Roman" w:cs="Times New Roman"/>
          <w:sz w:val="24"/>
          <w:szCs w:val="24"/>
        </w:rPr>
      </w:pPr>
      <w:r w:rsidRPr="00D63112">
        <w:rPr>
          <w:rFonts w:ascii="Times New Roman" w:hAnsi="Times New Roman" w:cs="Times New Roman"/>
          <w:sz w:val="24"/>
          <w:szCs w:val="24"/>
        </w:rPr>
        <w:t>Expliquez l’intérêt du principe de limitation de responsabilité aux apports</w:t>
      </w:r>
      <w:r>
        <w:rPr>
          <w:rFonts w:ascii="Times New Roman" w:hAnsi="Times New Roman" w:cs="Times New Roman"/>
          <w:sz w:val="24"/>
          <w:szCs w:val="24"/>
        </w:rPr>
        <w:t>.</w:t>
      </w:r>
    </w:p>
    <w:p w14:paraId="159C86A6" w14:textId="05985E2A" w:rsidR="005E06A8" w:rsidRDefault="00E063B5" w:rsidP="00521016">
      <w:pPr>
        <w:pStyle w:val="Paragraphedeliste"/>
        <w:numPr>
          <w:ilvl w:val="0"/>
          <w:numId w:val="19"/>
        </w:numPr>
        <w:jc w:val="both"/>
        <w:rPr>
          <w:rFonts w:ascii="Times New Roman" w:hAnsi="Times New Roman" w:cs="Times New Roman"/>
          <w:sz w:val="24"/>
          <w:szCs w:val="24"/>
        </w:rPr>
      </w:pPr>
      <w:r w:rsidRPr="0036765B">
        <w:rPr>
          <w:rFonts w:ascii="Times New Roman" w:hAnsi="Times New Roman" w:cs="Times New Roman"/>
          <w:sz w:val="24"/>
          <w:szCs w:val="24"/>
        </w:rPr>
        <w:t xml:space="preserve">Expliquez la phrase soulignée dans le document </w:t>
      </w:r>
      <w:r w:rsidR="009863B6">
        <w:rPr>
          <w:rFonts w:ascii="Times New Roman" w:hAnsi="Times New Roman" w:cs="Times New Roman"/>
          <w:sz w:val="24"/>
          <w:szCs w:val="24"/>
        </w:rPr>
        <w:t>4</w:t>
      </w:r>
      <w:r w:rsidR="005E06A8" w:rsidRPr="0036765B">
        <w:rPr>
          <w:rFonts w:ascii="Times New Roman" w:hAnsi="Times New Roman" w:cs="Times New Roman"/>
          <w:sz w:val="24"/>
          <w:szCs w:val="24"/>
        </w:rPr>
        <w:t>.</w:t>
      </w:r>
      <w:r w:rsidR="006823F9">
        <w:rPr>
          <w:rFonts w:ascii="Times New Roman" w:hAnsi="Times New Roman" w:cs="Times New Roman"/>
          <w:sz w:val="24"/>
          <w:szCs w:val="24"/>
        </w:rPr>
        <w:t xml:space="preserve"> </w:t>
      </w:r>
    </w:p>
    <w:p w14:paraId="10000C89" w14:textId="664A70CA" w:rsidR="00521016" w:rsidRPr="00A12E77" w:rsidRDefault="003B354C" w:rsidP="00521016">
      <w:pPr>
        <w:pStyle w:val="Paragraphedeliste"/>
        <w:numPr>
          <w:ilvl w:val="0"/>
          <w:numId w:val="19"/>
        </w:numPr>
        <w:jc w:val="both"/>
        <w:rPr>
          <w:rFonts w:ascii="Times New Roman" w:hAnsi="Times New Roman" w:cs="Times New Roman"/>
          <w:color w:val="6D1D6A" w:themeColor="accent1" w:themeShade="BF"/>
          <w:sz w:val="24"/>
          <w:szCs w:val="24"/>
        </w:rPr>
      </w:pPr>
      <w:r w:rsidRPr="0036765B">
        <w:rPr>
          <w:rFonts w:ascii="Times New Roman" w:hAnsi="Times New Roman" w:cs="Times New Roman"/>
          <w:sz w:val="24"/>
          <w:szCs w:val="24"/>
        </w:rPr>
        <w:t>Relevez les trois types d’apport qu’il est possible de réaliser lors de la constitution d’une société.</w:t>
      </w:r>
      <w:r w:rsidR="00A12E77">
        <w:rPr>
          <w:rFonts w:ascii="Times New Roman" w:hAnsi="Times New Roman" w:cs="Times New Roman"/>
          <w:sz w:val="24"/>
          <w:szCs w:val="24"/>
        </w:rPr>
        <w:t xml:space="preserve"> </w:t>
      </w:r>
    </w:p>
    <w:p w14:paraId="052ECFA7" w14:textId="43CB9AA7" w:rsidR="00D038B8" w:rsidRDefault="008E2870" w:rsidP="00521016">
      <w:pPr>
        <w:pStyle w:val="Paragraphedeliste"/>
        <w:numPr>
          <w:ilvl w:val="0"/>
          <w:numId w:val="19"/>
        </w:numPr>
        <w:jc w:val="both"/>
        <w:rPr>
          <w:rFonts w:ascii="Times New Roman" w:hAnsi="Times New Roman" w:cs="Times New Roman"/>
          <w:sz w:val="24"/>
          <w:szCs w:val="24"/>
        </w:rPr>
      </w:pPr>
      <w:r w:rsidRPr="002563FA">
        <w:rPr>
          <w:rFonts w:ascii="Times New Roman" w:hAnsi="Times New Roman" w:cs="Times New Roman"/>
          <w:sz w:val="24"/>
          <w:szCs w:val="24"/>
        </w:rPr>
        <w:t>Justifiez la décision de la Cour de cassation.</w:t>
      </w:r>
      <w:r w:rsidR="00FC5A01">
        <w:rPr>
          <w:rFonts w:ascii="Times New Roman" w:hAnsi="Times New Roman" w:cs="Times New Roman"/>
          <w:sz w:val="24"/>
          <w:szCs w:val="24"/>
        </w:rPr>
        <w:t xml:space="preserve"> </w:t>
      </w:r>
    </w:p>
    <w:p w14:paraId="69F9EA1F" w14:textId="77777777" w:rsidR="00BD28AE" w:rsidRDefault="00BD28AE" w:rsidP="00BD28AE">
      <w:pPr>
        <w:pStyle w:val="Paragraphedeliste"/>
        <w:jc w:val="both"/>
        <w:rPr>
          <w:rFonts w:ascii="Times New Roman" w:hAnsi="Times New Roman" w:cs="Times New Roman"/>
          <w:sz w:val="24"/>
          <w:szCs w:val="24"/>
        </w:rPr>
      </w:pPr>
    </w:p>
    <w:p w14:paraId="4FD1113C" w14:textId="60261EB2" w:rsidR="008044A9" w:rsidRPr="006F7F20" w:rsidRDefault="008044A9" w:rsidP="008044A9">
      <w:pPr>
        <w:pStyle w:val="Titre2"/>
      </w:pPr>
      <w:bookmarkStart w:id="5" w:name="_Toc146611530"/>
      <w:r>
        <w:t>Mission 2 – Exploitation de la situation juridique</w:t>
      </w:r>
      <w:bookmarkEnd w:id="5"/>
    </w:p>
    <w:p w14:paraId="0792E752" w14:textId="77777777" w:rsidR="008920E8" w:rsidRDefault="008920E8" w:rsidP="006F7F20">
      <w:pPr>
        <w:jc w:val="both"/>
        <w:rPr>
          <w:rFonts w:ascii="Times New Roman" w:hAnsi="Times New Roman" w:cs="Times New Roman"/>
          <w:sz w:val="24"/>
          <w:szCs w:val="24"/>
        </w:rPr>
      </w:pPr>
    </w:p>
    <w:p w14:paraId="4204A249" w14:textId="5FAF8AF3" w:rsidR="002B4CA3" w:rsidRPr="00FB10C4" w:rsidRDefault="00E26313" w:rsidP="00521016">
      <w:pPr>
        <w:pStyle w:val="Paragraphedeliste"/>
        <w:numPr>
          <w:ilvl w:val="0"/>
          <w:numId w:val="23"/>
        </w:numPr>
        <w:jc w:val="both"/>
        <w:rPr>
          <w:rFonts w:ascii="Times New Roman" w:hAnsi="Times New Roman" w:cs="Times New Roman"/>
          <w:color w:val="6D1D6A" w:themeColor="accent1" w:themeShade="BF"/>
          <w:sz w:val="24"/>
          <w:szCs w:val="24"/>
        </w:rPr>
      </w:pPr>
      <w:r>
        <w:rPr>
          <w:rFonts w:ascii="Times New Roman" w:hAnsi="Times New Roman" w:cs="Times New Roman"/>
          <w:sz w:val="24"/>
          <w:szCs w:val="24"/>
        </w:rPr>
        <w:t>Vérifiez</w:t>
      </w:r>
      <w:r w:rsidR="001870A2" w:rsidRPr="00F461BC">
        <w:rPr>
          <w:rFonts w:ascii="Times New Roman" w:hAnsi="Times New Roman" w:cs="Times New Roman"/>
          <w:sz w:val="24"/>
          <w:szCs w:val="24"/>
        </w:rPr>
        <w:t xml:space="preserve"> si le contrat conclu entre les trois amis respecte les conditions de validité </w:t>
      </w:r>
      <w:r w:rsidR="008412B6" w:rsidRPr="00F461BC">
        <w:rPr>
          <w:rFonts w:ascii="Times New Roman" w:hAnsi="Times New Roman" w:cs="Times New Roman"/>
          <w:sz w:val="24"/>
          <w:szCs w:val="24"/>
        </w:rPr>
        <w:t>applicables à tout contrat.</w:t>
      </w:r>
      <w:r w:rsidR="00EC2A46">
        <w:rPr>
          <w:rFonts w:ascii="Times New Roman" w:hAnsi="Times New Roman" w:cs="Times New Roman"/>
          <w:sz w:val="24"/>
          <w:szCs w:val="24"/>
        </w:rPr>
        <w:t xml:space="preserve"> </w:t>
      </w:r>
    </w:p>
    <w:p w14:paraId="01946548" w14:textId="20FD83B9" w:rsidR="008412B6" w:rsidRPr="00E40112" w:rsidRDefault="00E26313" w:rsidP="00E40112">
      <w:pPr>
        <w:pStyle w:val="Paragraphedeliste"/>
        <w:numPr>
          <w:ilvl w:val="0"/>
          <w:numId w:val="23"/>
        </w:numPr>
        <w:jc w:val="both"/>
        <w:rPr>
          <w:rFonts w:ascii="Times New Roman" w:hAnsi="Times New Roman" w:cs="Times New Roman"/>
          <w:sz w:val="24"/>
          <w:szCs w:val="24"/>
        </w:rPr>
      </w:pPr>
      <w:r>
        <w:rPr>
          <w:rFonts w:ascii="Times New Roman" w:hAnsi="Times New Roman" w:cs="Times New Roman"/>
          <w:sz w:val="24"/>
          <w:szCs w:val="24"/>
        </w:rPr>
        <w:t>Vérifiez</w:t>
      </w:r>
      <w:r w:rsidR="008412B6" w:rsidRPr="00E40112">
        <w:rPr>
          <w:rFonts w:ascii="Times New Roman" w:hAnsi="Times New Roman" w:cs="Times New Roman"/>
          <w:sz w:val="24"/>
          <w:szCs w:val="24"/>
        </w:rPr>
        <w:t xml:space="preserve"> si le contrat conclu </w:t>
      </w:r>
      <w:r w:rsidR="00F461BC" w:rsidRPr="00E40112">
        <w:rPr>
          <w:rFonts w:ascii="Times New Roman" w:hAnsi="Times New Roman" w:cs="Times New Roman"/>
          <w:sz w:val="24"/>
          <w:szCs w:val="24"/>
        </w:rPr>
        <w:t>entre les trois amis respecte les conditions de validité du contrat de société.</w:t>
      </w:r>
    </w:p>
    <w:p w14:paraId="0B2BF634" w14:textId="77777777" w:rsidR="00FB10C4" w:rsidRPr="00FB10C4" w:rsidRDefault="00FB10C4" w:rsidP="006F7F20">
      <w:pPr>
        <w:jc w:val="both"/>
        <w:rPr>
          <w:rFonts w:ascii="Times New Roman" w:hAnsi="Times New Roman" w:cs="Times New Roman"/>
          <w:color w:val="6D1D6A" w:themeColor="accent1" w:themeShade="BF"/>
          <w:sz w:val="24"/>
          <w:szCs w:val="24"/>
        </w:rPr>
      </w:pPr>
    </w:p>
    <w:p w14:paraId="2B7822C1" w14:textId="6BB62300" w:rsidR="0095316B" w:rsidRDefault="008044A9" w:rsidP="008044A9">
      <w:pPr>
        <w:pStyle w:val="Titre2"/>
      </w:pPr>
      <w:bookmarkStart w:id="6" w:name="_Toc146611531"/>
      <w:r>
        <w:t>En route vers la synthèse</w:t>
      </w:r>
      <w:bookmarkEnd w:id="6"/>
    </w:p>
    <w:p w14:paraId="0EFBA629" w14:textId="77777777" w:rsidR="00533F6D" w:rsidRDefault="00533F6D" w:rsidP="00533F6D">
      <w:pPr>
        <w:jc w:val="both"/>
        <w:rPr>
          <w:rFonts w:ascii="Times New Roman" w:hAnsi="Times New Roman" w:cs="Times New Roman"/>
          <w:sz w:val="24"/>
          <w:szCs w:val="24"/>
        </w:rPr>
      </w:pPr>
    </w:p>
    <w:p w14:paraId="4DD6D754" w14:textId="77777777" w:rsidR="003B5426" w:rsidRDefault="003B5426" w:rsidP="003B5426">
      <w:pPr>
        <w:jc w:val="both"/>
        <w:rPr>
          <w:rFonts w:ascii="Times New Roman" w:hAnsi="Times New Roman" w:cs="Times New Roman"/>
          <w:sz w:val="24"/>
          <w:szCs w:val="24"/>
        </w:rPr>
      </w:pPr>
      <w:r w:rsidRPr="00AD7EAD">
        <w:rPr>
          <w:rFonts w:ascii="Times New Roman" w:hAnsi="Times New Roman" w:cs="Times New Roman"/>
          <w:sz w:val="24"/>
          <w:szCs w:val="24"/>
        </w:rPr>
        <w:t xml:space="preserve">Listez les mots clefs de l’activité puis rédigez </w:t>
      </w:r>
      <w:r>
        <w:rPr>
          <w:rFonts w:ascii="Times New Roman" w:hAnsi="Times New Roman" w:cs="Times New Roman"/>
          <w:sz w:val="24"/>
          <w:szCs w:val="24"/>
        </w:rPr>
        <w:t>la 1</w:t>
      </w:r>
      <w:r w:rsidRPr="002F501F">
        <w:rPr>
          <w:rFonts w:ascii="Times New Roman" w:hAnsi="Times New Roman" w:cs="Times New Roman"/>
          <w:sz w:val="24"/>
          <w:szCs w:val="24"/>
          <w:vertAlign w:val="superscript"/>
        </w:rPr>
        <w:t>ère</w:t>
      </w:r>
      <w:r>
        <w:rPr>
          <w:rFonts w:ascii="Times New Roman" w:hAnsi="Times New Roman" w:cs="Times New Roman"/>
          <w:sz w:val="24"/>
          <w:szCs w:val="24"/>
        </w:rPr>
        <w:t xml:space="preserve"> partie de votre synthèse en suivant le plan donné :</w:t>
      </w:r>
    </w:p>
    <w:p w14:paraId="2F64A81D" w14:textId="09BA9979" w:rsidR="008921DA" w:rsidRPr="00AD7EAD" w:rsidRDefault="008921DA" w:rsidP="008921DA">
      <w:pPr>
        <w:jc w:val="both"/>
        <w:rPr>
          <w:rFonts w:ascii="Times New Roman" w:hAnsi="Times New Roman" w:cs="Times New Roman"/>
          <w:b/>
          <w:bCs/>
          <w:sz w:val="24"/>
          <w:szCs w:val="24"/>
        </w:rPr>
      </w:pPr>
      <w:r>
        <w:rPr>
          <w:rFonts w:ascii="Times New Roman" w:hAnsi="Times New Roman" w:cs="Times New Roman"/>
          <w:b/>
          <w:bCs/>
          <w:sz w:val="24"/>
          <w:szCs w:val="24"/>
        </w:rPr>
        <w:t>I. Les éléments fondamentaux du contrat de société</w:t>
      </w:r>
    </w:p>
    <w:p w14:paraId="6A9E10E2" w14:textId="77777777" w:rsidR="00521016" w:rsidRDefault="00521016">
      <w:pPr>
        <w:rPr>
          <w:caps/>
          <w:color w:val="FFFFFF" w:themeColor="background1"/>
          <w:spacing w:val="15"/>
          <w:sz w:val="24"/>
          <w:szCs w:val="24"/>
        </w:rPr>
      </w:pPr>
      <w:bookmarkStart w:id="7" w:name="_Toc146611532"/>
      <w:r>
        <w:rPr>
          <w:sz w:val="24"/>
          <w:szCs w:val="24"/>
        </w:rPr>
        <w:br w:type="page"/>
      </w:r>
    </w:p>
    <w:p w14:paraId="22789A41" w14:textId="19DA6695" w:rsidR="00CF1D76" w:rsidRPr="00ED673C" w:rsidRDefault="00CF1D76" w:rsidP="00CF1D76">
      <w:pPr>
        <w:pStyle w:val="Titre1"/>
        <w:jc w:val="both"/>
        <w:rPr>
          <w:sz w:val="24"/>
          <w:szCs w:val="24"/>
        </w:rPr>
      </w:pPr>
      <w:r w:rsidRPr="00ED673C">
        <w:rPr>
          <w:sz w:val="24"/>
          <w:szCs w:val="24"/>
        </w:rPr>
        <w:lastRenderedPageBreak/>
        <w:t>ACTIVITE COMPLEMENTAIRE</w:t>
      </w:r>
      <w:r w:rsidR="006C16C9">
        <w:rPr>
          <w:sz w:val="24"/>
          <w:szCs w:val="24"/>
        </w:rPr>
        <w:t xml:space="preserve"> 1</w:t>
      </w:r>
      <w:r w:rsidRPr="00ED673C">
        <w:rPr>
          <w:sz w:val="24"/>
          <w:szCs w:val="24"/>
        </w:rPr>
        <w:t> : LA PRISE DE DECISION DANS LES SOCIETES COMMERCIALES</w:t>
      </w:r>
      <w:bookmarkEnd w:id="7"/>
    </w:p>
    <w:p w14:paraId="07C2718E" w14:textId="77777777" w:rsidR="00CF1D76" w:rsidRDefault="00CF1D76" w:rsidP="00CF1D76">
      <w:pPr>
        <w:jc w:val="both"/>
        <w:rPr>
          <w:rFonts w:ascii="Times New Roman" w:hAnsi="Times New Roman" w:cs="Times New Roman"/>
          <w:sz w:val="24"/>
          <w:szCs w:val="24"/>
        </w:rPr>
      </w:pPr>
    </w:p>
    <w:p w14:paraId="498B0211" w14:textId="77777777" w:rsidR="00CF1D76" w:rsidRPr="006A257A" w:rsidRDefault="00CF1D76" w:rsidP="00CF1D76">
      <w:pPr>
        <w:jc w:val="both"/>
        <w:rPr>
          <w:rFonts w:ascii="Times New Roman" w:hAnsi="Times New Roman" w:cs="Times New Roman"/>
          <w:b/>
          <w:bCs/>
          <w:sz w:val="24"/>
          <w:szCs w:val="24"/>
        </w:rPr>
      </w:pPr>
      <w:r w:rsidRPr="006A257A">
        <w:rPr>
          <w:rFonts w:ascii="Times New Roman" w:hAnsi="Times New Roman" w:cs="Times New Roman"/>
          <w:b/>
          <w:bCs/>
          <w:sz w:val="24"/>
          <w:szCs w:val="24"/>
        </w:rPr>
        <w:t>Vidéo – Les organes de gestion des entreprises</w:t>
      </w:r>
    </w:p>
    <w:p w14:paraId="74DB29D4" w14:textId="77777777" w:rsidR="00CF1D76" w:rsidRDefault="00CF1D76" w:rsidP="00CF1D76">
      <w:pPr>
        <w:jc w:val="both"/>
        <w:rPr>
          <w:rFonts w:ascii="Times New Roman" w:hAnsi="Times New Roman" w:cs="Times New Roman"/>
          <w:sz w:val="24"/>
          <w:szCs w:val="24"/>
        </w:rPr>
      </w:pPr>
    </w:p>
    <w:p w14:paraId="16E09A30" w14:textId="77777777" w:rsidR="00CF1D76" w:rsidRDefault="00CF1D76" w:rsidP="00CF1D76">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96" behindDoc="0" locked="0" layoutInCell="1" allowOverlap="1" wp14:anchorId="7CC81204" wp14:editId="22680EFB">
            <wp:simplePos x="0" y="0"/>
            <wp:positionH relativeFrom="column">
              <wp:posOffset>37465</wp:posOffset>
            </wp:positionH>
            <wp:positionV relativeFrom="paragraph">
              <wp:posOffset>8255</wp:posOffset>
            </wp:positionV>
            <wp:extent cx="1257300" cy="1257300"/>
            <wp:effectExtent l="0" t="0" r="0" b="0"/>
            <wp:wrapSquare wrapText="bothSides"/>
            <wp:docPr id="761267874" name="Image 761267874" descr="Une image contenant motif, Graphique,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267874" name="Image 1" descr="Une image contenant motif, Graphique, Police, graphism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p w14:paraId="4187D3C4" w14:textId="77777777" w:rsidR="00CF1D76" w:rsidRPr="00D865B3" w:rsidRDefault="00CF1D76" w:rsidP="00CF1D76">
      <w:pPr>
        <w:jc w:val="both"/>
        <w:rPr>
          <w:rFonts w:ascii="Times New Roman" w:hAnsi="Times New Roman" w:cs="Times New Roman"/>
          <w:sz w:val="24"/>
          <w:szCs w:val="24"/>
        </w:rPr>
      </w:pPr>
      <w:r w:rsidRPr="00D865B3">
        <w:rPr>
          <w:rFonts w:ascii="Times New Roman" w:hAnsi="Times New Roman" w:cs="Times New Roman"/>
          <w:sz w:val="24"/>
          <w:szCs w:val="24"/>
        </w:rPr>
        <w:t xml:space="preserve">Date : </w:t>
      </w:r>
      <w:r>
        <w:rPr>
          <w:rFonts w:ascii="Times New Roman" w:hAnsi="Times New Roman" w:cs="Times New Roman"/>
          <w:sz w:val="24"/>
          <w:szCs w:val="24"/>
        </w:rPr>
        <w:t>15 avril 2021</w:t>
      </w:r>
    </w:p>
    <w:p w14:paraId="12D3E61D" w14:textId="77777777" w:rsidR="00CF1D76" w:rsidRPr="00D865B3" w:rsidRDefault="00CF1D76" w:rsidP="00CF1D76">
      <w:pPr>
        <w:jc w:val="both"/>
        <w:rPr>
          <w:rFonts w:ascii="Times New Roman" w:hAnsi="Times New Roman" w:cs="Times New Roman"/>
          <w:sz w:val="24"/>
          <w:szCs w:val="24"/>
        </w:rPr>
      </w:pPr>
      <w:r w:rsidRPr="00D865B3">
        <w:rPr>
          <w:rFonts w:ascii="Times New Roman" w:hAnsi="Times New Roman" w:cs="Times New Roman"/>
          <w:sz w:val="24"/>
          <w:szCs w:val="24"/>
        </w:rPr>
        <w:t xml:space="preserve">Durée : </w:t>
      </w:r>
      <w:r>
        <w:rPr>
          <w:rFonts w:ascii="Times New Roman" w:hAnsi="Times New Roman" w:cs="Times New Roman"/>
          <w:sz w:val="24"/>
          <w:szCs w:val="24"/>
        </w:rPr>
        <w:t>5 min 28</w:t>
      </w:r>
    </w:p>
    <w:p w14:paraId="662FAD31" w14:textId="77777777" w:rsidR="00CF1D76" w:rsidRPr="00D865B3" w:rsidRDefault="00CF1D76" w:rsidP="00CF1D76">
      <w:pPr>
        <w:jc w:val="both"/>
        <w:rPr>
          <w:rFonts w:ascii="Times New Roman" w:hAnsi="Times New Roman" w:cs="Times New Roman"/>
          <w:sz w:val="24"/>
          <w:szCs w:val="24"/>
        </w:rPr>
      </w:pPr>
      <w:r w:rsidRPr="00D865B3">
        <w:rPr>
          <w:rFonts w:ascii="Times New Roman" w:hAnsi="Times New Roman" w:cs="Times New Roman"/>
          <w:sz w:val="24"/>
          <w:szCs w:val="24"/>
        </w:rPr>
        <w:t xml:space="preserve">Auteur : </w:t>
      </w:r>
      <w:r>
        <w:rPr>
          <w:rFonts w:ascii="Times New Roman" w:hAnsi="Times New Roman" w:cs="Times New Roman"/>
          <w:sz w:val="24"/>
          <w:szCs w:val="24"/>
        </w:rPr>
        <w:t>Les Pastilles Juridiques</w:t>
      </w:r>
    </w:p>
    <w:p w14:paraId="4E1415A7" w14:textId="77777777" w:rsidR="00CF1D76" w:rsidRDefault="00CF1D76" w:rsidP="00CF1D76">
      <w:pPr>
        <w:jc w:val="both"/>
        <w:rPr>
          <w:rFonts w:ascii="Times New Roman" w:hAnsi="Times New Roman" w:cs="Times New Roman"/>
          <w:sz w:val="24"/>
          <w:szCs w:val="24"/>
        </w:rPr>
      </w:pPr>
      <w:r w:rsidRPr="00D865B3">
        <w:rPr>
          <w:rFonts w:ascii="Times New Roman" w:hAnsi="Times New Roman" w:cs="Times New Roman"/>
          <w:sz w:val="24"/>
          <w:szCs w:val="24"/>
        </w:rPr>
        <w:t>URL :</w:t>
      </w:r>
      <w:r>
        <w:rPr>
          <w:rFonts w:ascii="Times New Roman" w:hAnsi="Times New Roman" w:cs="Times New Roman"/>
          <w:sz w:val="24"/>
          <w:szCs w:val="24"/>
        </w:rPr>
        <w:t xml:space="preserve"> </w:t>
      </w:r>
      <w:hyperlink r:id="rId15" w:history="1">
        <w:r w:rsidRPr="00B8421C">
          <w:rPr>
            <w:rStyle w:val="Lienhypertexte"/>
            <w:rFonts w:ascii="Times New Roman" w:hAnsi="Times New Roman" w:cs="Times New Roman"/>
            <w:sz w:val="24"/>
            <w:szCs w:val="24"/>
          </w:rPr>
          <w:t>https://youtu.be/FX7efg4CLnY</w:t>
        </w:r>
      </w:hyperlink>
    </w:p>
    <w:p w14:paraId="5EDF9E9C" w14:textId="77777777" w:rsidR="00CF1D76" w:rsidRDefault="00CF1D76" w:rsidP="00CF1D76">
      <w:pPr>
        <w:jc w:val="both"/>
        <w:rPr>
          <w:rFonts w:ascii="Times New Roman" w:hAnsi="Times New Roman" w:cs="Times New Roman"/>
          <w:sz w:val="24"/>
          <w:szCs w:val="24"/>
        </w:rPr>
      </w:pPr>
    </w:p>
    <w:p w14:paraId="43D4A5D5" w14:textId="77777777" w:rsidR="00CF1D76" w:rsidRPr="00C935D1" w:rsidRDefault="00CF1D76" w:rsidP="00CF1D76">
      <w:pPr>
        <w:jc w:val="both"/>
        <w:rPr>
          <w:rFonts w:ascii="Times New Roman" w:hAnsi="Times New Roman" w:cs="Times New Roman"/>
          <w:b/>
          <w:bCs/>
          <w:sz w:val="24"/>
          <w:szCs w:val="24"/>
        </w:rPr>
      </w:pPr>
      <w:r w:rsidRPr="00C935D1">
        <w:rPr>
          <w:rFonts w:ascii="Times New Roman" w:hAnsi="Times New Roman" w:cs="Times New Roman"/>
          <w:b/>
          <w:bCs/>
          <w:sz w:val="24"/>
          <w:szCs w:val="24"/>
        </w:rPr>
        <w:t>Questionnement proposé</w:t>
      </w:r>
    </w:p>
    <w:p w14:paraId="4FEAAA14" w14:textId="66949981" w:rsidR="00CF1D76" w:rsidRDefault="00CF1D76" w:rsidP="00CF1D76">
      <w:pPr>
        <w:jc w:val="both"/>
        <w:rPr>
          <w:rFonts w:ascii="Times New Roman" w:hAnsi="Times New Roman" w:cs="Times New Roman"/>
          <w:sz w:val="24"/>
          <w:szCs w:val="24"/>
        </w:rPr>
      </w:pPr>
      <w:r>
        <w:rPr>
          <w:rFonts w:ascii="Times New Roman" w:hAnsi="Times New Roman" w:cs="Times New Roman"/>
          <w:sz w:val="24"/>
          <w:szCs w:val="24"/>
        </w:rPr>
        <w:t>Complétez le tableau suivant en précisant pour chaque organe cité les tâches qui lui appartiennent</w:t>
      </w:r>
      <w:r w:rsidR="00BD28AE">
        <w:rPr>
          <w:rFonts w:ascii="Times New Roman" w:hAnsi="Times New Roman" w:cs="Times New Roman"/>
          <w:sz w:val="24"/>
          <w:szCs w:val="24"/>
        </w:rPr>
        <w:t>.</w:t>
      </w:r>
    </w:p>
    <w:tbl>
      <w:tblPr>
        <w:tblStyle w:val="Grilledutableau"/>
        <w:tblW w:w="0" w:type="auto"/>
        <w:tblLook w:val="04A0" w:firstRow="1" w:lastRow="0" w:firstColumn="1" w:lastColumn="0" w:noHBand="0" w:noVBand="1"/>
      </w:tblPr>
      <w:tblGrid>
        <w:gridCol w:w="1806"/>
        <w:gridCol w:w="3230"/>
        <w:gridCol w:w="4031"/>
      </w:tblGrid>
      <w:tr w:rsidR="00CF1D76" w:rsidRPr="004F1751" w14:paraId="3F7E3083" w14:textId="77777777" w:rsidTr="004F1751">
        <w:tc>
          <w:tcPr>
            <w:tcW w:w="1413" w:type="dxa"/>
            <w:tcBorders>
              <w:top w:val="nil"/>
              <w:left w:val="nil"/>
            </w:tcBorders>
            <w:vAlign w:val="center"/>
          </w:tcPr>
          <w:p w14:paraId="788BA8F7" w14:textId="77777777" w:rsidR="00CF1D76" w:rsidRPr="004F1751" w:rsidRDefault="00CF1D76" w:rsidP="004F1751">
            <w:pPr>
              <w:spacing w:before="0"/>
              <w:jc w:val="center"/>
              <w:rPr>
                <w:rFonts w:ascii="Times New Roman" w:hAnsi="Times New Roman" w:cs="Times New Roman"/>
                <w:b/>
                <w:bCs/>
                <w:sz w:val="22"/>
                <w:szCs w:val="22"/>
              </w:rPr>
            </w:pPr>
          </w:p>
        </w:tc>
        <w:tc>
          <w:tcPr>
            <w:tcW w:w="3402" w:type="dxa"/>
            <w:vAlign w:val="center"/>
          </w:tcPr>
          <w:p w14:paraId="20DDF48F" w14:textId="77777777" w:rsidR="00CF1D76" w:rsidRPr="004F1751" w:rsidRDefault="00CF1D76" w:rsidP="004F1751">
            <w:pPr>
              <w:spacing w:before="0"/>
              <w:jc w:val="center"/>
              <w:rPr>
                <w:rFonts w:ascii="Times New Roman" w:hAnsi="Times New Roman" w:cs="Times New Roman"/>
                <w:b/>
                <w:bCs/>
                <w:sz w:val="22"/>
                <w:szCs w:val="22"/>
              </w:rPr>
            </w:pPr>
            <w:r w:rsidRPr="004F1751">
              <w:rPr>
                <w:rFonts w:ascii="Times New Roman" w:hAnsi="Times New Roman" w:cs="Times New Roman"/>
                <w:b/>
                <w:bCs/>
                <w:sz w:val="22"/>
                <w:szCs w:val="22"/>
              </w:rPr>
              <w:t>Organes de gestion courante</w:t>
            </w:r>
          </w:p>
        </w:tc>
        <w:tc>
          <w:tcPr>
            <w:tcW w:w="4247" w:type="dxa"/>
            <w:vAlign w:val="center"/>
          </w:tcPr>
          <w:p w14:paraId="7DFBC9EB" w14:textId="77777777" w:rsidR="00CF1D76" w:rsidRPr="004F1751" w:rsidRDefault="00CF1D76" w:rsidP="004F1751">
            <w:pPr>
              <w:spacing w:before="0"/>
              <w:jc w:val="center"/>
              <w:rPr>
                <w:rFonts w:ascii="Times New Roman" w:hAnsi="Times New Roman" w:cs="Times New Roman"/>
                <w:b/>
                <w:bCs/>
                <w:sz w:val="22"/>
                <w:szCs w:val="22"/>
              </w:rPr>
            </w:pPr>
            <w:r w:rsidRPr="004F1751">
              <w:rPr>
                <w:rFonts w:ascii="Times New Roman" w:hAnsi="Times New Roman" w:cs="Times New Roman"/>
                <w:b/>
                <w:bCs/>
                <w:sz w:val="22"/>
                <w:szCs w:val="22"/>
              </w:rPr>
              <w:t>Organes délibératifs</w:t>
            </w:r>
          </w:p>
        </w:tc>
      </w:tr>
      <w:tr w:rsidR="00CF1D76" w:rsidRPr="004F1751" w14:paraId="09C86383" w14:textId="77777777" w:rsidTr="00521016">
        <w:trPr>
          <w:trHeight w:val="1701"/>
        </w:trPr>
        <w:tc>
          <w:tcPr>
            <w:tcW w:w="1413" w:type="dxa"/>
            <w:vAlign w:val="center"/>
          </w:tcPr>
          <w:p w14:paraId="6717DA0B" w14:textId="77777777" w:rsidR="00CF1D76" w:rsidRPr="004F1751" w:rsidRDefault="00CF1D76" w:rsidP="004F1751">
            <w:pPr>
              <w:spacing w:before="0"/>
              <w:rPr>
                <w:rFonts w:ascii="Times New Roman" w:hAnsi="Times New Roman" w:cs="Times New Roman"/>
                <w:b/>
                <w:bCs/>
                <w:sz w:val="22"/>
                <w:szCs w:val="22"/>
              </w:rPr>
            </w:pPr>
            <w:r w:rsidRPr="004F1751">
              <w:rPr>
                <w:rFonts w:ascii="Times New Roman" w:hAnsi="Times New Roman" w:cs="Times New Roman"/>
                <w:b/>
                <w:bCs/>
                <w:sz w:val="22"/>
                <w:szCs w:val="22"/>
              </w:rPr>
              <w:t>SARL</w:t>
            </w:r>
          </w:p>
        </w:tc>
        <w:tc>
          <w:tcPr>
            <w:tcW w:w="3402" w:type="dxa"/>
          </w:tcPr>
          <w:p w14:paraId="401415B5" w14:textId="66C12D69" w:rsidR="00CF1D76" w:rsidRPr="004F1751" w:rsidRDefault="00CF1D76" w:rsidP="004F1751">
            <w:pPr>
              <w:spacing w:before="0"/>
              <w:jc w:val="both"/>
              <w:rPr>
                <w:rFonts w:ascii="Times New Roman" w:hAnsi="Times New Roman" w:cs="Times New Roman"/>
                <w:color w:val="6D1D6A" w:themeColor="accent1" w:themeShade="BF"/>
                <w:sz w:val="22"/>
                <w:szCs w:val="22"/>
              </w:rPr>
            </w:pPr>
          </w:p>
        </w:tc>
        <w:tc>
          <w:tcPr>
            <w:tcW w:w="4247" w:type="dxa"/>
          </w:tcPr>
          <w:p w14:paraId="7F58B944" w14:textId="2F705765" w:rsidR="00CF1D76" w:rsidRPr="004F1751" w:rsidRDefault="00CF1D76" w:rsidP="004F1751">
            <w:pPr>
              <w:spacing w:before="0"/>
              <w:jc w:val="both"/>
              <w:rPr>
                <w:rFonts w:ascii="Times New Roman" w:hAnsi="Times New Roman" w:cs="Times New Roman"/>
                <w:color w:val="6D1D6A" w:themeColor="accent1" w:themeShade="BF"/>
                <w:sz w:val="22"/>
                <w:szCs w:val="22"/>
              </w:rPr>
            </w:pPr>
          </w:p>
        </w:tc>
      </w:tr>
      <w:tr w:rsidR="00CF1D76" w:rsidRPr="004F1751" w14:paraId="2FC0FB59" w14:textId="77777777" w:rsidTr="00521016">
        <w:trPr>
          <w:trHeight w:val="1701"/>
        </w:trPr>
        <w:tc>
          <w:tcPr>
            <w:tcW w:w="1413" w:type="dxa"/>
            <w:vAlign w:val="center"/>
          </w:tcPr>
          <w:p w14:paraId="679E4B2A" w14:textId="77777777" w:rsidR="00CF1D76" w:rsidRPr="004F1751" w:rsidRDefault="00CF1D76" w:rsidP="004F1751">
            <w:pPr>
              <w:spacing w:before="0"/>
              <w:rPr>
                <w:rFonts w:ascii="Times New Roman" w:hAnsi="Times New Roman" w:cs="Times New Roman"/>
                <w:b/>
                <w:bCs/>
                <w:sz w:val="22"/>
                <w:szCs w:val="22"/>
              </w:rPr>
            </w:pPr>
            <w:r w:rsidRPr="004F1751">
              <w:rPr>
                <w:rFonts w:ascii="Times New Roman" w:hAnsi="Times New Roman" w:cs="Times New Roman"/>
                <w:b/>
                <w:bCs/>
                <w:sz w:val="22"/>
                <w:szCs w:val="22"/>
              </w:rPr>
              <w:t>SA à conseil d’administration</w:t>
            </w:r>
          </w:p>
        </w:tc>
        <w:tc>
          <w:tcPr>
            <w:tcW w:w="3402" w:type="dxa"/>
          </w:tcPr>
          <w:p w14:paraId="3C412726" w14:textId="63123FFB" w:rsidR="00CF1D76" w:rsidRPr="004F1751" w:rsidRDefault="00CF1D76" w:rsidP="004F1751">
            <w:pPr>
              <w:spacing w:before="0"/>
              <w:jc w:val="both"/>
              <w:rPr>
                <w:rFonts w:ascii="Times New Roman" w:hAnsi="Times New Roman" w:cs="Times New Roman"/>
                <w:color w:val="6D1D6A" w:themeColor="accent1" w:themeShade="BF"/>
                <w:sz w:val="22"/>
                <w:szCs w:val="22"/>
              </w:rPr>
            </w:pPr>
          </w:p>
        </w:tc>
        <w:tc>
          <w:tcPr>
            <w:tcW w:w="4247" w:type="dxa"/>
          </w:tcPr>
          <w:p w14:paraId="05552D8C" w14:textId="036E2155" w:rsidR="00CF1D76" w:rsidRPr="004F1751" w:rsidRDefault="00CF1D76" w:rsidP="004F1751">
            <w:pPr>
              <w:spacing w:before="0"/>
              <w:jc w:val="both"/>
              <w:rPr>
                <w:rFonts w:ascii="Times New Roman" w:hAnsi="Times New Roman" w:cs="Times New Roman"/>
                <w:color w:val="6D1D6A" w:themeColor="accent1" w:themeShade="BF"/>
                <w:sz w:val="22"/>
                <w:szCs w:val="22"/>
              </w:rPr>
            </w:pPr>
          </w:p>
        </w:tc>
      </w:tr>
      <w:tr w:rsidR="00CF1D76" w:rsidRPr="004F1751" w14:paraId="298C2D9B" w14:textId="77777777" w:rsidTr="00521016">
        <w:trPr>
          <w:trHeight w:val="1701"/>
        </w:trPr>
        <w:tc>
          <w:tcPr>
            <w:tcW w:w="1413" w:type="dxa"/>
            <w:vAlign w:val="center"/>
          </w:tcPr>
          <w:p w14:paraId="1977549C" w14:textId="77777777" w:rsidR="00CF1D76" w:rsidRPr="004F1751" w:rsidRDefault="00CF1D76" w:rsidP="004F1751">
            <w:pPr>
              <w:spacing w:before="0"/>
              <w:rPr>
                <w:rFonts w:ascii="Times New Roman" w:hAnsi="Times New Roman" w:cs="Times New Roman"/>
                <w:b/>
                <w:bCs/>
                <w:sz w:val="22"/>
                <w:szCs w:val="22"/>
              </w:rPr>
            </w:pPr>
            <w:r w:rsidRPr="004F1751">
              <w:rPr>
                <w:rFonts w:ascii="Times New Roman" w:hAnsi="Times New Roman" w:cs="Times New Roman"/>
                <w:b/>
                <w:bCs/>
                <w:sz w:val="22"/>
                <w:szCs w:val="22"/>
              </w:rPr>
              <w:t>SA à conseil de surveillance et directoire</w:t>
            </w:r>
          </w:p>
        </w:tc>
        <w:tc>
          <w:tcPr>
            <w:tcW w:w="3402" w:type="dxa"/>
          </w:tcPr>
          <w:p w14:paraId="48184ADF" w14:textId="24FC8410" w:rsidR="00CF1D76" w:rsidRPr="004F1751" w:rsidRDefault="00CF1D76" w:rsidP="004F1751">
            <w:pPr>
              <w:spacing w:before="0"/>
              <w:jc w:val="both"/>
              <w:rPr>
                <w:rFonts w:ascii="Times New Roman" w:hAnsi="Times New Roman" w:cs="Times New Roman"/>
                <w:color w:val="6D1D6A" w:themeColor="accent1" w:themeShade="BF"/>
                <w:sz w:val="22"/>
                <w:szCs w:val="22"/>
              </w:rPr>
            </w:pPr>
          </w:p>
        </w:tc>
        <w:tc>
          <w:tcPr>
            <w:tcW w:w="4247" w:type="dxa"/>
          </w:tcPr>
          <w:p w14:paraId="117751DC" w14:textId="7014450E" w:rsidR="00CF1D76" w:rsidRPr="004F1751" w:rsidRDefault="00CF1D76" w:rsidP="004F1751">
            <w:pPr>
              <w:spacing w:before="0"/>
              <w:jc w:val="both"/>
              <w:rPr>
                <w:rFonts w:ascii="Times New Roman" w:hAnsi="Times New Roman" w:cs="Times New Roman"/>
                <w:color w:val="6D1D6A" w:themeColor="accent1" w:themeShade="BF"/>
                <w:sz w:val="22"/>
                <w:szCs w:val="22"/>
              </w:rPr>
            </w:pPr>
          </w:p>
        </w:tc>
      </w:tr>
    </w:tbl>
    <w:p w14:paraId="01BE4E22" w14:textId="68E7CD06" w:rsidR="006C16C9" w:rsidRDefault="006C16C9" w:rsidP="00CF1D76">
      <w:pPr>
        <w:jc w:val="both"/>
        <w:rPr>
          <w:rFonts w:ascii="Times New Roman" w:hAnsi="Times New Roman" w:cs="Times New Roman"/>
          <w:sz w:val="24"/>
          <w:szCs w:val="24"/>
        </w:rPr>
      </w:pPr>
    </w:p>
    <w:p w14:paraId="1FB15232" w14:textId="77777777" w:rsidR="006C16C9" w:rsidRDefault="006C16C9">
      <w:pPr>
        <w:rPr>
          <w:rFonts w:ascii="Times New Roman" w:hAnsi="Times New Roman" w:cs="Times New Roman"/>
          <w:sz w:val="24"/>
          <w:szCs w:val="24"/>
        </w:rPr>
      </w:pPr>
      <w:r>
        <w:rPr>
          <w:rFonts w:ascii="Times New Roman" w:hAnsi="Times New Roman" w:cs="Times New Roman"/>
          <w:sz w:val="24"/>
          <w:szCs w:val="24"/>
        </w:rPr>
        <w:br w:type="page"/>
      </w:r>
    </w:p>
    <w:p w14:paraId="3396065F" w14:textId="045E02B2" w:rsidR="006C16C9" w:rsidRPr="00834631" w:rsidRDefault="006C16C9" w:rsidP="006C16C9">
      <w:pPr>
        <w:pStyle w:val="Titre1"/>
        <w:jc w:val="both"/>
        <w:rPr>
          <w:sz w:val="24"/>
          <w:szCs w:val="24"/>
        </w:rPr>
      </w:pPr>
      <w:bookmarkStart w:id="8" w:name="_Toc146611533"/>
      <w:r w:rsidRPr="00834631">
        <w:rPr>
          <w:sz w:val="24"/>
          <w:szCs w:val="24"/>
        </w:rPr>
        <w:lastRenderedPageBreak/>
        <w:t xml:space="preserve">Activité </w:t>
      </w:r>
      <w:r>
        <w:rPr>
          <w:sz w:val="24"/>
          <w:szCs w:val="24"/>
        </w:rPr>
        <w:t>COMPLEMENTAIRE 2</w:t>
      </w:r>
      <w:r w:rsidRPr="00834631">
        <w:rPr>
          <w:sz w:val="24"/>
          <w:szCs w:val="24"/>
        </w:rPr>
        <w:t xml:space="preserve"> – </w:t>
      </w:r>
      <w:r w:rsidR="00087B78" w:rsidRPr="00834631">
        <w:rPr>
          <w:caps w:val="0"/>
          <w:sz w:val="24"/>
          <w:szCs w:val="24"/>
        </w:rPr>
        <w:t xml:space="preserve">LES </w:t>
      </w:r>
      <w:r w:rsidR="00087B78">
        <w:rPr>
          <w:caps w:val="0"/>
          <w:sz w:val="24"/>
          <w:szCs w:val="24"/>
        </w:rPr>
        <w:t>PRINCIPAUX</w:t>
      </w:r>
      <w:r w:rsidR="00087B78" w:rsidRPr="00834631">
        <w:rPr>
          <w:caps w:val="0"/>
          <w:sz w:val="24"/>
          <w:szCs w:val="24"/>
        </w:rPr>
        <w:t xml:space="preserve"> STATUTS JURIDIQUES</w:t>
      </w:r>
      <w:r w:rsidR="00087B78">
        <w:rPr>
          <w:caps w:val="0"/>
          <w:sz w:val="24"/>
          <w:szCs w:val="24"/>
        </w:rPr>
        <w:t xml:space="preserve"> POUR LES SOCIETES COMMERCIALES</w:t>
      </w:r>
      <w:bookmarkEnd w:id="8"/>
    </w:p>
    <w:p w14:paraId="1D7F337F" w14:textId="77777777" w:rsidR="006C16C9" w:rsidRDefault="006C16C9" w:rsidP="006C16C9">
      <w:pPr>
        <w:rPr>
          <w:rFonts w:ascii="Times New Roman" w:hAnsi="Times New Roman" w:cs="Times New Roman"/>
          <w:sz w:val="24"/>
          <w:szCs w:val="24"/>
        </w:rPr>
      </w:pPr>
    </w:p>
    <w:p w14:paraId="33E73F77" w14:textId="602887F2" w:rsidR="006C16C9" w:rsidRDefault="006C16C9" w:rsidP="006C16C9">
      <w:pPr>
        <w:jc w:val="both"/>
        <w:rPr>
          <w:rFonts w:ascii="Times New Roman" w:hAnsi="Times New Roman" w:cs="Times New Roman"/>
          <w:sz w:val="24"/>
          <w:szCs w:val="24"/>
        </w:rPr>
      </w:pPr>
      <w:r>
        <w:rPr>
          <w:rFonts w:ascii="Times New Roman" w:hAnsi="Times New Roman" w:cs="Times New Roman"/>
          <w:sz w:val="24"/>
          <w:szCs w:val="24"/>
        </w:rPr>
        <w:t>Devant le succès de son activité économique (vente et dépannage de matériel informatique), Taylor envisage de transformer sa microentreprise en société commerciale. Marine et Robin, deux amis d’enfance, lui proposent de s’associer à cette transformation. Après de multiples discussions, ils ont décidé que Marine apporterait 10 000</w:t>
      </w:r>
      <w:r w:rsidR="00BD28AE">
        <w:rPr>
          <w:rFonts w:ascii="Times New Roman" w:hAnsi="Times New Roman" w:cs="Times New Roman"/>
          <w:sz w:val="24"/>
          <w:szCs w:val="24"/>
        </w:rPr>
        <w:t xml:space="preserve"> </w:t>
      </w:r>
      <w:r>
        <w:rPr>
          <w:rFonts w:ascii="Times New Roman" w:hAnsi="Times New Roman" w:cs="Times New Roman"/>
          <w:sz w:val="24"/>
          <w:szCs w:val="24"/>
        </w:rPr>
        <w:t>€ et ses compétences en gestion administrative, Robin un local de 80</w:t>
      </w:r>
      <w:r w:rsidR="00BD28AE">
        <w:rPr>
          <w:rFonts w:ascii="Times New Roman" w:hAnsi="Times New Roman" w:cs="Times New Roman"/>
          <w:sz w:val="24"/>
          <w:szCs w:val="24"/>
        </w:rPr>
        <w:t xml:space="preserve"> </w:t>
      </w:r>
      <w:r>
        <w:rPr>
          <w:rFonts w:ascii="Times New Roman" w:hAnsi="Times New Roman" w:cs="Times New Roman"/>
          <w:sz w:val="24"/>
          <w:szCs w:val="24"/>
        </w:rPr>
        <w:t>m² d’une valeur de 52 000</w:t>
      </w:r>
      <w:r w:rsidR="00BD28AE">
        <w:rPr>
          <w:rFonts w:ascii="Times New Roman" w:hAnsi="Times New Roman" w:cs="Times New Roman"/>
          <w:sz w:val="24"/>
          <w:szCs w:val="24"/>
        </w:rPr>
        <w:t xml:space="preserve"> </w:t>
      </w:r>
      <w:r>
        <w:rPr>
          <w:rFonts w:ascii="Times New Roman" w:hAnsi="Times New Roman" w:cs="Times New Roman"/>
          <w:sz w:val="24"/>
          <w:szCs w:val="24"/>
        </w:rPr>
        <w:t>€, et Taylor cèderait à la nouvelle société du matériel informatique d’une valeur de 12 280</w:t>
      </w:r>
      <w:r w:rsidR="00BD28AE">
        <w:rPr>
          <w:rFonts w:ascii="Times New Roman" w:hAnsi="Times New Roman" w:cs="Times New Roman"/>
          <w:sz w:val="24"/>
          <w:szCs w:val="24"/>
        </w:rPr>
        <w:t xml:space="preserve"> </w:t>
      </w:r>
      <w:r>
        <w:rPr>
          <w:rFonts w:ascii="Times New Roman" w:hAnsi="Times New Roman" w:cs="Times New Roman"/>
          <w:sz w:val="24"/>
          <w:szCs w:val="24"/>
        </w:rPr>
        <w:t>€, le stock de sa microentreprise d’une valeur de 36 700</w:t>
      </w:r>
      <w:r w:rsidR="00BD28AE">
        <w:rPr>
          <w:rFonts w:ascii="Times New Roman" w:hAnsi="Times New Roman" w:cs="Times New Roman"/>
          <w:sz w:val="24"/>
          <w:szCs w:val="24"/>
        </w:rPr>
        <w:t xml:space="preserve"> </w:t>
      </w:r>
      <w:r>
        <w:rPr>
          <w:rFonts w:ascii="Times New Roman" w:hAnsi="Times New Roman" w:cs="Times New Roman"/>
          <w:sz w:val="24"/>
          <w:szCs w:val="24"/>
        </w:rPr>
        <w:t>€ et un véhicule d’une valeur de 8 500</w:t>
      </w:r>
      <w:r w:rsidR="00BD28AE">
        <w:rPr>
          <w:rFonts w:ascii="Times New Roman" w:hAnsi="Times New Roman" w:cs="Times New Roman"/>
          <w:sz w:val="24"/>
          <w:szCs w:val="24"/>
        </w:rPr>
        <w:t xml:space="preserve"> </w:t>
      </w:r>
      <w:r>
        <w:rPr>
          <w:rFonts w:ascii="Times New Roman" w:hAnsi="Times New Roman" w:cs="Times New Roman"/>
          <w:sz w:val="24"/>
          <w:szCs w:val="24"/>
        </w:rPr>
        <w:t>€.</w:t>
      </w:r>
    </w:p>
    <w:p w14:paraId="497A9823" w14:textId="77777777" w:rsidR="006C16C9" w:rsidRDefault="006C16C9" w:rsidP="006C16C9">
      <w:pPr>
        <w:jc w:val="both"/>
        <w:rPr>
          <w:rFonts w:ascii="Times New Roman" w:hAnsi="Times New Roman" w:cs="Times New Roman"/>
          <w:sz w:val="24"/>
          <w:szCs w:val="24"/>
        </w:rPr>
      </w:pPr>
      <w:r>
        <w:rPr>
          <w:rFonts w:ascii="Times New Roman" w:hAnsi="Times New Roman" w:cs="Times New Roman"/>
          <w:sz w:val="24"/>
          <w:szCs w:val="24"/>
        </w:rPr>
        <w:t>Si les trois amis se sont mis d’accord sur les apports à réaliser, ils n’ont en revanche pas choisi le statut juridique le plus pertinent pour leur activité économique. Ils sollicitent votre aide.</w:t>
      </w:r>
    </w:p>
    <w:p w14:paraId="3E9E0827" w14:textId="77777777" w:rsidR="006C16C9" w:rsidRPr="0071483F" w:rsidRDefault="006C16C9" w:rsidP="006C16C9">
      <w:pPr>
        <w:jc w:val="both"/>
        <w:rPr>
          <w:rFonts w:ascii="Times New Roman" w:hAnsi="Times New Roman" w:cs="Times New Roman"/>
          <w:b/>
          <w:bCs/>
          <w:sz w:val="24"/>
          <w:szCs w:val="24"/>
        </w:rPr>
      </w:pPr>
      <w:r>
        <w:rPr>
          <w:rFonts w:ascii="Times New Roman" w:hAnsi="Times New Roman" w:cs="Times New Roman"/>
          <w:b/>
          <w:bCs/>
          <w:sz w:val="24"/>
          <w:szCs w:val="24"/>
        </w:rPr>
        <w:t>Questionnement proposé</w:t>
      </w:r>
    </w:p>
    <w:p w14:paraId="4FAB8686" w14:textId="77777777" w:rsidR="006C16C9" w:rsidRDefault="006C16C9" w:rsidP="006C16C9">
      <w:pPr>
        <w:pStyle w:val="Paragraphedeliste"/>
        <w:numPr>
          <w:ilvl w:val="0"/>
          <w:numId w:val="28"/>
        </w:numPr>
        <w:jc w:val="both"/>
        <w:rPr>
          <w:rFonts w:ascii="Times New Roman" w:hAnsi="Times New Roman" w:cs="Times New Roman"/>
          <w:sz w:val="24"/>
          <w:szCs w:val="24"/>
        </w:rPr>
      </w:pPr>
      <w:r>
        <w:rPr>
          <w:rFonts w:ascii="Times New Roman" w:hAnsi="Times New Roman" w:cs="Times New Roman"/>
          <w:sz w:val="24"/>
          <w:szCs w:val="24"/>
        </w:rPr>
        <w:t>Indiquez à quelle catégorie appartiennent les différents apports envisagés par les trois amis.</w:t>
      </w:r>
    </w:p>
    <w:p w14:paraId="063E66E0" w14:textId="0DF42995" w:rsidR="006C16C9" w:rsidRDefault="006C16C9" w:rsidP="006C16C9">
      <w:pPr>
        <w:pStyle w:val="Paragraphedeliste"/>
        <w:numPr>
          <w:ilvl w:val="0"/>
          <w:numId w:val="28"/>
        </w:numPr>
        <w:jc w:val="both"/>
        <w:rPr>
          <w:rFonts w:ascii="Times New Roman" w:hAnsi="Times New Roman" w:cs="Times New Roman"/>
          <w:sz w:val="24"/>
          <w:szCs w:val="24"/>
        </w:rPr>
      </w:pPr>
      <w:r w:rsidRPr="00FF3CEB">
        <w:rPr>
          <w:rFonts w:ascii="Times New Roman" w:hAnsi="Times New Roman" w:cs="Times New Roman"/>
          <w:sz w:val="24"/>
          <w:szCs w:val="24"/>
        </w:rPr>
        <w:t>Déterminez le montant du capital social</w:t>
      </w:r>
      <w:r w:rsidR="00BD28AE">
        <w:rPr>
          <w:rFonts w:ascii="Times New Roman" w:hAnsi="Times New Roman" w:cs="Times New Roman"/>
          <w:sz w:val="24"/>
          <w:szCs w:val="24"/>
        </w:rPr>
        <w:t>.</w:t>
      </w:r>
    </w:p>
    <w:p w14:paraId="6C493362" w14:textId="77777777" w:rsidR="006C16C9" w:rsidRDefault="006C16C9" w:rsidP="006C16C9">
      <w:pPr>
        <w:pStyle w:val="Paragraphedeliste"/>
        <w:numPr>
          <w:ilvl w:val="0"/>
          <w:numId w:val="28"/>
        </w:numPr>
        <w:jc w:val="both"/>
        <w:rPr>
          <w:rFonts w:ascii="Times New Roman" w:hAnsi="Times New Roman" w:cs="Times New Roman"/>
          <w:sz w:val="24"/>
          <w:szCs w:val="24"/>
        </w:rPr>
      </w:pPr>
      <w:r w:rsidRPr="00FF3CEB">
        <w:rPr>
          <w:rFonts w:ascii="Times New Roman" w:hAnsi="Times New Roman" w:cs="Times New Roman"/>
          <w:sz w:val="24"/>
          <w:szCs w:val="24"/>
        </w:rPr>
        <w:t>Proposez, en justifiant votre réponse, le statut juridique le plus adapté à la situation des trois amis.</w:t>
      </w:r>
    </w:p>
    <w:p w14:paraId="2216006D" w14:textId="0DF7616B" w:rsidR="00864F28" w:rsidRDefault="00864F28">
      <w:pPr>
        <w:rPr>
          <w:rFonts w:ascii="Times New Roman" w:hAnsi="Times New Roman" w:cs="Times New Roman"/>
          <w:b/>
          <w:bCs/>
          <w:sz w:val="24"/>
          <w:szCs w:val="24"/>
        </w:rPr>
      </w:pPr>
    </w:p>
    <w:p w14:paraId="2B561581" w14:textId="4FFC6E08" w:rsidR="006C16C9" w:rsidRPr="007F5480" w:rsidRDefault="006C16C9" w:rsidP="006C16C9">
      <w:pPr>
        <w:jc w:val="both"/>
        <w:rPr>
          <w:rFonts w:ascii="Times New Roman" w:hAnsi="Times New Roman" w:cs="Times New Roman"/>
          <w:b/>
          <w:bCs/>
          <w:sz w:val="24"/>
          <w:szCs w:val="24"/>
        </w:rPr>
      </w:pPr>
      <w:r>
        <w:rPr>
          <w:rFonts w:ascii="Times New Roman" w:hAnsi="Times New Roman" w:cs="Times New Roman"/>
          <w:b/>
          <w:bCs/>
          <w:sz w:val="24"/>
          <w:szCs w:val="24"/>
        </w:rPr>
        <w:t>Document</w:t>
      </w:r>
      <w:r w:rsidRPr="007F5480">
        <w:rPr>
          <w:rFonts w:ascii="Times New Roman" w:hAnsi="Times New Roman" w:cs="Times New Roman"/>
          <w:b/>
          <w:bCs/>
          <w:sz w:val="24"/>
          <w:szCs w:val="24"/>
        </w:rPr>
        <w:t xml:space="preserve"> – Tableau récapitulatif des principaux statuts juridiques des sociétés commerciales</w:t>
      </w:r>
    </w:p>
    <w:tbl>
      <w:tblPr>
        <w:tblStyle w:val="Grilledutableau"/>
        <w:tblW w:w="10632" w:type="dxa"/>
        <w:tblInd w:w="-851" w:type="dxa"/>
        <w:tblLook w:val="04A0" w:firstRow="1" w:lastRow="0" w:firstColumn="1" w:lastColumn="0" w:noHBand="0" w:noVBand="1"/>
      </w:tblPr>
      <w:tblGrid>
        <w:gridCol w:w="1985"/>
        <w:gridCol w:w="2490"/>
        <w:gridCol w:w="1812"/>
        <w:gridCol w:w="2077"/>
        <w:gridCol w:w="2268"/>
      </w:tblGrid>
      <w:tr w:rsidR="006C16C9" w:rsidRPr="00E654D9" w14:paraId="2F924D12" w14:textId="77777777" w:rsidTr="00521016">
        <w:tc>
          <w:tcPr>
            <w:tcW w:w="1985" w:type="dxa"/>
            <w:tcBorders>
              <w:top w:val="nil"/>
              <w:left w:val="nil"/>
            </w:tcBorders>
          </w:tcPr>
          <w:p w14:paraId="76DBD693" w14:textId="77777777" w:rsidR="006C16C9" w:rsidRPr="00E654D9" w:rsidRDefault="006C16C9" w:rsidP="005B41E2">
            <w:pPr>
              <w:spacing w:before="0"/>
              <w:jc w:val="both"/>
              <w:rPr>
                <w:rFonts w:ascii="Times New Roman" w:hAnsi="Times New Roman" w:cs="Times New Roman"/>
                <w:sz w:val="22"/>
                <w:szCs w:val="22"/>
              </w:rPr>
            </w:pPr>
          </w:p>
        </w:tc>
        <w:tc>
          <w:tcPr>
            <w:tcW w:w="2490" w:type="dxa"/>
            <w:vAlign w:val="center"/>
          </w:tcPr>
          <w:p w14:paraId="6AC3C2FB" w14:textId="77777777" w:rsidR="006C16C9" w:rsidRPr="00E654D9" w:rsidRDefault="006C16C9" w:rsidP="005B41E2">
            <w:pPr>
              <w:spacing w:before="0"/>
              <w:jc w:val="center"/>
              <w:rPr>
                <w:rFonts w:ascii="Times New Roman" w:hAnsi="Times New Roman" w:cs="Times New Roman"/>
                <w:sz w:val="22"/>
                <w:szCs w:val="22"/>
              </w:rPr>
            </w:pPr>
            <w:r w:rsidRPr="00E654D9">
              <w:rPr>
                <w:rFonts w:ascii="Times New Roman" w:hAnsi="Times New Roman" w:cs="Times New Roman"/>
                <w:sz w:val="22"/>
                <w:szCs w:val="22"/>
              </w:rPr>
              <w:t>Société à responsabilité limitée (SARL)</w:t>
            </w:r>
          </w:p>
        </w:tc>
        <w:tc>
          <w:tcPr>
            <w:tcW w:w="1812" w:type="dxa"/>
            <w:vAlign w:val="center"/>
          </w:tcPr>
          <w:p w14:paraId="731C0181" w14:textId="77777777" w:rsidR="006C16C9" w:rsidRPr="00E654D9" w:rsidRDefault="006C16C9" w:rsidP="005B41E2">
            <w:pPr>
              <w:spacing w:before="0"/>
              <w:jc w:val="center"/>
              <w:rPr>
                <w:rFonts w:ascii="Times New Roman" w:hAnsi="Times New Roman" w:cs="Times New Roman"/>
                <w:sz w:val="22"/>
                <w:szCs w:val="22"/>
              </w:rPr>
            </w:pPr>
            <w:r w:rsidRPr="00E654D9">
              <w:rPr>
                <w:rFonts w:ascii="Times New Roman" w:hAnsi="Times New Roman" w:cs="Times New Roman"/>
                <w:sz w:val="22"/>
                <w:szCs w:val="22"/>
              </w:rPr>
              <w:t>Société anonyme (SA)</w:t>
            </w:r>
          </w:p>
        </w:tc>
        <w:tc>
          <w:tcPr>
            <w:tcW w:w="2077" w:type="dxa"/>
            <w:vAlign w:val="center"/>
          </w:tcPr>
          <w:p w14:paraId="1472A867" w14:textId="77777777" w:rsidR="006C16C9" w:rsidRPr="00E654D9" w:rsidRDefault="006C16C9" w:rsidP="005B41E2">
            <w:pPr>
              <w:spacing w:before="0"/>
              <w:jc w:val="center"/>
              <w:rPr>
                <w:rFonts w:ascii="Times New Roman" w:hAnsi="Times New Roman" w:cs="Times New Roman"/>
                <w:sz w:val="22"/>
                <w:szCs w:val="22"/>
              </w:rPr>
            </w:pPr>
            <w:r w:rsidRPr="00E654D9">
              <w:rPr>
                <w:rFonts w:ascii="Times New Roman" w:hAnsi="Times New Roman" w:cs="Times New Roman"/>
                <w:sz w:val="22"/>
                <w:szCs w:val="22"/>
              </w:rPr>
              <w:t>Société par actions simplifiées (SAS)</w:t>
            </w:r>
          </w:p>
        </w:tc>
        <w:tc>
          <w:tcPr>
            <w:tcW w:w="2268" w:type="dxa"/>
            <w:vAlign w:val="center"/>
          </w:tcPr>
          <w:p w14:paraId="0DB338AF" w14:textId="77777777" w:rsidR="006C16C9" w:rsidRPr="00E654D9" w:rsidRDefault="006C16C9" w:rsidP="005B41E2">
            <w:pPr>
              <w:spacing w:before="0"/>
              <w:jc w:val="center"/>
              <w:rPr>
                <w:rFonts w:ascii="Times New Roman" w:hAnsi="Times New Roman" w:cs="Times New Roman"/>
                <w:sz w:val="22"/>
                <w:szCs w:val="22"/>
              </w:rPr>
            </w:pPr>
            <w:r w:rsidRPr="00E654D9">
              <w:rPr>
                <w:rFonts w:ascii="Times New Roman" w:hAnsi="Times New Roman" w:cs="Times New Roman"/>
                <w:sz w:val="22"/>
                <w:szCs w:val="22"/>
              </w:rPr>
              <w:t>Société en nom collectif (SNC)</w:t>
            </w:r>
          </w:p>
        </w:tc>
      </w:tr>
      <w:tr w:rsidR="006C16C9" w:rsidRPr="00E654D9" w14:paraId="56A966DB" w14:textId="77777777" w:rsidTr="00521016">
        <w:tc>
          <w:tcPr>
            <w:tcW w:w="1985" w:type="dxa"/>
            <w:vAlign w:val="center"/>
          </w:tcPr>
          <w:p w14:paraId="1AA3678F"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Nombre d’associés</w:t>
            </w:r>
          </w:p>
        </w:tc>
        <w:tc>
          <w:tcPr>
            <w:tcW w:w="2490" w:type="dxa"/>
            <w:vAlign w:val="center"/>
          </w:tcPr>
          <w:p w14:paraId="09C89F63"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2 et jusqu’à 100 maximum</w:t>
            </w:r>
          </w:p>
        </w:tc>
        <w:tc>
          <w:tcPr>
            <w:tcW w:w="1812" w:type="dxa"/>
            <w:vAlign w:val="center"/>
          </w:tcPr>
          <w:p w14:paraId="7097428C" w14:textId="77777777" w:rsidR="006C16C9" w:rsidRPr="00E654D9" w:rsidRDefault="006C16C9" w:rsidP="005B41E2">
            <w:pPr>
              <w:spacing w:before="0"/>
              <w:jc w:val="both"/>
              <w:rPr>
                <w:rFonts w:ascii="Times New Roman" w:hAnsi="Times New Roman" w:cs="Times New Roman"/>
                <w:sz w:val="22"/>
                <w:szCs w:val="22"/>
              </w:rPr>
            </w:pPr>
            <w:r>
              <w:rPr>
                <w:rFonts w:ascii="Times New Roman" w:hAnsi="Times New Roman" w:cs="Times New Roman"/>
                <w:sz w:val="22"/>
                <w:szCs w:val="22"/>
              </w:rPr>
              <w:t>Au</w:t>
            </w:r>
            <w:r w:rsidRPr="00E654D9">
              <w:rPr>
                <w:rFonts w:ascii="Times New Roman" w:hAnsi="Times New Roman" w:cs="Times New Roman"/>
                <w:sz w:val="22"/>
                <w:szCs w:val="22"/>
              </w:rPr>
              <w:t xml:space="preserve"> moins 2 actionnaires (7 pour la SA cotée)</w:t>
            </w:r>
          </w:p>
        </w:tc>
        <w:tc>
          <w:tcPr>
            <w:tcW w:w="2077" w:type="dxa"/>
            <w:vAlign w:val="center"/>
          </w:tcPr>
          <w:p w14:paraId="75E0EDCA"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2 minimum, pas de limite</w:t>
            </w:r>
          </w:p>
        </w:tc>
        <w:tc>
          <w:tcPr>
            <w:tcW w:w="2268" w:type="dxa"/>
            <w:vAlign w:val="center"/>
          </w:tcPr>
          <w:p w14:paraId="510F652E"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2 minimum, pas de limite</w:t>
            </w:r>
          </w:p>
        </w:tc>
      </w:tr>
      <w:tr w:rsidR="006C16C9" w:rsidRPr="00E654D9" w14:paraId="57DE4B0B" w14:textId="77777777" w:rsidTr="00521016">
        <w:tc>
          <w:tcPr>
            <w:tcW w:w="1985" w:type="dxa"/>
            <w:vAlign w:val="center"/>
          </w:tcPr>
          <w:p w14:paraId="3BDBD4E6"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Capital social minimum</w:t>
            </w:r>
          </w:p>
        </w:tc>
        <w:tc>
          <w:tcPr>
            <w:tcW w:w="2490" w:type="dxa"/>
            <w:vAlign w:val="center"/>
          </w:tcPr>
          <w:p w14:paraId="7B834043"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Pas de capital minimum</w:t>
            </w:r>
          </w:p>
        </w:tc>
        <w:tc>
          <w:tcPr>
            <w:tcW w:w="1812" w:type="dxa"/>
            <w:vAlign w:val="center"/>
          </w:tcPr>
          <w:p w14:paraId="754539D5" w14:textId="6AEBE45C"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37 000</w:t>
            </w:r>
            <w:r w:rsidR="00BD28AE">
              <w:rPr>
                <w:rFonts w:ascii="Times New Roman" w:hAnsi="Times New Roman" w:cs="Times New Roman"/>
                <w:sz w:val="22"/>
                <w:szCs w:val="22"/>
              </w:rPr>
              <w:t xml:space="preserve"> </w:t>
            </w:r>
            <w:r w:rsidRPr="00E654D9">
              <w:rPr>
                <w:rFonts w:ascii="Times New Roman" w:hAnsi="Times New Roman" w:cs="Times New Roman"/>
                <w:sz w:val="22"/>
                <w:szCs w:val="22"/>
              </w:rPr>
              <w:t>€</w:t>
            </w:r>
          </w:p>
        </w:tc>
        <w:tc>
          <w:tcPr>
            <w:tcW w:w="2077" w:type="dxa"/>
            <w:vAlign w:val="center"/>
          </w:tcPr>
          <w:p w14:paraId="7BC88501"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Pas de capital minimum</w:t>
            </w:r>
          </w:p>
        </w:tc>
        <w:tc>
          <w:tcPr>
            <w:tcW w:w="2268" w:type="dxa"/>
            <w:vAlign w:val="center"/>
          </w:tcPr>
          <w:p w14:paraId="56A37577"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Pas de capital minimum</w:t>
            </w:r>
          </w:p>
        </w:tc>
      </w:tr>
      <w:tr w:rsidR="006C16C9" w:rsidRPr="00E654D9" w14:paraId="2E1C919C" w14:textId="77777777" w:rsidTr="00521016">
        <w:tc>
          <w:tcPr>
            <w:tcW w:w="1985" w:type="dxa"/>
            <w:vAlign w:val="center"/>
          </w:tcPr>
          <w:p w14:paraId="05F1C5A8"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Responsabilité des associés ou de l’entrepreneur</w:t>
            </w:r>
          </w:p>
        </w:tc>
        <w:tc>
          <w:tcPr>
            <w:tcW w:w="2490" w:type="dxa"/>
            <w:vAlign w:val="center"/>
          </w:tcPr>
          <w:p w14:paraId="27387DA6"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Elle est limitée aux apports.</w:t>
            </w:r>
          </w:p>
        </w:tc>
        <w:tc>
          <w:tcPr>
            <w:tcW w:w="1812" w:type="dxa"/>
            <w:vAlign w:val="center"/>
          </w:tcPr>
          <w:p w14:paraId="3D3904F3"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Elle est limitée aux apports.</w:t>
            </w:r>
          </w:p>
        </w:tc>
        <w:tc>
          <w:tcPr>
            <w:tcW w:w="2077" w:type="dxa"/>
            <w:vAlign w:val="center"/>
          </w:tcPr>
          <w:p w14:paraId="4F7FA83B"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Elle est limitée aux apports.</w:t>
            </w:r>
          </w:p>
        </w:tc>
        <w:tc>
          <w:tcPr>
            <w:tcW w:w="2268" w:type="dxa"/>
            <w:vAlign w:val="center"/>
          </w:tcPr>
          <w:p w14:paraId="6F65C3FC"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Les associés répondent indéfiniment et solidairement aux dettes sociales</w:t>
            </w:r>
          </w:p>
        </w:tc>
      </w:tr>
      <w:tr w:rsidR="006C16C9" w:rsidRPr="00E654D9" w14:paraId="70A294CC" w14:textId="77777777" w:rsidTr="00521016">
        <w:tc>
          <w:tcPr>
            <w:tcW w:w="1985" w:type="dxa"/>
            <w:vAlign w:val="center"/>
          </w:tcPr>
          <w:p w14:paraId="190AD947"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Apports</w:t>
            </w:r>
          </w:p>
        </w:tc>
        <w:tc>
          <w:tcPr>
            <w:tcW w:w="2490" w:type="dxa"/>
            <w:vAlign w:val="center"/>
          </w:tcPr>
          <w:p w14:paraId="503E36D5" w14:textId="77777777" w:rsidR="006C16C9" w:rsidRPr="00E654D9" w:rsidRDefault="006C16C9" w:rsidP="005B41E2">
            <w:pPr>
              <w:spacing w:before="0"/>
              <w:jc w:val="both"/>
              <w:rPr>
                <w:rFonts w:ascii="Times New Roman" w:hAnsi="Times New Roman" w:cs="Times New Roman"/>
                <w:sz w:val="22"/>
                <w:szCs w:val="22"/>
              </w:rPr>
            </w:pPr>
            <w:r>
              <w:rPr>
                <w:rFonts w:ascii="Times New Roman" w:hAnsi="Times New Roman" w:cs="Times New Roman"/>
                <w:sz w:val="22"/>
                <w:szCs w:val="22"/>
              </w:rPr>
              <w:t>Tout type d’apport</w:t>
            </w:r>
          </w:p>
        </w:tc>
        <w:tc>
          <w:tcPr>
            <w:tcW w:w="1812" w:type="dxa"/>
            <w:vAlign w:val="center"/>
          </w:tcPr>
          <w:p w14:paraId="7DCA7280"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Il est impossible d’effectuer des apports en industrie avec ce statut.</w:t>
            </w:r>
          </w:p>
        </w:tc>
        <w:tc>
          <w:tcPr>
            <w:tcW w:w="2077" w:type="dxa"/>
            <w:vAlign w:val="center"/>
          </w:tcPr>
          <w:p w14:paraId="5A9792A2" w14:textId="77777777" w:rsidR="006C16C9" w:rsidRPr="00E654D9" w:rsidRDefault="006C16C9" w:rsidP="005B41E2">
            <w:pPr>
              <w:spacing w:before="0"/>
              <w:jc w:val="both"/>
              <w:rPr>
                <w:rFonts w:ascii="Times New Roman" w:hAnsi="Times New Roman" w:cs="Times New Roman"/>
                <w:sz w:val="22"/>
                <w:szCs w:val="22"/>
              </w:rPr>
            </w:pPr>
            <w:r>
              <w:rPr>
                <w:rFonts w:ascii="Times New Roman" w:hAnsi="Times New Roman" w:cs="Times New Roman"/>
                <w:sz w:val="22"/>
                <w:szCs w:val="22"/>
              </w:rPr>
              <w:t>Tout type d’apport</w:t>
            </w:r>
          </w:p>
        </w:tc>
        <w:tc>
          <w:tcPr>
            <w:tcW w:w="2268" w:type="dxa"/>
            <w:vAlign w:val="center"/>
          </w:tcPr>
          <w:p w14:paraId="03E12DB1" w14:textId="77777777" w:rsidR="006C16C9" w:rsidRPr="00E654D9" w:rsidRDefault="006C16C9" w:rsidP="005B41E2">
            <w:pPr>
              <w:spacing w:before="0"/>
              <w:jc w:val="both"/>
              <w:rPr>
                <w:rFonts w:ascii="Times New Roman" w:hAnsi="Times New Roman" w:cs="Times New Roman"/>
                <w:sz w:val="22"/>
                <w:szCs w:val="22"/>
              </w:rPr>
            </w:pPr>
            <w:r>
              <w:rPr>
                <w:rFonts w:ascii="Times New Roman" w:hAnsi="Times New Roman" w:cs="Times New Roman"/>
                <w:sz w:val="22"/>
                <w:szCs w:val="22"/>
              </w:rPr>
              <w:t>Tout type d’apport</w:t>
            </w:r>
          </w:p>
        </w:tc>
      </w:tr>
      <w:tr w:rsidR="006C16C9" w:rsidRPr="00E654D9" w14:paraId="1A292939" w14:textId="77777777" w:rsidTr="00521016">
        <w:tc>
          <w:tcPr>
            <w:tcW w:w="1985" w:type="dxa"/>
            <w:vAlign w:val="center"/>
          </w:tcPr>
          <w:p w14:paraId="28334A7A"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Cession des parts</w:t>
            </w:r>
            <w:r>
              <w:rPr>
                <w:rFonts w:ascii="Times New Roman" w:hAnsi="Times New Roman" w:cs="Times New Roman"/>
                <w:sz w:val="22"/>
                <w:szCs w:val="22"/>
              </w:rPr>
              <w:t>/ des actions</w:t>
            </w:r>
          </w:p>
        </w:tc>
        <w:tc>
          <w:tcPr>
            <w:tcW w:w="2490" w:type="dxa"/>
            <w:vAlign w:val="center"/>
          </w:tcPr>
          <w:p w14:paraId="52BCE13E" w14:textId="77777777" w:rsidR="006C16C9" w:rsidRPr="00E654D9" w:rsidRDefault="006C16C9" w:rsidP="005B41E2">
            <w:pPr>
              <w:spacing w:before="0"/>
              <w:jc w:val="both"/>
              <w:rPr>
                <w:rFonts w:ascii="Times New Roman" w:hAnsi="Times New Roman" w:cs="Times New Roman"/>
                <w:sz w:val="22"/>
                <w:szCs w:val="22"/>
              </w:rPr>
            </w:pPr>
            <w:r>
              <w:rPr>
                <w:rFonts w:ascii="Times New Roman" w:hAnsi="Times New Roman" w:cs="Times New Roman"/>
                <w:sz w:val="22"/>
                <w:szCs w:val="22"/>
              </w:rPr>
              <w:t>L</w:t>
            </w:r>
            <w:r w:rsidRPr="00FC7345">
              <w:rPr>
                <w:rFonts w:ascii="Times New Roman" w:hAnsi="Times New Roman" w:cs="Times New Roman"/>
                <w:sz w:val="22"/>
                <w:szCs w:val="22"/>
              </w:rPr>
              <w:t xml:space="preserve">es cessions de parts entre conjoints, héritier, ascendants ou descendants sont libres. </w:t>
            </w:r>
            <w:r w:rsidRPr="006753AC">
              <w:rPr>
                <w:rFonts w:ascii="Times New Roman" w:hAnsi="Times New Roman" w:cs="Times New Roman"/>
                <w:sz w:val="22"/>
                <w:szCs w:val="22"/>
              </w:rPr>
              <w:t>Les parts sociales ne peuvent être cédées à des tiers étrangers à la société qu'avec le consentement de la majorité des associés.</w:t>
            </w:r>
          </w:p>
        </w:tc>
        <w:tc>
          <w:tcPr>
            <w:tcW w:w="1812" w:type="dxa"/>
            <w:vAlign w:val="center"/>
          </w:tcPr>
          <w:p w14:paraId="3319E6D5" w14:textId="77777777" w:rsidR="006C16C9" w:rsidRPr="00E654D9" w:rsidRDefault="006C16C9" w:rsidP="005B41E2">
            <w:pPr>
              <w:spacing w:before="0"/>
              <w:jc w:val="both"/>
              <w:rPr>
                <w:rFonts w:ascii="Times New Roman" w:hAnsi="Times New Roman" w:cs="Times New Roman"/>
                <w:sz w:val="22"/>
                <w:szCs w:val="22"/>
              </w:rPr>
            </w:pPr>
            <w:r>
              <w:rPr>
                <w:rFonts w:ascii="Times New Roman" w:hAnsi="Times New Roman" w:cs="Times New Roman"/>
                <w:sz w:val="22"/>
                <w:szCs w:val="22"/>
              </w:rPr>
              <w:t>Cession libre</w:t>
            </w:r>
          </w:p>
        </w:tc>
        <w:tc>
          <w:tcPr>
            <w:tcW w:w="2077" w:type="dxa"/>
            <w:vAlign w:val="center"/>
          </w:tcPr>
          <w:p w14:paraId="03B95505" w14:textId="77777777" w:rsidR="006C16C9" w:rsidRPr="00E654D9" w:rsidRDefault="006C16C9" w:rsidP="005B41E2">
            <w:pPr>
              <w:spacing w:before="0"/>
              <w:jc w:val="both"/>
              <w:rPr>
                <w:rFonts w:ascii="Times New Roman" w:hAnsi="Times New Roman" w:cs="Times New Roman"/>
                <w:sz w:val="22"/>
                <w:szCs w:val="22"/>
              </w:rPr>
            </w:pPr>
            <w:r>
              <w:rPr>
                <w:rFonts w:ascii="Times New Roman" w:hAnsi="Times New Roman" w:cs="Times New Roman"/>
                <w:sz w:val="22"/>
                <w:szCs w:val="22"/>
              </w:rPr>
              <w:t>Cession libre</w:t>
            </w:r>
          </w:p>
        </w:tc>
        <w:tc>
          <w:tcPr>
            <w:tcW w:w="2268" w:type="dxa"/>
            <w:vAlign w:val="center"/>
          </w:tcPr>
          <w:p w14:paraId="77FF59E9" w14:textId="77777777" w:rsidR="006C16C9" w:rsidRPr="00E654D9" w:rsidRDefault="006C16C9" w:rsidP="005B41E2">
            <w:pPr>
              <w:spacing w:before="0"/>
              <w:jc w:val="both"/>
              <w:rPr>
                <w:rFonts w:ascii="Times New Roman" w:hAnsi="Times New Roman" w:cs="Times New Roman"/>
                <w:sz w:val="22"/>
                <w:szCs w:val="22"/>
              </w:rPr>
            </w:pPr>
            <w:r w:rsidRPr="00E654D9">
              <w:rPr>
                <w:rFonts w:ascii="Times New Roman" w:hAnsi="Times New Roman" w:cs="Times New Roman"/>
                <w:sz w:val="22"/>
                <w:szCs w:val="22"/>
              </w:rPr>
              <w:t>Il s’agit d’une société fermée, les cessions de parts sont très encadrées.</w:t>
            </w:r>
          </w:p>
        </w:tc>
      </w:tr>
    </w:tbl>
    <w:p w14:paraId="73AF1841" w14:textId="4FFB466A" w:rsidR="009E2F83" w:rsidRDefault="009E2F83">
      <w:pPr>
        <w:rPr>
          <w:rFonts w:ascii="Times New Roman" w:hAnsi="Times New Roman" w:cs="Times New Roman"/>
          <w:sz w:val="24"/>
          <w:szCs w:val="24"/>
        </w:rPr>
      </w:pPr>
      <w:r>
        <w:rPr>
          <w:rFonts w:ascii="Times New Roman" w:hAnsi="Times New Roman" w:cs="Times New Roman"/>
          <w:sz w:val="24"/>
          <w:szCs w:val="24"/>
        </w:rPr>
        <w:br w:type="page"/>
      </w:r>
    </w:p>
    <w:p w14:paraId="75DDD567" w14:textId="710E6C00" w:rsidR="0079222F" w:rsidRPr="007260E9" w:rsidRDefault="00333BD7" w:rsidP="007260E9">
      <w:pPr>
        <w:pStyle w:val="Titre1"/>
        <w:jc w:val="both"/>
        <w:rPr>
          <w:sz w:val="24"/>
          <w:szCs w:val="24"/>
        </w:rPr>
      </w:pPr>
      <w:bookmarkStart w:id="9" w:name="_Toc146611534"/>
      <w:r w:rsidRPr="007260E9">
        <w:rPr>
          <w:caps w:val="0"/>
          <w:sz w:val="24"/>
          <w:szCs w:val="24"/>
        </w:rPr>
        <w:lastRenderedPageBreak/>
        <w:t xml:space="preserve">ACTIVITE </w:t>
      </w:r>
      <w:r w:rsidR="00327912">
        <w:rPr>
          <w:caps w:val="0"/>
          <w:sz w:val="24"/>
          <w:szCs w:val="24"/>
        </w:rPr>
        <w:t>2</w:t>
      </w:r>
      <w:r w:rsidRPr="007260E9">
        <w:rPr>
          <w:caps w:val="0"/>
          <w:sz w:val="24"/>
          <w:szCs w:val="24"/>
        </w:rPr>
        <w:t xml:space="preserve"> – </w:t>
      </w:r>
      <w:r>
        <w:rPr>
          <w:caps w:val="0"/>
          <w:sz w:val="24"/>
          <w:szCs w:val="24"/>
        </w:rPr>
        <w:t>IDENTIFIER LES CARACTERISTIQUES DE LA SCOP</w:t>
      </w:r>
      <w:bookmarkEnd w:id="9"/>
    </w:p>
    <w:p w14:paraId="7487DCE0" w14:textId="77777777" w:rsidR="00882807" w:rsidRDefault="00882807" w:rsidP="0094024E">
      <w:pPr>
        <w:contextualSpacing/>
        <w:jc w:val="both"/>
        <w:rPr>
          <w:rFonts w:ascii="Times New Roman" w:hAnsi="Times New Roman" w:cs="Times New Roman"/>
          <w:sz w:val="24"/>
          <w:szCs w:val="24"/>
        </w:rPr>
      </w:pPr>
    </w:p>
    <w:p w14:paraId="4F0C774C" w14:textId="0F94E798" w:rsidR="004B4E1C" w:rsidRPr="004B4E1C" w:rsidRDefault="004B4E1C" w:rsidP="0094024E">
      <w:pPr>
        <w:contextualSpacing/>
        <w:jc w:val="both"/>
        <w:rPr>
          <w:rFonts w:ascii="Times New Roman" w:hAnsi="Times New Roman" w:cs="Times New Roman"/>
          <w:b/>
          <w:bCs/>
          <w:sz w:val="24"/>
          <w:szCs w:val="24"/>
        </w:rPr>
      </w:pPr>
      <w:r w:rsidRPr="004B4E1C">
        <w:rPr>
          <w:rFonts w:ascii="Times New Roman" w:hAnsi="Times New Roman" w:cs="Times New Roman"/>
          <w:b/>
          <w:bCs/>
          <w:sz w:val="24"/>
          <w:szCs w:val="24"/>
        </w:rPr>
        <w:t>SITUATION JURIDIQUE</w:t>
      </w:r>
    </w:p>
    <w:p w14:paraId="40BA76E5" w14:textId="77777777" w:rsidR="004B4E1C" w:rsidRDefault="004B4E1C" w:rsidP="0094024E">
      <w:pPr>
        <w:contextualSpacing/>
        <w:jc w:val="both"/>
        <w:rPr>
          <w:rFonts w:ascii="Times New Roman" w:hAnsi="Times New Roman" w:cs="Times New Roman"/>
          <w:sz w:val="24"/>
          <w:szCs w:val="24"/>
        </w:rPr>
      </w:pPr>
    </w:p>
    <w:p w14:paraId="7F487E65" w14:textId="0504CDAE" w:rsidR="004B4E1C" w:rsidRDefault="00C96E75" w:rsidP="0094024E">
      <w:pPr>
        <w:contextualSpacing/>
        <w:jc w:val="both"/>
        <w:rPr>
          <w:rFonts w:ascii="Times New Roman" w:hAnsi="Times New Roman" w:cs="Times New Roman"/>
          <w:sz w:val="24"/>
          <w:szCs w:val="24"/>
        </w:rPr>
      </w:pPr>
      <w:r>
        <w:rPr>
          <w:rFonts w:ascii="Times New Roman" w:hAnsi="Times New Roman" w:cs="Times New Roman"/>
          <w:sz w:val="24"/>
          <w:szCs w:val="24"/>
        </w:rPr>
        <w:t xml:space="preserve">Ahmed, Sylvain et Caroline travaillent au sein </w:t>
      </w:r>
      <w:r w:rsidR="003B5837">
        <w:rPr>
          <w:rFonts w:ascii="Times New Roman" w:hAnsi="Times New Roman" w:cs="Times New Roman"/>
          <w:sz w:val="24"/>
          <w:szCs w:val="24"/>
        </w:rPr>
        <w:t xml:space="preserve">d’une société qui </w:t>
      </w:r>
      <w:r w:rsidR="00F00577">
        <w:rPr>
          <w:rFonts w:ascii="Times New Roman" w:hAnsi="Times New Roman" w:cs="Times New Roman"/>
          <w:sz w:val="24"/>
          <w:szCs w:val="24"/>
        </w:rPr>
        <w:t xml:space="preserve">rencontre des difficultés financières. </w:t>
      </w:r>
      <w:r w:rsidR="00A82E97">
        <w:rPr>
          <w:rFonts w:ascii="Times New Roman" w:hAnsi="Times New Roman" w:cs="Times New Roman"/>
          <w:sz w:val="24"/>
          <w:szCs w:val="24"/>
        </w:rPr>
        <w:t xml:space="preserve">Après plusieurs semaines d’incertitude, le gérant informe les salariés que malheureusement la société va être </w:t>
      </w:r>
      <w:r w:rsidR="006A65D5">
        <w:rPr>
          <w:rFonts w:ascii="Times New Roman" w:hAnsi="Times New Roman" w:cs="Times New Roman"/>
          <w:sz w:val="24"/>
          <w:szCs w:val="24"/>
        </w:rPr>
        <w:t>mise en liquidation judiciaire.</w:t>
      </w:r>
      <w:r w:rsidR="00FB5E95">
        <w:rPr>
          <w:rFonts w:ascii="Times New Roman" w:hAnsi="Times New Roman" w:cs="Times New Roman"/>
          <w:sz w:val="24"/>
          <w:szCs w:val="24"/>
        </w:rPr>
        <w:t xml:space="preserve"> Ces-derniers, inquiets pour leur avenir, se demandent s’ils peuvent trouver une solution. En effet, aucun d’entre eux ne </w:t>
      </w:r>
      <w:r w:rsidR="00F212B5">
        <w:rPr>
          <w:rFonts w:ascii="Times New Roman" w:hAnsi="Times New Roman" w:cs="Times New Roman"/>
          <w:sz w:val="24"/>
          <w:szCs w:val="24"/>
        </w:rPr>
        <w:t>veut</w:t>
      </w:r>
      <w:r w:rsidR="00FB5E95">
        <w:rPr>
          <w:rFonts w:ascii="Times New Roman" w:hAnsi="Times New Roman" w:cs="Times New Roman"/>
          <w:sz w:val="24"/>
          <w:szCs w:val="24"/>
        </w:rPr>
        <w:t xml:space="preserve"> se retrouver sans emploi ou dans l’obligation de partir de leur </w:t>
      </w:r>
      <w:r w:rsidR="00D6143D">
        <w:rPr>
          <w:rFonts w:ascii="Times New Roman" w:hAnsi="Times New Roman" w:cs="Times New Roman"/>
          <w:sz w:val="24"/>
          <w:szCs w:val="24"/>
        </w:rPr>
        <w:t>région.</w:t>
      </w:r>
    </w:p>
    <w:p w14:paraId="213D620B" w14:textId="7215A161" w:rsidR="003B5837" w:rsidRDefault="00433B87" w:rsidP="0094024E">
      <w:pPr>
        <w:contextualSpacing/>
        <w:jc w:val="both"/>
        <w:rPr>
          <w:rFonts w:ascii="Times New Roman" w:hAnsi="Times New Roman" w:cs="Times New Roman"/>
          <w:sz w:val="24"/>
          <w:szCs w:val="24"/>
        </w:rPr>
      </w:pPr>
      <w:r>
        <w:rPr>
          <w:rFonts w:ascii="Times New Roman" w:hAnsi="Times New Roman" w:cs="Times New Roman"/>
          <w:sz w:val="24"/>
          <w:szCs w:val="24"/>
        </w:rPr>
        <w:t xml:space="preserve">Ahmed, Sylvain et Caroline </w:t>
      </w:r>
      <w:r w:rsidR="0069231A">
        <w:rPr>
          <w:rFonts w:ascii="Times New Roman" w:hAnsi="Times New Roman" w:cs="Times New Roman"/>
          <w:sz w:val="24"/>
          <w:szCs w:val="24"/>
        </w:rPr>
        <w:t xml:space="preserve">souhaitent </w:t>
      </w:r>
      <w:r w:rsidR="0055630F">
        <w:rPr>
          <w:rFonts w:ascii="Times New Roman" w:hAnsi="Times New Roman" w:cs="Times New Roman"/>
          <w:sz w:val="24"/>
          <w:szCs w:val="24"/>
        </w:rPr>
        <w:t xml:space="preserve">prendre exemple sur l’entreprise « La Fabrique du Sud ». </w:t>
      </w:r>
      <w:r w:rsidR="003C01E0">
        <w:rPr>
          <w:rFonts w:ascii="Times New Roman" w:hAnsi="Times New Roman" w:cs="Times New Roman"/>
          <w:sz w:val="24"/>
          <w:szCs w:val="24"/>
        </w:rPr>
        <w:t xml:space="preserve">Désireux de convaincre leurs collègues, </w:t>
      </w:r>
      <w:r w:rsidR="0055630F">
        <w:rPr>
          <w:rFonts w:ascii="Times New Roman" w:hAnsi="Times New Roman" w:cs="Times New Roman"/>
          <w:sz w:val="24"/>
          <w:szCs w:val="24"/>
        </w:rPr>
        <w:t xml:space="preserve">ils vous consultent pour </w:t>
      </w:r>
      <w:r w:rsidR="006510E9">
        <w:rPr>
          <w:rFonts w:ascii="Times New Roman" w:hAnsi="Times New Roman" w:cs="Times New Roman"/>
          <w:sz w:val="24"/>
          <w:szCs w:val="24"/>
        </w:rPr>
        <w:t>préparer leur intervention lors de la prochaine réunion du personnel.</w:t>
      </w:r>
    </w:p>
    <w:p w14:paraId="6F937081" w14:textId="77777777" w:rsidR="00712F7B" w:rsidRDefault="00712F7B" w:rsidP="0094024E">
      <w:pPr>
        <w:contextualSpacing/>
        <w:jc w:val="both"/>
        <w:rPr>
          <w:rFonts w:ascii="Times New Roman" w:hAnsi="Times New Roman" w:cs="Times New Roman"/>
          <w:sz w:val="24"/>
          <w:szCs w:val="24"/>
        </w:rPr>
      </w:pPr>
    </w:p>
    <w:p w14:paraId="1BE90B12" w14:textId="77777777" w:rsidR="004B4E1C" w:rsidRPr="00E120E5" w:rsidRDefault="004B4E1C" w:rsidP="0094024E">
      <w:pPr>
        <w:contextualSpacing/>
        <w:jc w:val="both"/>
        <w:rPr>
          <w:rFonts w:ascii="Times New Roman" w:hAnsi="Times New Roman" w:cs="Times New Roman"/>
          <w:sz w:val="24"/>
          <w:szCs w:val="24"/>
        </w:rPr>
      </w:pPr>
    </w:p>
    <w:p w14:paraId="12DFAF2B" w14:textId="19B96829" w:rsidR="00231D5D" w:rsidRPr="00231D5D" w:rsidRDefault="00754D61" w:rsidP="00231D5D">
      <w:pPr>
        <w:jc w:val="both"/>
        <w:rPr>
          <w:rFonts w:ascii="Times New Roman" w:hAnsi="Times New Roman" w:cs="Times New Roman"/>
          <w:b/>
          <w:bCs/>
          <w:sz w:val="24"/>
          <w:szCs w:val="24"/>
        </w:rPr>
      </w:pPr>
      <w:r>
        <w:rPr>
          <w:rFonts w:ascii="Times New Roman" w:hAnsi="Times New Roman" w:cs="Times New Roman"/>
          <w:b/>
          <w:bCs/>
          <w:sz w:val="24"/>
          <w:szCs w:val="24"/>
        </w:rPr>
        <w:t>Document</w:t>
      </w:r>
      <w:r w:rsidR="00231D5D" w:rsidRPr="00231D5D">
        <w:rPr>
          <w:rFonts w:ascii="Times New Roman" w:hAnsi="Times New Roman" w:cs="Times New Roman"/>
          <w:b/>
          <w:bCs/>
          <w:sz w:val="24"/>
          <w:szCs w:val="24"/>
        </w:rPr>
        <w:t xml:space="preserve"> 1 – Une SCOP, c’est quoi ?</w:t>
      </w:r>
    </w:p>
    <w:p w14:paraId="424B8DD7" w14:textId="77777777" w:rsidR="00FF7E2C" w:rsidRPr="00FF7E2C" w:rsidRDefault="00754D61" w:rsidP="00FF7E2C">
      <w:pPr>
        <w:jc w:val="both"/>
        <w:rPr>
          <w:rFonts w:ascii="Times New Roman" w:hAnsi="Times New Roman" w:cs="Times New Roman"/>
          <w:sz w:val="24"/>
          <w:szCs w:val="24"/>
        </w:rPr>
      </w:pPr>
      <w:r w:rsidRPr="00754D61">
        <w:rPr>
          <w:rFonts w:ascii="Times New Roman" w:hAnsi="Times New Roman" w:cs="Times New Roman"/>
          <w:sz w:val="24"/>
          <w:szCs w:val="24"/>
        </w:rPr>
        <w:t>En 2021, près de 72 000 salariés travaillaient au sein d'une société coopérative en France.</w:t>
      </w:r>
      <w:r>
        <w:rPr>
          <w:rFonts w:ascii="Times New Roman" w:hAnsi="Times New Roman" w:cs="Times New Roman"/>
          <w:sz w:val="24"/>
          <w:szCs w:val="24"/>
        </w:rPr>
        <w:t xml:space="preserve"> </w:t>
      </w:r>
      <w:r w:rsidR="00FF7E2C">
        <w:rPr>
          <w:rFonts w:ascii="Times New Roman" w:hAnsi="Times New Roman" w:cs="Times New Roman"/>
          <w:sz w:val="24"/>
          <w:szCs w:val="24"/>
        </w:rPr>
        <w:t xml:space="preserve">[…] </w:t>
      </w:r>
      <w:r w:rsidR="00FF7E2C" w:rsidRPr="00FF7E2C">
        <w:rPr>
          <w:rFonts w:ascii="Times New Roman" w:hAnsi="Times New Roman" w:cs="Times New Roman"/>
          <w:sz w:val="24"/>
          <w:szCs w:val="24"/>
        </w:rPr>
        <w:t>La société coopérative est une entreprise pouvant prendre la forme d'une société anonyme (SA), d'une société à responsabilité limitée (SARL) ou d'une société par actions simplifiée (SAS).</w:t>
      </w:r>
    </w:p>
    <w:p w14:paraId="12778A1C" w14:textId="596C19C4" w:rsidR="00754D61" w:rsidRPr="00754D61" w:rsidRDefault="00FF7E2C" w:rsidP="00FF7E2C">
      <w:pPr>
        <w:jc w:val="both"/>
        <w:rPr>
          <w:rFonts w:ascii="Times New Roman" w:hAnsi="Times New Roman" w:cs="Times New Roman"/>
          <w:sz w:val="24"/>
          <w:szCs w:val="24"/>
        </w:rPr>
      </w:pPr>
      <w:r w:rsidRPr="00FF7E2C">
        <w:rPr>
          <w:rFonts w:ascii="Times New Roman" w:hAnsi="Times New Roman" w:cs="Times New Roman"/>
          <w:sz w:val="24"/>
          <w:szCs w:val="24"/>
        </w:rPr>
        <w:t>Que l'activité de votre entreprise soit commerciale, industrielle, artisanale ou encore qu'il s'agisse d'une entreprise de services, celle-ci peut s'organiser sous la forme d'une société coopérative de production (SCOP).</w:t>
      </w:r>
      <w:r>
        <w:rPr>
          <w:rFonts w:ascii="Times New Roman" w:hAnsi="Times New Roman" w:cs="Times New Roman"/>
          <w:sz w:val="24"/>
          <w:szCs w:val="24"/>
        </w:rPr>
        <w:t xml:space="preserve"> […]</w:t>
      </w:r>
    </w:p>
    <w:p w14:paraId="27608FDC" w14:textId="55A36032" w:rsidR="00754D61" w:rsidRDefault="00055DE3" w:rsidP="00754D61">
      <w:pPr>
        <w:jc w:val="both"/>
        <w:rPr>
          <w:rFonts w:ascii="Times New Roman" w:hAnsi="Times New Roman" w:cs="Times New Roman"/>
          <w:sz w:val="24"/>
          <w:szCs w:val="24"/>
        </w:rPr>
      </w:pPr>
      <w:r w:rsidRPr="00055DE3">
        <w:rPr>
          <w:rFonts w:ascii="Times New Roman" w:hAnsi="Times New Roman" w:cs="Times New Roman"/>
          <w:sz w:val="24"/>
          <w:szCs w:val="24"/>
        </w:rPr>
        <w:t>La société coopérative de production (SCOP) a comme particularité de disposer d'une gouvernance démocratique. Les salariés ayant le statut d'associé sont obligatoirement associés majoritaires de la société.</w:t>
      </w:r>
      <w:r>
        <w:rPr>
          <w:rFonts w:ascii="Times New Roman" w:hAnsi="Times New Roman" w:cs="Times New Roman"/>
          <w:sz w:val="24"/>
          <w:szCs w:val="24"/>
        </w:rPr>
        <w:t xml:space="preserve"> […]</w:t>
      </w:r>
    </w:p>
    <w:p w14:paraId="139701DF" w14:textId="77777777" w:rsidR="00710DF5" w:rsidRPr="00710DF5" w:rsidRDefault="00710DF5" w:rsidP="00710DF5">
      <w:pPr>
        <w:jc w:val="both"/>
        <w:rPr>
          <w:rFonts w:ascii="Times New Roman" w:hAnsi="Times New Roman" w:cs="Times New Roman"/>
          <w:sz w:val="24"/>
          <w:szCs w:val="24"/>
        </w:rPr>
      </w:pPr>
      <w:r w:rsidRPr="00710DF5">
        <w:rPr>
          <w:rFonts w:ascii="Times New Roman" w:hAnsi="Times New Roman" w:cs="Times New Roman"/>
          <w:sz w:val="24"/>
          <w:szCs w:val="24"/>
        </w:rPr>
        <w:t>Les salariés-associés d'une SCOP détiennent 65 % des droits de vote au conseil d’administration selon le principe un salarié associé = un vote, qu'importe le montant du capital social détenu par chacun.</w:t>
      </w:r>
    </w:p>
    <w:p w14:paraId="1C03B780" w14:textId="10D7E5EC" w:rsidR="00055DE3" w:rsidRDefault="00710DF5" w:rsidP="00710DF5">
      <w:pPr>
        <w:jc w:val="both"/>
        <w:rPr>
          <w:rFonts w:ascii="Times New Roman" w:hAnsi="Times New Roman" w:cs="Times New Roman"/>
          <w:sz w:val="24"/>
          <w:szCs w:val="24"/>
        </w:rPr>
      </w:pPr>
      <w:r w:rsidRPr="00710DF5">
        <w:rPr>
          <w:rFonts w:ascii="Times New Roman" w:hAnsi="Times New Roman" w:cs="Times New Roman"/>
          <w:sz w:val="24"/>
          <w:szCs w:val="24"/>
        </w:rPr>
        <w:t>Il leur appartient donc d'élire les dirigeants de la société.</w:t>
      </w:r>
      <w:r>
        <w:rPr>
          <w:rFonts w:ascii="Times New Roman" w:hAnsi="Times New Roman" w:cs="Times New Roman"/>
          <w:sz w:val="24"/>
          <w:szCs w:val="24"/>
        </w:rPr>
        <w:t xml:space="preserve"> […]</w:t>
      </w:r>
    </w:p>
    <w:p w14:paraId="59D31C4F" w14:textId="77777777" w:rsidR="00985205" w:rsidRPr="00985205" w:rsidRDefault="00985205" w:rsidP="00985205">
      <w:pPr>
        <w:jc w:val="both"/>
        <w:rPr>
          <w:rFonts w:ascii="Times New Roman" w:hAnsi="Times New Roman" w:cs="Times New Roman"/>
          <w:sz w:val="24"/>
          <w:szCs w:val="24"/>
        </w:rPr>
      </w:pPr>
      <w:r w:rsidRPr="00985205">
        <w:rPr>
          <w:rFonts w:ascii="Times New Roman" w:hAnsi="Times New Roman" w:cs="Times New Roman"/>
          <w:sz w:val="24"/>
          <w:szCs w:val="24"/>
        </w:rPr>
        <w:t>Les bénéfices d'une société coopérative de production (SCOP) sont redistribués de trois manières :</w:t>
      </w:r>
    </w:p>
    <w:p w14:paraId="6358CF4B" w14:textId="77777777" w:rsidR="00985205" w:rsidRPr="00985205" w:rsidRDefault="00985205" w:rsidP="00985205">
      <w:pPr>
        <w:pStyle w:val="Paragraphedeliste"/>
        <w:numPr>
          <w:ilvl w:val="0"/>
          <w:numId w:val="27"/>
        </w:numPr>
        <w:jc w:val="both"/>
        <w:rPr>
          <w:rFonts w:ascii="Times New Roman" w:hAnsi="Times New Roman" w:cs="Times New Roman"/>
          <w:sz w:val="24"/>
          <w:szCs w:val="24"/>
        </w:rPr>
      </w:pPr>
      <w:r w:rsidRPr="00985205">
        <w:rPr>
          <w:rFonts w:ascii="Times New Roman" w:hAnsi="Times New Roman" w:cs="Times New Roman"/>
          <w:sz w:val="24"/>
          <w:szCs w:val="24"/>
        </w:rPr>
        <w:t>Une part pour tous les salariés qui complète leur rémunération et pouvant être versée sous forme de participation ou d’intéressement. Cette part représente, en général, 40 % à 45 %  des bénéfices, sans pouvoir être inférieure à 25 %.</w:t>
      </w:r>
    </w:p>
    <w:p w14:paraId="61156C2D" w14:textId="77777777" w:rsidR="00985205" w:rsidRPr="00985205" w:rsidRDefault="00985205" w:rsidP="00985205">
      <w:pPr>
        <w:pStyle w:val="Paragraphedeliste"/>
        <w:numPr>
          <w:ilvl w:val="0"/>
          <w:numId w:val="27"/>
        </w:numPr>
        <w:jc w:val="both"/>
        <w:rPr>
          <w:rFonts w:ascii="Times New Roman" w:hAnsi="Times New Roman" w:cs="Times New Roman"/>
          <w:sz w:val="24"/>
          <w:szCs w:val="24"/>
        </w:rPr>
      </w:pPr>
      <w:r w:rsidRPr="00985205">
        <w:rPr>
          <w:rFonts w:ascii="Times New Roman" w:hAnsi="Times New Roman" w:cs="Times New Roman"/>
          <w:sz w:val="24"/>
          <w:szCs w:val="24"/>
        </w:rPr>
        <w:t>Une part pour les salariés-associés, versée sous forme de dividendes, qui représente entre 10 % et 15 % des bénéfices et est obligatoirement inférieure à la part salariés et la part réserves (voir ci-dessous).</w:t>
      </w:r>
    </w:p>
    <w:p w14:paraId="0DE3E4D3" w14:textId="77777777" w:rsidR="00985205" w:rsidRPr="00985205" w:rsidRDefault="00985205" w:rsidP="00985205">
      <w:pPr>
        <w:pStyle w:val="Paragraphedeliste"/>
        <w:numPr>
          <w:ilvl w:val="0"/>
          <w:numId w:val="27"/>
        </w:numPr>
        <w:jc w:val="both"/>
        <w:rPr>
          <w:rFonts w:ascii="Times New Roman" w:hAnsi="Times New Roman" w:cs="Times New Roman"/>
          <w:sz w:val="24"/>
          <w:szCs w:val="24"/>
        </w:rPr>
      </w:pPr>
      <w:r w:rsidRPr="00985205">
        <w:rPr>
          <w:rFonts w:ascii="Times New Roman" w:hAnsi="Times New Roman" w:cs="Times New Roman"/>
          <w:sz w:val="24"/>
          <w:szCs w:val="24"/>
        </w:rPr>
        <w:t>Une part pour les réserves de l’entreprise, en général comprise entre 40 % et 45 % des bénéfices, sans pouvoir être inférieure à 15 % des bénéfices.</w:t>
      </w:r>
    </w:p>
    <w:p w14:paraId="15857039" w14:textId="7ACE2A65" w:rsidR="00710DF5" w:rsidRDefault="00985205" w:rsidP="00985205">
      <w:pPr>
        <w:jc w:val="both"/>
        <w:rPr>
          <w:rFonts w:ascii="Times New Roman" w:hAnsi="Times New Roman" w:cs="Times New Roman"/>
          <w:sz w:val="24"/>
          <w:szCs w:val="24"/>
        </w:rPr>
      </w:pPr>
      <w:r w:rsidRPr="00985205">
        <w:rPr>
          <w:rFonts w:ascii="Times New Roman" w:hAnsi="Times New Roman" w:cs="Times New Roman"/>
          <w:sz w:val="24"/>
          <w:szCs w:val="24"/>
        </w:rPr>
        <w:t>La part attribuée aux réserves de l'entreprise a vocation à assurer son développement en renforçant ses fonds propres et en participant à sa pérennité.</w:t>
      </w:r>
    </w:p>
    <w:p w14:paraId="7642D520" w14:textId="642D8981" w:rsidR="00985205" w:rsidRPr="00985205" w:rsidRDefault="00985205" w:rsidP="00985205">
      <w:pPr>
        <w:jc w:val="right"/>
        <w:rPr>
          <w:rFonts w:ascii="Times New Roman" w:hAnsi="Times New Roman" w:cs="Times New Roman"/>
          <w:i/>
          <w:iCs/>
        </w:rPr>
      </w:pPr>
      <w:r w:rsidRPr="00985205">
        <w:rPr>
          <w:rFonts w:ascii="Times New Roman" w:hAnsi="Times New Roman" w:cs="Times New Roman"/>
          <w:i/>
          <w:iCs/>
        </w:rPr>
        <w:t xml:space="preserve">Source : </w:t>
      </w:r>
      <w:hyperlink r:id="rId16" w:history="1">
        <w:r w:rsidRPr="00985205">
          <w:rPr>
            <w:rStyle w:val="Lienhypertexte"/>
            <w:rFonts w:ascii="Times New Roman" w:hAnsi="Times New Roman" w:cs="Times New Roman"/>
            <w:i/>
            <w:iCs/>
          </w:rPr>
          <w:t>https://www.economie.gouv.fr/entreprises/definition-scop#</w:t>
        </w:r>
      </w:hyperlink>
    </w:p>
    <w:p w14:paraId="30F4963B" w14:textId="77777777" w:rsidR="00985205" w:rsidRPr="00754D61" w:rsidRDefault="00985205" w:rsidP="00985205">
      <w:pPr>
        <w:jc w:val="both"/>
        <w:rPr>
          <w:rFonts w:ascii="Times New Roman" w:hAnsi="Times New Roman" w:cs="Times New Roman"/>
          <w:sz w:val="24"/>
          <w:szCs w:val="24"/>
        </w:rPr>
      </w:pPr>
    </w:p>
    <w:p w14:paraId="2FA2BF9E" w14:textId="77777777" w:rsidR="00521016" w:rsidRDefault="00521016">
      <w:pPr>
        <w:rPr>
          <w:rFonts w:ascii="Times New Roman" w:hAnsi="Times New Roman" w:cs="Times New Roman"/>
          <w:b/>
          <w:bCs/>
          <w:sz w:val="24"/>
          <w:szCs w:val="24"/>
        </w:rPr>
      </w:pPr>
      <w:r>
        <w:rPr>
          <w:rFonts w:ascii="Times New Roman" w:hAnsi="Times New Roman" w:cs="Times New Roman"/>
          <w:b/>
          <w:bCs/>
          <w:sz w:val="24"/>
          <w:szCs w:val="24"/>
        </w:rPr>
        <w:br w:type="page"/>
      </w:r>
    </w:p>
    <w:p w14:paraId="4C7614C6" w14:textId="124657CB" w:rsidR="000A2EFA" w:rsidRPr="0046186A" w:rsidRDefault="000A2EFA" w:rsidP="000A2EFA">
      <w:pPr>
        <w:rPr>
          <w:rFonts w:ascii="Times New Roman" w:hAnsi="Times New Roman" w:cs="Times New Roman"/>
          <w:b/>
          <w:bCs/>
          <w:sz w:val="24"/>
          <w:szCs w:val="24"/>
        </w:rPr>
      </w:pPr>
      <w:r w:rsidRPr="0046186A">
        <w:rPr>
          <w:rFonts w:ascii="Times New Roman" w:hAnsi="Times New Roman" w:cs="Times New Roman"/>
          <w:b/>
          <w:bCs/>
          <w:sz w:val="24"/>
          <w:szCs w:val="24"/>
        </w:rPr>
        <w:lastRenderedPageBreak/>
        <w:t xml:space="preserve">Vidéo </w:t>
      </w:r>
      <w:r w:rsidR="00985205">
        <w:rPr>
          <w:rFonts w:ascii="Times New Roman" w:hAnsi="Times New Roman" w:cs="Times New Roman"/>
          <w:b/>
          <w:bCs/>
          <w:sz w:val="24"/>
          <w:szCs w:val="24"/>
        </w:rPr>
        <w:t>1</w:t>
      </w:r>
      <w:r w:rsidRPr="0046186A">
        <w:rPr>
          <w:rFonts w:ascii="Times New Roman" w:hAnsi="Times New Roman" w:cs="Times New Roman"/>
          <w:b/>
          <w:bCs/>
          <w:sz w:val="24"/>
          <w:szCs w:val="24"/>
        </w:rPr>
        <w:t xml:space="preserve"> – Paroles d’entreprises : La Fabrique du Sud, l'innovation sociale passe par une reprise en SCOP</w:t>
      </w:r>
    </w:p>
    <w:p w14:paraId="1C2B03DB" w14:textId="25795CA2" w:rsidR="00A22593" w:rsidRDefault="00A22593" w:rsidP="000A2EFA">
      <w:pPr>
        <w:jc w:val="both"/>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58248" behindDoc="0" locked="0" layoutInCell="1" allowOverlap="1" wp14:anchorId="28E9C7BC" wp14:editId="27A32F05">
            <wp:simplePos x="0" y="0"/>
            <wp:positionH relativeFrom="column">
              <wp:posOffset>-635</wp:posOffset>
            </wp:positionH>
            <wp:positionV relativeFrom="paragraph">
              <wp:posOffset>34290</wp:posOffset>
            </wp:positionV>
            <wp:extent cx="1463040" cy="1463040"/>
            <wp:effectExtent l="0" t="0" r="3810" b="3810"/>
            <wp:wrapSquare wrapText="bothSides"/>
            <wp:docPr id="1608604800" name="Image 1608604800" descr="Une image contenant motif, Graphique,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604800" name="Image 1" descr="Une image contenant motif, Graphique, Police, conception&#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14:sizeRelH relativeFrom="page">
              <wp14:pctWidth>0</wp14:pctWidth>
            </wp14:sizeRelH>
            <wp14:sizeRelV relativeFrom="page">
              <wp14:pctHeight>0</wp14:pctHeight>
            </wp14:sizeRelV>
          </wp:anchor>
        </w:drawing>
      </w:r>
    </w:p>
    <w:p w14:paraId="6907D2A5" w14:textId="4D3F9B06" w:rsidR="000A2EFA" w:rsidRPr="00D865B3" w:rsidRDefault="000A2EFA" w:rsidP="000A2EFA">
      <w:pPr>
        <w:jc w:val="both"/>
        <w:rPr>
          <w:rFonts w:ascii="Times New Roman" w:hAnsi="Times New Roman" w:cs="Times New Roman"/>
          <w:sz w:val="24"/>
          <w:szCs w:val="24"/>
        </w:rPr>
      </w:pPr>
      <w:r w:rsidRPr="00D865B3">
        <w:rPr>
          <w:rFonts w:ascii="Times New Roman" w:hAnsi="Times New Roman" w:cs="Times New Roman"/>
          <w:sz w:val="24"/>
          <w:szCs w:val="24"/>
        </w:rPr>
        <w:t xml:space="preserve">Date : </w:t>
      </w:r>
      <w:r>
        <w:rPr>
          <w:rFonts w:ascii="Times New Roman" w:hAnsi="Times New Roman" w:cs="Times New Roman"/>
          <w:sz w:val="24"/>
          <w:szCs w:val="24"/>
        </w:rPr>
        <w:t>5 juin 2023</w:t>
      </w:r>
    </w:p>
    <w:p w14:paraId="6C28FCE0" w14:textId="77777777" w:rsidR="000A2EFA" w:rsidRPr="00D865B3" w:rsidRDefault="000A2EFA" w:rsidP="000A2EFA">
      <w:pPr>
        <w:jc w:val="both"/>
        <w:rPr>
          <w:rFonts w:ascii="Times New Roman" w:hAnsi="Times New Roman" w:cs="Times New Roman"/>
          <w:sz w:val="24"/>
          <w:szCs w:val="24"/>
        </w:rPr>
      </w:pPr>
      <w:r w:rsidRPr="00D865B3">
        <w:rPr>
          <w:rFonts w:ascii="Times New Roman" w:hAnsi="Times New Roman" w:cs="Times New Roman"/>
          <w:sz w:val="24"/>
          <w:szCs w:val="24"/>
        </w:rPr>
        <w:t xml:space="preserve">Durée : </w:t>
      </w:r>
      <w:r>
        <w:rPr>
          <w:rFonts w:ascii="Times New Roman" w:hAnsi="Times New Roman" w:cs="Times New Roman"/>
          <w:sz w:val="24"/>
          <w:szCs w:val="24"/>
        </w:rPr>
        <w:t>6 min 02</w:t>
      </w:r>
    </w:p>
    <w:p w14:paraId="7B79FDA8" w14:textId="77777777" w:rsidR="000A2EFA" w:rsidRPr="00D865B3" w:rsidRDefault="000A2EFA" w:rsidP="000A2EFA">
      <w:pPr>
        <w:jc w:val="both"/>
        <w:rPr>
          <w:rFonts w:ascii="Times New Roman" w:hAnsi="Times New Roman" w:cs="Times New Roman"/>
          <w:sz w:val="24"/>
          <w:szCs w:val="24"/>
        </w:rPr>
      </w:pPr>
      <w:r w:rsidRPr="00D865B3">
        <w:rPr>
          <w:rFonts w:ascii="Times New Roman" w:hAnsi="Times New Roman" w:cs="Times New Roman"/>
          <w:sz w:val="24"/>
          <w:szCs w:val="24"/>
        </w:rPr>
        <w:t xml:space="preserve">Auteur : </w:t>
      </w:r>
      <w:r>
        <w:rPr>
          <w:rFonts w:ascii="Times New Roman" w:hAnsi="Times New Roman" w:cs="Times New Roman"/>
          <w:sz w:val="24"/>
          <w:szCs w:val="24"/>
        </w:rPr>
        <w:t>demainTV</w:t>
      </w:r>
    </w:p>
    <w:p w14:paraId="1204FF9C" w14:textId="77777777" w:rsidR="000A2EFA" w:rsidRDefault="000A2EFA" w:rsidP="000A2EFA">
      <w:pPr>
        <w:jc w:val="both"/>
        <w:rPr>
          <w:rFonts w:ascii="Times New Roman" w:hAnsi="Times New Roman" w:cs="Times New Roman"/>
          <w:sz w:val="24"/>
          <w:szCs w:val="24"/>
        </w:rPr>
      </w:pPr>
      <w:r w:rsidRPr="00D865B3">
        <w:rPr>
          <w:rFonts w:ascii="Times New Roman" w:hAnsi="Times New Roman" w:cs="Times New Roman"/>
          <w:sz w:val="24"/>
          <w:szCs w:val="24"/>
        </w:rPr>
        <w:t>URL :</w:t>
      </w:r>
      <w:r>
        <w:rPr>
          <w:rFonts w:ascii="Times New Roman" w:hAnsi="Times New Roman" w:cs="Times New Roman"/>
          <w:sz w:val="24"/>
          <w:szCs w:val="24"/>
        </w:rPr>
        <w:t xml:space="preserve"> </w:t>
      </w:r>
      <w:hyperlink r:id="rId18" w:history="1">
        <w:r w:rsidRPr="000D5A07">
          <w:rPr>
            <w:rStyle w:val="Lienhypertexte"/>
            <w:rFonts w:ascii="Times New Roman" w:hAnsi="Times New Roman" w:cs="Times New Roman"/>
            <w:sz w:val="24"/>
            <w:szCs w:val="24"/>
          </w:rPr>
          <w:t>https://youtu.be/oo2DxsIV3So</w:t>
        </w:r>
      </w:hyperlink>
    </w:p>
    <w:p w14:paraId="772806C2" w14:textId="714E2323" w:rsidR="00C20EF3" w:rsidRDefault="00C20EF3" w:rsidP="00E92955">
      <w:pPr>
        <w:jc w:val="both"/>
        <w:rPr>
          <w:rFonts w:ascii="Times New Roman" w:hAnsi="Times New Roman" w:cs="Times New Roman"/>
          <w:sz w:val="24"/>
          <w:szCs w:val="24"/>
        </w:rPr>
      </w:pPr>
    </w:p>
    <w:p w14:paraId="2059A18A" w14:textId="77777777" w:rsidR="00357385" w:rsidRPr="00D865B3" w:rsidRDefault="00357385" w:rsidP="00357385">
      <w:pPr>
        <w:jc w:val="both"/>
        <w:rPr>
          <w:rFonts w:ascii="Times New Roman" w:hAnsi="Times New Roman" w:cs="Times New Roman"/>
          <w:sz w:val="24"/>
          <w:szCs w:val="24"/>
        </w:rPr>
      </w:pPr>
    </w:p>
    <w:p w14:paraId="2996F0E5" w14:textId="77777777" w:rsidR="00357385" w:rsidRDefault="00357385" w:rsidP="00357385">
      <w:pPr>
        <w:jc w:val="both"/>
        <w:rPr>
          <w:rFonts w:ascii="Times New Roman" w:hAnsi="Times New Roman" w:cs="Times New Roman"/>
          <w:i/>
          <w:iCs/>
        </w:rPr>
      </w:pPr>
      <w:r w:rsidRPr="00DA50FA">
        <w:rPr>
          <w:rFonts w:ascii="Times New Roman" w:hAnsi="Times New Roman" w:cs="Times New Roman"/>
          <w:i/>
          <w:iCs/>
        </w:rPr>
        <w:t>Le QR Code peut être utile dès l’instant où la séquence est travaillée en îlot et que l’enseignant autorise l’usage du téléphone à titre pédagogique</w:t>
      </w:r>
      <w:r>
        <w:rPr>
          <w:rFonts w:ascii="Times New Roman" w:hAnsi="Times New Roman" w:cs="Times New Roman"/>
          <w:i/>
          <w:iCs/>
        </w:rPr>
        <w:t>.</w:t>
      </w:r>
    </w:p>
    <w:p w14:paraId="5C796717" w14:textId="77777777" w:rsidR="00A22593" w:rsidRDefault="00A22593" w:rsidP="00E92955">
      <w:pPr>
        <w:jc w:val="both"/>
        <w:rPr>
          <w:rFonts w:ascii="Times New Roman" w:hAnsi="Times New Roman" w:cs="Times New Roman"/>
          <w:sz w:val="24"/>
          <w:szCs w:val="24"/>
        </w:rPr>
      </w:pPr>
    </w:p>
    <w:p w14:paraId="239CFAA7" w14:textId="77777777" w:rsidR="00F36B86" w:rsidRDefault="00F36B86" w:rsidP="00F36B86">
      <w:pPr>
        <w:pStyle w:val="Titre2"/>
      </w:pPr>
      <w:bookmarkStart w:id="10" w:name="_Toc146611535"/>
      <w:r>
        <w:t>Mission 1 – Analyse des documents</w:t>
      </w:r>
      <w:bookmarkEnd w:id="10"/>
    </w:p>
    <w:p w14:paraId="3A9350C8" w14:textId="77777777" w:rsidR="00543ABF" w:rsidRDefault="00543ABF" w:rsidP="00E92955">
      <w:pPr>
        <w:jc w:val="both"/>
        <w:rPr>
          <w:rFonts w:ascii="Times New Roman" w:hAnsi="Times New Roman" w:cs="Times New Roman"/>
          <w:sz w:val="24"/>
          <w:szCs w:val="24"/>
        </w:rPr>
      </w:pPr>
    </w:p>
    <w:p w14:paraId="48316306" w14:textId="25E1EF0B" w:rsidR="008D16A3" w:rsidRPr="00AF1855" w:rsidRDefault="00FE73F3" w:rsidP="00AF1855">
      <w:pPr>
        <w:pStyle w:val="Paragraphedeliste"/>
        <w:numPr>
          <w:ilvl w:val="0"/>
          <w:numId w:val="24"/>
        </w:numPr>
        <w:jc w:val="both"/>
        <w:rPr>
          <w:rFonts w:ascii="Times New Roman" w:hAnsi="Times New Roman" w:cs="Times New Roman"/>
          <w:sz w:val="24"/>
          <w:szCs w:val="24"/>
        </w:rPr>
      </w:pPr>
      <w:r w:rsidRPr="00AF1855">
        <w:rPr>
          <w:rFonts w:ascii="Times New Roman" w:hAnsi="Times New Roman" w:cs="Times New Roman"/>
          <w:sz w:val="24"/>
          <w:szCs w:val="24"/>
        </w:rPr>
        <w:t>Indiquez ce que signifie SCOP</w:t>
      </w:r>
      <w:r w:rsidR="004E1D83" w:rsidRPr="00AF1855">
        <w:rPr>
          <w:rFonts w:ascii="Times New Roman" w:hAnsi="Times New Roman" w:cs="Times New Roman"/>
          <w:sz w:val="24"/>
          <w:szCs w:val="24"/>
        </w:rPr>
        <w:t xml:space="preserve"> (</w:t>
      </w:r>
      <w:r w:rsidR="00985205">
        <w:rPr>
          <w:rFonts w:ascii="Times New Roman" w:hAnsi="Times New Roman" w:cs="Times New Roman"/>
          <w:sz w:val="24"/>
          <w:szCs w:val="24"/>
        </w:rPr>
        <w:t>Document</w:t>
      </w:r>
      <w:r w:rsidR="004E1D83" w:rsidRPr="00AF1855">
        <w:rPr>
          <w:rFonts w:ascii="Times New Roman" w:hAnsi="Times New Roman" w:cs="Times New Roman"/>
          <w:sz w:val="24"/>
          <w:szCs w:val="24"/>
        </w:rPr>
        <w:t xml:space="preserve"> 1)</w:t>
      </w:r>
      <w:r w:rsidRPr="00AF1855">
        <w:rPr>
          <w:rFonts w:ascii="Times New Roman" w:hAnsi="Times New Roman" w:cs="Times New Roman"/>
          <w:sz w:val="24"/>
          <w:szCs w:val="24"/>
        </w:rPr>
        <w:t>.</w:t>
      </w:r>
    </w:p>
    <w:p w14:paraId="2A083116" w14:textId="7BD8ECD4" w:rsidR="00F36B86" w:rsidRPr="00AF1855" w:rsidRDefault="008D16A3" w:rsidP="00AF1855">
      <w:pPr>
        <w:pStyle w:val="Paragraphedeliste"/>
        <w:numPr>
          <w:ilvl w:val="0"/>
          <w:numId w:val="24"/>
        </w:numPr>
        <w:jc w:val="both"/>
        <w:rPr>
          <w:rFonts w:ascii="Times New Roman" w:hAnsi="Times New Roman" w:cs="Times New Roman"/>
          <w:sz w:val="24"/>
          <w:szCs w:val="24"/>
        </w:rPr>
      </w:pPr>
      <w:r w:rsidRPr="00AF1855">
        <w:rPr>
          <w:rFonts w:ascii="Times New Roman" w:hAnsi="Times New Roman" w:cs="Times New Roman"/>
          <w:sz w:val="24"/>
          <w:szCs w:val="24"/>
        </w:rPr>
        <w:t>Listez les principes sur lesquels repose la SCOP</w:t>
      </w:r>
      <w:r w:rsidR="004E1D83" w:rsidRPr="00AF1855">
        <w:rPr>
          <w:rFonts w:ascii="Times New Roman" w:hAnsi="Times New Roman" w:cs="Times New Roman"/>
          <w:sz w:val="24"/>
          <w:szCs w:val="24"/>
        </w:rPr>
        <w:t xml:space="preserve"> (</w:t>
      </w:r>
      <w:r w:rsidR="00985205">
        <w:rPr>
          <w:rFonts w:ascii="Times New Roman" w:hAnsi="Times New Roman" w:cs="Times New Roman"/>
          <w:sz w:val="24"/>
          <w:szCs w:val="24"/>
        </w:rPr>
        <w:t>Document</w:t>
      </w:r>
      <w:r w:rsidR="004E1D83" w:rsidRPr="00AF1855">
        <w:rPr>
          <w:rFonts w:ascii="Times New Roman" w:hAnsi="Times New Roman" w:cs="Times New Roman"/>
          <w:sz w:val="24"/>
          <w:szCs w:val="24"/>
        </w:rPr>
        <w:t xml:space="preserve"> 1)</w:t>
      </w:r>
      <w:r w:rsidR="00FE73F3" w:rsidRPr="00AF1855">
        <w:rPr>
          <w:rFonts w:ascii="Times New Roman" w:hAnsi="Times New Roman" w:cs="Times New Roman"/>
          <w:sz w:val="24"/>
          <w:szCs w:val="24"/>
        </w:rPr>
        <w:t>.</w:t>
      </w:r>
    </w:p>
    <w:p w14:paraId="76BA5E6A" w14:textId="274D235F" w:rsidR="00FE73F3" w:rsidRPr="00AF1855" w:rsidRDefault="00985205" w:rsidP="00AF1855">
      <w:pPr>
        <w:pStyle w:val="Paragraphedeliste"/>
        <w:numPr>
          <w:ilvl w:val="0"/>
          <w:numId w:val="24"/>
        </w:numPr>
        <w:jc w:val="both"/>
        <w:rPr>
          <w:rFonts w:ascii="Times New Roman" w:hAnsi="Times New Roman" w:cs="Times New Roman"/>
          <w:sz w:val="24"/>
          <w:szCs w:val="24"/>
        </w:rPr>
      </w:pPr>
      <w:r>
        <w:rPr>
          <w:rFonts w:ascii="Times New Roman" w:hAnsi="Times New Roman" w:cs="Times New Roman"/>
          <w:sz w:val="24"/>
          <w:szCs w:val="24"/>
        </w:rPr>
        <w:t>Déduisez le pourcentage de part du capital social détenu par les salariés.</w:t>
      </w:r>
    </w:p>
    <w:p w14:paraId="165B3698" w14:textId="7ABB0D76" w:rsidR="004E1D83" w:rsidRPr="00AF1855" w:rsidRDefault="00A70864" w:rsidP="00AF1855">
      <w:pPr>
        <w:pStyle w:val="Paragraphedeliste"/>
        <w:numPr>
          <w:ilvl w:val="0"/>
          <w:numId w:val="24"/>
        </w:numPr>
        <w:jc w:val="both"/>
        <w:rPr>
          <w:rFonts w:ascii="Times New Roman" w:hAnsi="Times New Roman" w:cs="Times New Roman"/>
          <w:sz w:val="24"/>
          <w:szCs w:val="24"/>
        </w:rPr>
      </w:pPr>
      <w:r w:rsidRPr="00AF1855">
        <w:rPr>
          <w:rFonts w:ascii="Times New Roman" w:hAnsi="Times New Roman" w:cs="Times New Roman"/>
          <w:sz w:val="24"/>
          <w:szCs w:val="24"/>
        </w:rPr>
        <w:t>Retrouvez dans l’exemple de « La fabrique du Sud » les principes fondamentaux de la SCOP (Vidéo 2).</w:t>
      </w:r>
    </w:p>
    <w:p w14:paraId="114B6EC5" w14:textId="77777777" w:rsidR="004A7556" w:rsidRPr="00971603" w:rsidRDefault="004A7556" w:rsidP="00E92955">
      <w:pPr>
        <w:jc w:val="both"/>
        <w:rPr>
          <w:rFonts w:ascii="Times New Roman" w:hAnsi="Times New Roman" w:cs="Times New Roman"/>
          <w:color w:val="6D1D6A" w:themeColor="accent1" w:themeShade="BF"/>
          <w:sz w:val="24"/>
          <w:szCs w:val="24"/>
        </w:rPr>
      </w:pPr>
    </w:p>
    <w:p w14:paraId="5CAE868A" w14:textId="4D58AE38" w:rsidR="00A70864" w:rsidRPr="006F7F20" w:rsidRDefault="00A70864" w:rsidP="00A70864">
      <w:pPr>
        <w:pStyle w:val="Titre2"/>
      </w:pPr>
      <w:bookmarkStart w:id="11" w:name="_Toc146611536"/>
      <w:r>
        <w:t>Mission 2 – Exploitation de la situation juridique</w:t>
      </w:r>
      <w:bookmarkEnd w:id="11"/>
    </w:p>
    <w:p w14:paraId="2A5D5813" w14:textId="77777777" w:rsidR="00A70864" w:rsidRPr="00AC71A3" w:rsidRDefault="00A70864" w:rsidP="00E92955">
      <w:pPr>
        <w:jc w:val="both"/>
        <w:rPr>
          <w:rFonts w:ascii="Times New Roman" w:hAnsi="Times New Roman" w:cs="Times New Roman"/>
        </w:rPr>
      </w:pPr>
    </w:p>
    <w:p w14:paraId="7AD80A88" w14:textId="35F88672" w:rsidR="00215A4E" w:rsidRPr="00AF1855" w:rsidRDefault="00215A4E" w:rsidP="00AF1855">
      <w:pPr>
        <w:pStyle w:val="Paragraphedeliste"/>
        <w:numPr>
          <w:ilvl w:val="0"/>
          <w:numId w:val="24"/>
        </w:numPr>
        <w:jc w:val="both"/>
        <w:rPr>
          <w:rFonts w:ascii="Times New Roman" w:hAnsi="Times New Roman" w:cs="Times New Roman"/>
          <w:sz w:val="24"/>
          <w:szCs w:val="24"/>
        </w:rPr>
      </w:pPr>
      <w:r w:rsidRPr="00AF1855">
        <w:rPr>
          <w:rFonts w:ascii="Times New Roman" w:hAnsi="Times New Roman" w:cs="Times New Roman"/>
          <w:sz w:val="24"/>
          <w:szCs w:val="24"/>
        </w:rPr>
        <w:t>Préparez u</w:t>
      </w:r>
      <w:r w:rsidR="00DA0015" w:rsidRPr="00AF1855">
        <w:rPr>
          <w:rFonts w:ascii="Times New Roman" w:hAnsi="Times New Roman" w:cs="Times New Roman"/>
          <w:sz w:val="24"/>
          <w:szCs w:val="24"/>
        </w:rPr>
        <w:t xml:space="preserve">ne infographie pour convaincre les collègues d’Ahmed, Sylvain et Caroline </w:t>
      </w:r>
      <w:r w:rsidR="006510E9">
        <w:rPr>
          <w:rFonts w:ascii="Times New Roman" w:hAnsi="Times New Roman" w:cs="Times New Roman"/>
          <w:sz w:val="24"/>
          <w:szCs w:val="24"/>
        </w:rPr>
        <w:t>de créer une SCOP.</w:t>
      </w:r>
    </w:p>
    <w:p w14:paraId="06E42BAA" w14:textId="77777777" w:rsidR="00AF1855" w:rsidRPr="00AC71A3" w:rsidRDefault="00AF1855" w:rsidP="00E92955">
      <w:pPr>
        <w:jc w:val="both"/>
        <w:rPr>
          <w:rFonts w:ascii="Times New Roman" w:hAnsi="Times New Roman" w:cs="Times New Roman"/>
        </w:rPr>
      </w:pPr>
    </w:p>
    <w:p w14:paraId="330494E7" w14:textId="77777777" w:rsidR="00DA0015" w:rsidRDefault="00DA0015" w:rsidP="00DA0015">
      <w:pPr>
        <w:pStyle w:val="Titre2"/>
      </w:pPr>
      <w:bookmarkStart w:id="12" w:name="_Toc146611537"/>
      <w:r>
        <w:t>En route vers la synthèse</w:t>
      </w:r>
      <w:bookmarkEnd w:id="12"/>
    </w:p>
    <w:p w14:paraId="55B8ACCE" w14:textId="34C170FA" w:rsidR="00DA0015" w:rsidRDefault="00DA0015" w:rsidP="00DA0015">
      <w:pPr>
        <w:jc w:val="both"/>
        <w:rPr>
          <w:rFonts w:ascii="Times New Roman" w:hAnsi="Times New Roman" w:cs="Times New Roman"/>
          <w:sz w:val="24"/>
          <w:szCs w:val="24"/>
        </w:rPr>
      </w:pPr>
      <w:r w:rsidRPr="00AD7EAD">
        <w:rPr>
          <w:rFonts w:ascii="Times New Roman" w:hAnsi="Times New Roman" w:cs="Times New Roman"/>
          <w:sz w:val="24"/>
          <w:szCs w:val="24"/>
        </w:rPr>
        <w:t xml:space="preserve">Listez les mots clefs de l’activité puis rédigez </w:t>
      </w:r>
      <w:r>
        <w:rPr>
          <w:rFonts w:ascii="Times New Roman" w:hAnsi="Times New Roman" w:cs="Times New Roman"/>
          <w:sz w:val="24"/>
          <w:szCs w:val="24"/>
        </w:rPr>
        <w:t xml:space="preserve">la </w:t>
      </w:r>
      <w:r w:rsidR="00382DC2">
        <w:rPr>
          <w:rFonts w:ascii="Times New Roman" w:hAnsi="Times New Roman" w:cs="Times New Roman"/>
          <w:sz w:val="24"/>
          <w:szCs w:val="24"/>
        </w:rPr>
        <w:t>2</w:t>
      </w:r>
      <w:r w:rsidR="00382DC2" w:rsidRPr="00382DC2">
        <w:rPr>
          <w:rFonts w:ascii="Times New Roman" w:hAnsi="Times New Roman" w:cs="Times New Roman"/>
          <w:sz w:val="24"/>
          <w:szCs w:val="24"/>
          <w:vertAlign w:val="superscript"/>
        </w:rPr>
        <w:t>ème</w:t>
      </w:r>
      <w:r w:rsidR="00382DC2">
        <w:rPr>
          <w:rFonts w:ascii="Times New Roman" w:hAnsi="Times New Roman" w:cs="Times New Roman"/>
          <w:sz w:val="24"/>
          <w:szCs w:val="24"/>
        </w:rPr>
        <w:t xml:space="preserve"> </w:t>
      </w:r>
      <w:r>
        <w:rPr>
          <w:rFonts w:ascii="Times New Roman" w:hAnsi="Times New Roman" w:cs="Times New Roman"/>
          <w:sz w:val="24"/>
          <w:szCs w:val="24"/>
        </w:rPr>
        <w:t xml:space="preserve"> partie de votre synthèse en suivant le plan donné :</w:t>
      </w:r>
    </w:p>
    <w:p w14:paraId="3ED99B8A" w14:textId="77777777" w:rsidR="008921DA" w:rsidRPr="00AC71A3" w:rsidRDefault="008921DA" w:rsidP="00DA0015">
      <w:pPr>
        <w:jc w:val="both"/>
        <w:rPr>
          <w:rFonts w:ascii="Times New Roman" w:hAnsi="Times New Roman" w:cs="Times New Roman"/>
          <w:sz w:val="16"/>
          <w:szCs w:val="16"/>
        </w:rPr>
      </w:pPr>
    </w:p>
    <w:p w14:paraId="295A58B8" w14:textId="2A82DBCE" w:rsidR="008921DA" w:rsidRPr="00AD7EAD" w:rsidRDefault="008921DA" w:rsidP="008921DA">
      <w:pPr>
        <w:jc w:val="both"/>
        <w:rPr>
          <w:rFonts w:ascii="Times New Roman" w:hAnsi="Times New Roman" w:cs="Times New Roman"/>
          <w:b/>
          <w:bCs/>
          <w:sz w:val="24"/>
          <w:szCs w:val="24"/>
        </w:rPr>
      </w:pPr>
      <w:r>
        <w:rPr>
          <w:rFonts w:ascii="Times New Roman" w:hAnsi="Times New Roman" w:cs="Times New Roman"/>
          <w:b/>
          <w:bCs/>
          <w:sz w:val="24"/>
          <w:szCs w:val="24"/>
        </w:rPr>
        <w:t>II</w:t>
      </w:r>
      <w:r w:rsidRPr="00AD7EAD">
        <w:rPr>
          <w:rFonts w:ascii="Times New Roman" w:hAnsi="Times New Roman" w:cs="Times New Roman"/>
          <w:b/>
          <w:bCs/>
          <w:sz w:val="24"/>
          <w:szCs w:val="24"/>
        </w:rPr>
        <w:t xml:space="preserve">. </w:t>
      </w:r>
      <w:r>
        <w:rPr>
          <w:rFonts w:ascii="Times New Roman" w:hAnsi="Times New Roman" w:cs="Times New Roman"/>
          <w:b/>
          <w:bCs/>
          <w:sz w:val="24"/>
          <w:szCs w:val="24"/>
        </w:rPr>
        <w:t>La SCOP</w:t>
      </w:r>
    </w:p>
    <w:p w14:paraId="7AEE719E" w14:textId="77777777" w:rsidR="00521016" w:rsidRDefault="00521016">
      <w:pPr>
        <w:rPr>
          <w:caps/>
          <w:color w:val="FFFFFF" w:themeColor="background1"/>
          <w:spacing w:val="15"/>
          <w:sz w:val="24"/>
          <w:szCs w:val="24"/>
        </w:rPr>
      </w:pPr>
      <w:bookmarkStart w:id="13" w:name="_Toc146611538"/>
      <w:r>
        <w:rPr>
          <w:sz w:val="24"/>
          <w:szCs w:val="24"/>
        </w:rPr>
        <w:br w:type="page"/>
      </w:r>
    </w:p>
    <w:p w14:paraId="4C500D82" w14:textId="163B45B8" w:rsidR="00F5442D" w:rsidRPr="00F5442D" w:rsidRDefault="00F5442D" w:rsidP="00F5442D">
      <w:pPr>
        <w:pStyle w:val="Titre1"/>
        <w:rPr>
          <w:sz w:val="24"/>
          <w:szCs w:val="24"/>
        </w:rPr>
      </w:pPr>
      <w:r w:rsidRPr="00F5442D">
        <w:rPr>
          <w:sz w:val="24"/>
          <w:szCs w:val="24"/>
        </w:rPr>
        <w:lastRenderedPageBreak/>
        <w:t xml:space="preserve">PROPOSITION DE </w:t>
      </w:r>
      <w:r w:rsidR="00EE2E76">
        <w:rPr>
          <w:sz w:val="24"/>
          <w:szCs w:val="24"/>
        </w:rPr>
        <w:t xml:space="preserve">SUJET DE </w:t>
      </w:r>
      <w:r w:rsidRPr="00F5442D">
        <w:rPr>
          <w:sz w:val="24"/>
          <w:szCs w:val="24"/>
        </w:rPr>
        <w:t>DEBAT</w:t>
      </w:r>
      <w:bookmarkEnd w:id="13"/>
    </w:p>
    <w:p w14:paraId="0D652AD9" w14:textId="77777777" w:rsidR="00177DAA" w:rsidRPr="00794A53" w:rsidRDefault="00177DAA" w:rsidP="004673F1">
      <w:pPr>
        <w:jc w:val="both"/>
        <w:rPr>
          <w:rFonts w:ascii="Times New Roman" w:hAnsi="Times New Roman" w:cs="Times New Roman"/>
          <w:iCs/>
          <w:sz w:val="24"/>
          <w:szCs w:val="24"/>
        </w:rPr>
      </w:pPr>
    </w:p>
    <w:p w14:paraId="7CF31069" w14:textId="2170BAD6" w:rsidR="00F5442D" w:rsidRPr="00105CFF" w:rsidRDefault="00707173" w:rsidP="004673F1">
      <w:pPr>
        <w:jc w:val="both"/>
        <w:rPr>
          <w:rFonts w:ascii="Times New Roman" w:hAnsi="Times New Roman" w:cs="Times New Roman"/>
          <w:b/>
          <w:bCs/>
          <w:iCs/>
          <w:sz w:val="24"/>
          <w:szCs w:val="24"/>
        </w:rPr>
      </w:pPr>
      <w:r w:rsidRPr="00105CFF">
        <w:rPr>
          <w:rFonts w:ascii="Times New Roman" w:hAnsi="Times New Roman" w:cs="Times New Roman"/>
          <w:b/>
          <w:bCs/>
          <w:iCs/>
          <w:sz w:val="24"/>
          <w:szCs w:val="24"/>
        </w:rPr>
        <w:t xml:space="preserve">Sujet de </w:t>
      </w:r>
      <w:r w:rsidR="002D4196" w:rsidRPr="00105CFF">
        <w:rPr>
          <w:rFonts w:ascii="Times New Roman" w:hAnsi="Times New Roman" w:cs="Times New Roman"/>
          <w:b/>
          <w:bCs/>
          <w:iCs/>
          <w:sz w:val="24"/>
          <w:szCs w:val="24"/>
        </w:rPr>
        <w:t>débat –</w:t>
      </w:r>
      <w:r w:rsidR="003A5776" w:rsidRPr="00105CFF">
        <w:rPr>
          <w:rFonts w:ascii="Times New Roman" w:hAnsi="Times New Roman" w:cs="Times New Roman"/>
          <w:b/>
          <w:bCs/>
          <w:iCs/>
          <w:sz w:val="24"/>
          <w:szCs w:val="24"/>
        </w:rPr>
        <w:t xml:space="preserve"> </w:t>
      </w:r>
      <w:r w:rsidR="005D4D7A">
        <w:rPr>
          <w:rFonts w:ascii="Times New Roman" w:hAnsi="Times New Roman" w:cs="Times New Roman"/>
          <w:b/>
          <w:bCs/>
          <w:iCs/>
          <w:sz w:val="24"/>
          <w:szCs w:val="24"/>
        </w:rPr>
        <w:t xml:space="preserve">Face aux enjeux </w:t>
      </w:r>
      <w:r w:rsidR="00F82014">
        <w:rPr>
          <w:rFonts w:ascii="Times New Roman" w:hAnsi="Times New Roman" w:cs="Times New Roman"/>
          <w:b/>
          <w:bCs/>
          <w:iCs/>
          <w:sz w:val="24"/>
          <w:szCs w:val="24"/>
        </w:rPr>
        <w:t>environnementaux</w:t>
      </w:r>
      <w:r w:rsidR="005D4D7A">
        <w:rPr>
          <w:rFonts w:ascii="Times New Roman" w:hAnsi="Times New Roman" w:cs="Times New Roman"/>
          <w:b/>
          <w:bCs/>
          <w:iCs/>
          <w:sz w:val="24"/>
          <w:szCs w:val="24"/>
        </w:rPr>
        <w:t xml:space="preserve"> et sociaux, l</w:t>
      </w:r>
      <w:r w:rsidR="00403ABD">
        <w:rPr>
          <w:rFonts w:ascii="Times New Roman" w:hAnsi="Times New Roman" w:cs="Times New Roman"/>
          <w:b/>
          <w:bCs/>
          <w:iCs/>
          <w:sz w:val="24"/>
          <w:szCs w:val="24"/>
        </w:rPr>
        <w:t>a société coopérative est-elle</w:t>
      </w:r>
      <w:r w:rsidR="005D4D7A">
        <w:rPr>
          <w:rFonts w:ascii="Times New Roman" w:hAnsi="Times New Roman" w:cs="Times New Roman"/>
          <w:b/>
          <w:bCs/>
          <w:iCs/>
          <w:sz w:val="24"/>
          <w:szCs w:val="24"/>
        </w:rPr>
        <w:t xml:space="preserve"> la solution </w:t>
      </w:r>
      <w:r w:rsidR="00E8066E">
        <w:rPr>
          <w:rFonts w:ascii="Times New Roman" w:hAnsi="Times New Roman" w:cs="Times New Roman"/>
          <w:b/>
          <w:bCs/>
          <w:iCs/>
          <w:sz w:val="24"/>
          <w:szCs w:val="24"/>
        </w:rPr>
        <w:t xml:space="preserve">pour entreprendre ? </w:t>
      </w:r>
    </w:p>
    <w:p w14:paraId="5B14ED8F" w14:textId="77777777" w:rsidR="00105CFF" w:rsidRDefault="00105CFF" w:rsidP="004673F1">
      <w:pPr>
        <w:jc w:val="both"/>
        <w:rPr>
          <w:rFonts w:ascii="Times New Roman" w:hAnsi="Times New Roman" w:cs="Times New Roman"/>
          <w:iCs/>
          <w:sz w:val="24"/>
          <w:szCs w:val="24"/>
        </w:rPr>
      </w:pPr>
    </w:p>
    <w:p w14:paraId="31CB05BE" w14:textId="5DC68F67" w:rsidR="0032148E" w:rsidRDefault="0032148E" w:rsidP="004673F1">
      <w:pPr>
        <w:jc w:val="both"/>
        <w:rPr>
          <w:rFonts w:ascii="Times New Roman" w:hAnsi="Times New Roman" w:cs="Times New Roman"/>
          <w:iCs/>
          <w:sz w:val="24"/>
          <w:szCs w:val="24"/>
        </w:rPr>
      </w:pPr>
      <w:r>
        <w:rPr>
          <w:rFonts w:ascii="Times New Roman" w:hAnsi="Times New Roman" w:cs="Times New Roman"/>
          <w:iCs/>
          <w:sz w:val="24"/>
          <w:szCs w:val="24"/>
        </w:rPr>
        <w:t>Ressources possibles :</w:t>
      </w:r>
    </w:p>
    <w:p w14:paraId="52DB1C6F" w14:textId="77777777" w:rsidR="005E6C83" w:rsidRDefault="00EA7C7D" w:rsidP="004673F1">
      <w:pPr>
        <w:jc w:val="both"/>
        <w:rPr>
          <w:rFonts w:ascii="Times New Roman" w:hAnsi="Times New Roman" w:cs="Times New Roman"/>
          <w:iCs/>
          <w:sz w:val="24"/>
          <w:szCs w:val="24"/>
        </w:rPr>
      </w:pPr>
      <w:r>
        <w:rPr>
          <w:rFonts w:ascii="Times New Roman" w:hAnsi="Times New Roman" w:cs="Times New Roman"/>
          <w:iCs/>
          <w:sz w:val="24"/>
          <w:szCs w:val="24"/>
        </w:rPr>
        <w:t xml:space="preserve">- </w:t>
      </w:r>
      <w:r w:rsidR="00963DA8" w:rsidRPr="00963DA8">
        <w:rPr>
          <w:rFonts w:ascii="Times New Roman" w:hAnsi="Times New Roman" w:cs="Times New Roman"/>
          <w:iCs/>
          <w:sz w:val="24"/>
          <w:szCs w:val="24"/>
        </w:rPr>
        <w:t>Les sociétés coopératives : une autre façon de travailler ensemble et d'unir nos talents !</w:t>
      </w:r>
    </w:p>
    <w:p w14:paraId="398D23BE" w14:textId="3D2BC2C0" w:rsidR="00D9151A" w:rsidRPr="007962D3" w:rsidRDefault="00963DA8" w:rsidP="004673F1">
      <w:pPr>
        <w:jc w:val="both"/>
        <w:rPr>
          <w:rFonts w:ascii="Times New Roman" w:hAnsi="Times New Roman" w:cs="Times New Roman"/>
          <w:iCs/>
          <w:sz w:val="24"/>
          <w:szCs w:val="24"/>
          <w:lang w:val="en-US"/>
        </w:rPr>
      </w:pPr>
      <w:r w:rsidRPr="007962D3">
        <w:rPr>
          <w:rFonts w:ascii="Times New Roman" w:hAnsi="Times New Roman" w:cs="Times New Roman"/>
          <w:iCs/>
          <w:sz w:val="24"/>
          <w:szCs w:val="24"/>
          <w:lang w:val="en-US"/>
        </w:rPr>
        <w:t xml:space="preserve">URL : </w:t>
      </w:r>
      <w:hyperlink r:id="rId19" w:history="1">
        <w:r w:rsidRPr="007962D3">
          <w:rPr>
            <w:rStyle w:val="Lienhypertexte"/>
            <w:rFonts w:ascii="Times New Roman" w:hAnsi="Times New Roman" w:cs="Times New Roman"/>
            <w:iCs/>
            <w:sz w:val="24"/>
            <w:szCs w:val="24"/>
            <w:lang w:val="en-US"/>
          </w:rPr>
          <w:t>https://www.linkedin.com/pulse/les-soci%C3%A9t%C3%A9s-coop%C3%A9ratives-un-mod%C3%A8le-%C3%A9conomique-humain-franken/</w:t>
        </w:r>
      </w:hyperlink>
    </w:p>
    <w:p w14:paraId="493B9B41" w14:textId="77777777" w:rsidR="005E6C83" w:rsidRDefault="00963DA8" w:rsidP="004673F1">
      <w:pPr>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963DA8">
        <w:rPr>
          <w:rFonts w:ascii="Times New Roman" w:hAnsi="Times New Roman" w:cs="Times New Roman"/>
          <w:iCs/>
          <w:sz w:val="24"/>
          <w:szCs w:val="24"/>
        </w:rPr>
        <w:t>Les coopératives en France : un atout pour le redressement économique, un pilier de l'économie sociale et solidaire</w:t>
      </w:r>
      <w:r>
        <w:rPr>
          <w:rFonts w:ascii="Times New Roman" w:hAnsi="Times New Roman" w:cs="Times New Roman"/>
          <w:iCs/>
          <w:sz w:val="24"/>
          <w:szCs w:val="24"/>
        </w:rPr>
        <w:t>.</w:t>
      </w:r>
    </w:p>
    <w:p w14:paraId="7572AC2F" w14:textId="0EDCD748" w:rsidR="00963DA8" w:rsidRPr="00794A53" w:rsidRDefault="00963DA8" w:rsidP="004673F1">
      <w:pPr>
        <w:jc w:val="both"/>
        <w:rPr>
          <w:rFonts w:ascii="Times New Roman" w:hAnsi="Times New Roman" w:cs="Times New Roman"/>
          <w:iCs/>
          <w:sz w:val="24"/>
          <w:szCs w:val="24"/>
          <w:lang w:val="en-US"/>
        </w:rPr>
      </w:pPr>
      <w:r w:rsidRPr="00794A53">
        <w:rPr>
          <w:rFonts w:ascii="Times New Roman" w:hAnsi="Times New Roman" w:cs="Times New Roman"/>
          <w:iCs/>
          <w:sz w:val="24"/>
          <w:szCs w:val="24"/>
          <w:lang w:val="en-US"/>
        </w:rPr>
        <w:t xml:space="preserve">URL : </w:t>
      </w:r>
      <w:hyperlink r:id="rId20" w:history="1">
        <w:r w:rsidR="006E53F8" w:rsidRPr="00794A53">
          <w:rPr>
            <w:rStyle w:val="Lienhypertexte"/>
            <w:rFonts w:ascii="Times New Roman" w:hAnsi="Times New Roman" w:cs="Times New Roman"/>
            <w:iCs/>
            <w:sz w:val="24"/>
            <w:szCs w:val="24"/>
            <w:lang w:val="en-US"/>
          </w:rPr>
          <w:t>https://www.senat.fr/rap/r11-707/r11-707_mono.html</w:t>
        </w:r>
      </w:hyperlink>
    </w:p>
    <w:p w14:paraId="1E0D455A" w14:textId="77777777" w:rsidR="005E6C83" w:rsidRDefault="00C472D0" w:rsidP="004673F1">
      <w:pPr>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E6C83" w:rsidRPr="005E6C83">
        <w:rPr>
          <w:rFonts w:ascii="Times New Roman" w:hAnsi="Times New Roman" w:cs="Times New Roman"/>
          <w:iCs/>
          <w:sz w:val="24"/>
          <w:szCs w:val="24"/>
        </w:rPr>
        <w:t>La SCOP : caractéristiques, avantages et inconvénients</w:t>
      </w:r>
      <w:r w:rsidR="005E6C83">
        <w:rPr>
          <w:rFonts w:ascii="Times New Roman" w:hAnsi="Times New Roman" w:cs="Times New Roman"/>
          <w:iCs/>
          <w:sz w:val="24"/>
          <w:szCs w:val="24"/>
        </w:rPr>
        <w:t>.</w:t>
      </w:r>
    </w:p>
    <w:p w14:paraId="61F10E22" w14:textId="1314BFC3" w:rsidR="006E53F8" w:rsidRPr="00794A53" w:rsidRDefault="005E6C83" w:rsidP="004673F1">
      <w:pPr>
        <w:jc w:val="both"/>
        <w:rPr>
          <w:rFonts w:ascii="Times New Roman" w:hAnsi="Times New Roman" w:cs="Times New Roman"/>
          <w:iCs/>
          <w:sz w:val="24"/>
          <w:szCs w:val="24"/>
          <w:lang w:val="en-US"/>
        </w:rPr>
      </w:pPr>
      <w:r w:rsidRPr="00794A53">
        <w:rPr>
          <w:rFonts w:ascii="Times New Roman" w:hAnsi="Times New Roman" w:cs="Times New Roman"/>
          <w:iCs/>
          <w:sz w:val="24"/>
          <w:szCs w:val="24"/>
          <w:lang w:val="en-US"/>
        </w:rPr>
        <w:t xml:space="preserve">URL : </w:t>
      </w:r>
      <w:hyperlink r:id="rId21" w:history="1">
        <w:r w:rsidRPr="00794A53">
          <w:rPr>
            <w:rStyle w:val="Lienhypertexte"/>
            <w:rFonts w:ascii="Times New Roman" w:hAnsi="Times New Roman" w:cs="Times New Roman"/>
            <w:iCs/>
            <w:sz w:val="24"/>
            <w:szCs w:val="24"/>
            <w:lang w:val="en-US"/>
          </w:rPr>
          <w:t>https://www.lesitedelentreprise.fr/scop.html</w:t>
        </w:r>
      </w:hyperlink>
    </w:p>
    <w:p w14:paraId="350532AD" w14:textId="1C1F7887" w:rsidR="005E6C83" w:rsidRDefault="005E6C83" w:rsidP="004673F1">
      <w:pPr>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91F66" w:rsidRPr="00B91F66">
        <w:rPr>
          <w:rFonts w:ascii="Times New Roman" w:hAnsi="Times New Roman" w:cs="Times New Roman"/>
          <w:iCs/>
          <w:sz w:val="24"/>
          <w:szCs w:val="24"/>
        </w:rPr>
        <w:t>SCOP : Société COopérative De Production</w:t>
      </w:r>
    </w:p>
    <w:p w14:paraId="468B690C" w14:textId="62F7C928" w:rsidR="004F4C96" w:rsidRDefault="004F4C96" w:rsidP="004673F1">
      <w:pPr>
        <w:jc w:val="both"/>
        <w:rPr>
          <w:rFonts w:ascii="Times New Roman" w:hAnsi="Times New Roman" w:cs="Times New Roman"/>
          <w:iCs/>
          <w:sz w:val="24"/>
          <w:szCs w:val="24"/>
        </w:rPr>
      </w:pPr>
      <w:r>
        <w:rPr>
          <w:rFonts w:ascii="Times New Roman" w:hAnsi="Times New Roman" w:cs="Times New Roman"/>
          <w:iCs/>
          <w:sz w:val="24"/>
          <w:szCs w:val="24"/>
        </w:rPr>
        <w:t xml:space="preserve">URL : </w:t>
      </w:r>
      <w:hyperlink r:id="rId22" w:history="1">
        <w:r w:rsidRPr="003317B2">
          <w:rPr>
            <w:rStyle w:val="Lienhypertexte"/>
            <w:rFonts w:ascii="Times New Roman" w:hAnsi="Times New Roman" w:cs="Times New Roman"/>
            <w:iCs/>
            <w:sz w:val="24"/>
            <w:szCs w:val="24"/>
          </w:rPr>
          <w:t>https://www.leblogdudirigeant.com/scop-avantages-inconvenients/</w:t>
        </w:r>
      </w:hyperlink>
      <w:r>
        <w:rPr>
          <w:rFonts w:ascii="Times New Roman" w:hAnsi="Times New Roman" w:cs="Times New Roman"/>
          <w:iCs/>
          <w:sz w:val="24"/>
          <w:szCs w:val="24"/>
        </w:rPr>
        <w:t xml:space="preserve"> </w:t>
      </w:r>
    </w:p>
    <w:p w14:paraId="6C32CB62" w14:textId="77777777" w:rsidR="00E04016" w:rsidRDefault="00E04016" w:rsidP="004673F1">
      <w:pPr>
        <w:jc w:val="both"/>
        <w:rPr>
          <w:rFonts w:ascii="Times New Roman" w:hAnsi="Times New Roman" w:cs="Times New Roman"/>
          <w:iCs/>
          <w:sz w:val="24"/>
          <w:szCs w:val="24"/>
        </w:rPr>
      </w:pPr>
    </w:p>
    <w:sectPr w:rsidR="00E04016" w:rsidSect="00905AC0">
      <w:footerReference w:type="default" r:id="rId2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3079" w14:textId="77777777" w:rsidR="00B402E5" w:rsidRDefault="00B402E5" w:rsidP="001922CF">
      <w:pPr>
        <w:spacing w:after="0"/>
      </w:pPr>
      <w:r>
        <w:separator/>
      </w:r>
    </w:p>
  </w:endnote>
  <w:endnote w:type="continuationSeparator" w:id="0">
    <w:p w14:paraId="3DE9D500" w14:textId="77777777" w:rsidR="00B402E5" w:rsidRDefault="00B402E5" w:rsidP="001922CF">
      <w:pPr>
        <w:spacing w:after="0"/>
      </w:pPr>
      <w:r>
        <w:continuationSeparator/>
      </w:r>
    </w:p>
  </w:endnote>
  <w:endnote w:type="continuationNotice" w:id="1">
    <w:p w14:paraId="00AD9E5E" w14:textId="77777777" w:rsidR="00B402E5" w:rsidRDefault="00B402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5AE1" w14:textId="591D6103" w:rsidR="00361420" w:rsidRDefault="00500FD9">
    <w:pPr>
      <w:pStyle w:val="Pieddepage"/>
    </w:pPr>
    <w:r>
      <w:t xml:space="preserve">CRCOM - </w:t>
    </w:r>
    <w:r w:rsidR="00361420">
      <w:t xml:space="preserve">Droit – </w:t>
    </w:r>
    <w:r w:rsidR="002D3009">
      <w:t>Terminale</w:t>
    </w:r>
    <w:r w:rsidR="00361420">
      <w:t xml:space="preserve"> STMG</w:t>
    </w:r>
    <w:r w:rsidR="00361420">
      <w:ptab w:relativeTo="margin" w:alignment="center" w:leader="none"/>
    </w:r>
    <w:r w:rsidR="00361420">
      <w:t xml:space="preserve">Thème </w:t>
    </w:r>
    <w:r w:rsidR="002D3009">
      <w:t>8</w:t>
    </w:r>
    <w:r w:rsidR="00333BD7">
      <w:t>.2</w:t>
    </w:r>
    <w:r w:rsidR="00361420">
      <w:t xml:space="preserve"> – </w:t>
    </w:r>
    <w:r w:rsidR="00333BD7">
      <w:t>Société Commerciale</w:t>
    </w:r>
    <w:r w:rsidR="00CB2486">
      <w:t xml:space="preserve"> </w:t>
    </w:r>
    <w:r w:rsidR="00447E3D">
      <w:t xml:space="preserve">– </w:t>
    </w:r>
    <w:r>
      <w:t xml:space="preserve">Stéphanie Da Silva - </w:t>
    </w:r>
    <w:r w:rsidR="00447E3D">
      <w:t xml:space="preserve">Dossier </w:t>
    </w:r>
    <w:r w:rsidR="007D4163">
      <w:t>élève</w:t>
    </w:r>
    <w:r w:rsidR="00361420">
      <w:ptab w:relativeTo="margin" w:alignment="right" w:leader="none"/>
    </w:r>
    <w:r w:rsidR="00361420" w:rsidRPr="00361420">
      <w:fldChar w:fldCharType="begin"/>
    </w:r>
    <w:r w:rsidR="00361420" w:rsidRPr="00361420">
      <w:instrText>PAGE   \* MERGEFORMAT</w:instrText>
    </w:r>
    <w:r w:rsidR="00361420" w:rsidRPr="00361420">
      <w:fldChar w:fldCharType="separate"/>
    </w:r>
    <w:r w:rsidR="00361420" w:rsidRPr="00361420">
      <w:t>1</w:t>
    </w:r>
    <w:r w:rsidR="00361420" w:rsidRPr="00361420">
      <w:fldChar w:fldCharType="end"/>
    </w:r>
    <w:r w:rsidR="00361420">
      <w:t>/</w:t>
    </w:r>
    <w:fldSimple w:instr="NUMPAGES   \* MERGEFORMAT">
      <w:r w:rsidR="00361420">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2DBB" w14:textId="77777777" w:rsidR="00B402E5" w:rsidRDefault="00B402E5" w:rsidP="001922CF">
      <w:pPr>
        <w:spacing w:after="0"/>
      </w:pPr>
      <w:r>
        <w:separator/>
      </w:r>
    </w:p>
  </w:footnote>
  <w:footnote w:type="continuationSeparator" w:id="0">
    <w:p w14:paraId="59FDBFF2" w14:textId="77777777" w:rsidR="00B402E5" w:rsidRDefault="00B402E5" w:rsidP="001922CF">
      <w:pPr>
        <w:spacing w:after="0"/>
      </w:pPr>
      <w:r>
        <w:continuationSeparator/>
      </w:r>
    </w:p>
  </w:footnote>
  <w:footnote w:type="continuationNotice" w:id="1">
    <w:p w14:paraId="47D7A367" w14:textId="77777777" w:rsidR="00B402E5" w:rsidRDefault="00B402E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6066"/>
    <w:multiLevelType w:val="hybridMultilevel"/>
    <w:tmpl w:val="FA461D08"/>
    <w:lvl w:ilvl="0" w:tplc="C21AF2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8AB1C29"/>
    <w:multiLevelType w:val="hybridMultilevel"/>
    <w:tmpl w:val="D42C53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EE1116"/>
    <w:multiLevelType w:val="hybridMultilevel"/>
    <w:tmpl w:val="C3648740"/>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C55012"/>
    <w:multiLevelType w:val="hybridMultilevel"/>
    <w:tmpl w:val="EE829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310995"/>
    <w:multiLevelType w:val="hybridMultilevel"/>
    <w:tmpl w:val="ACA259E2"/>
    <w:lvl w:ilvl="0" w:tplc="8AAA0276">
      <w:start w:val="1"/>
      <w:numFmt w:val="decimal"/>
      <w:pStyle w:val="Question"/>
      <w:lvlText w:val="%1."/>
      <w:lvlJc w:val="left"/>
      <w:pPr>
        <w:ind w:left="720" w:hanging="360"/>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24440BF1"/>
    <w:multiLevelType w:val="hybridMultilevel"/>
    <w:tmpl w:val="AF06282C"/>
    <w:lvl w:ilvl="0" w:tplc="D97CFDA8">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3F79B9"/>
    <w:multiLevelType w:val="hybridMultilevel"/>
    <w:tmpl w:val="662CF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9C4BA8"/>
    <w:multiLevelType w:val="hybridMultilevel"/>
    <w:tmpl w:val="7A0A7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4B49D5"/>
    <w:multiLevelType w:val="hybridMultilevel"/>
    <w:tmpl w:val="73842510"/>
    <w:lvl w:ilvl="0" w:tplc="D97CFDA8">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506A99"/>
    <w:multiLevelType w:val="hybridMultilevel"/>
    <w:tmpl w:val="65E8F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543A54"/>
    <w:multiLevelType w:val="hybridMultilevel"/>
    <w:tmpl w:val="C7AED6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1A55D1"/>
    <w:multiLevelType w:val="hybridMultilevel"/>
    <w:tmpl w:val="C5140B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8369AF"/>
    <w:multiLevelType w:val="hybridMultilevel"/>
    <w:tmpl w:val="430E03DA"/>
    <w:lvl w:ilvl="0" w:tplc="95ECF39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2D0254"/>
    <w:multiLevelType w:val="hybridMultilevel"/>
    <w:tmpl w:val="D4125D94"/>
    <w:lvl w:ilvl="0" w:tplc="F4DA16D8">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532C0951"/>
    <w:multiLevelType w:val="hybridMultilevel"/>
    <w:tmpl w:val="534276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7028B5"/>
    <w:multiLevelType w:val="hybridMultilevel"/>
    <w:tmpl w:val="D7461CCA"/>
    <w:lvl w:ilvl="0" w:tplc="6858787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462004A"/>
    <w:multiLevelType w:val="hybridMultilevel"/>
    <w:tmpl w:val="A420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A0531E"/>
    <w:multiLevelType w:val="hybridMultilevel"/>
    <w:tmpl w:val="80A49C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CB00FF2"/>
    <w:multiLevelType w:val="hybridMultilevel"/>
    <w:tmpl w:val="BBCAE8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5C494A"/>
    <w:multiLevelType w:val="hybridMultilevel"/>
    <w:tmpl w:val="DDFE1476"/>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BE4E8C"/>
    <w:multiLevelType w:val="hybridMultilevel"/>
    <w:tmpl w:val="2CD2C4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26F7BCF"/>
    <w:multiLevelType w:val="hybridMultilevel"/>
    <w:tmpl w:val="2E001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1830A9"/>
    <w:multiLevelType w:val="hybridMultilevel"/>
    <w:tmpl w:val="F4EA5ED6"/>
    <w:lvl w:ilvl="0" w:tplc="D6229836">
      <w:start w:val="1"/>
      <w:numFmt w:val="bullet"/>
      <w:lvlText w:val=""/>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69425555"/>
    <w:multiLevelType w:val="multilevel"/>
    <w:tmpl w:val="23BA0F5C"/>
    <w:lvl w:ilvl="0">
      <w:start w:val="1"/>
      <w:numFmt w:val="lowerLetter"/>
      <w:pStyle w:val="00Sous-question"/>
      <w:lvlText w:val="%1)"/>
      <w:lvlJc w:val="left"/>
      <w:pPr>
        <w:tabs>
          <w:tab w:val="num" w:pos="360"/>
        </w:tabs>
        <w:ind w:left="360" w:hanging="3"/>
      </w:pPr>
      <w:rPr>
        <w:rFonts w:cs="Times New Roman"/>
      </w:rPr>
    </w:lvl>
    <w:lvl w:ilvl="1">
      <w:start w:val="1"/>
      <w:numFmt w:val="lowerLetter"/>
      <w:lvlText w:val="%2)"/>
      <w:lvlJc w:val="left"/>
      <w:pPr>
        <w:tabs>
          <w:tab w:val="num" w:pos="1077"/>
        </w:tabs>
        <w:ind w:left="1077" w:hanging="360"/>
      </w:pPr>
      <w:rPr>
        <w:rFonts w:cs="Times New Roman"/>
      </w:rPr>
    </w:lvl>
    <w:lvl w:ilvl="2">
      <w:start w:val="1"/>
      <w:numFmt w:val="lowerRoman"/>
      <w:lvlText w:val="%3)"/>
      <w:lvlJc w:val="left"/>
      <w:pPr>
        <w:tabs>
          <w:tab w:val="num" w:pos="1437"/>
        </w:tabs>
        <w:ind w:left="1437" w:hanging="360"/>
      </w:pPr>
      <w:rPr>
        <w:rFonts w:cs="Times New Roman"/>
      </w:rPr>
    </w:lvl>
    <w:lvl w:ilvl="3">
      <w:start w:val="1"/>
      <w:numFmt w:val="decimal"/>
      <w:lvlText w:val="(%4)"/>
      <w:lvlJc w:val="left"/>
      <w:pPr>
        <w:tabs>
          <w:tab w:val="num" w:pos="1797"/>
        </w:tabs>
        <w:ind w:left="1797" w:hanging="360"/>
      </w:pPr>
      <w:rPr>
        <w:rFonts w:cs="Times New Roman"/>
      </w:rPr>
    </w:lvl>
    <w:lvl w:ilvl="4">
      <w:start w:val="1"/>
      <w:numFmt w:val="lowerLetter"/>
      <w:lvlText w:val="(%5)"/>
      <w:lvlJc w:val="left"/>
      <w:pPr>
        <w:tabs>
          <w:tab w:val="num" w:pos="2157"/>
        </w:tabs>
        <w:ind w:left="2157" w:hanging="360"/>
      </w:pPr>
      <w:rPr>
        <w:rFonts w:cs="Times New Roman"/>
      </w:rPr>
    </w:lvl>
    <w:lvl w:ilvl="5">
      <w:start w:val="1"/>
      <w:numFmt w:val="lowerRoman"/>
      <w:lvlText w:val="(%6)"/>
      <w:lvlJc w:val="left"/>
      <w:pPr>
        <w:tabs>
          <w:tab w:val="num" w:pos="2517"/>
        </w:tabs>
        <w:ind w:left="2517" w:hanging="360"/>
      </w:pPr>
      <w:rPr>
        <w:rFonts w:cs="Times New Roman"/>
      </w:rPr>
    </w:lvl>
    <w:lvl w:ilvl="6">
      <w:start w:val="1"/>
      <w:numFmt w:val="decimal"/>
      <w:lvlText w:val="%7."/>
      <w:lvlJc w:val="left"/>
      <w:pPr>
        <w:tabs>
          <w:tab w:val="num" w:pos="2877"/>
        </w:tabs>
        <w:ind w:left="2877" w:hanging="360"/>
      </w:pPr>
      <w:rPr>
        <w:rFonts w:cs="Times New Roman"/>
      </w:rPr>
    </w:lvl>
    <w:lvl w:ilvl="7">
      <w:start w:val="1"/>
      <w:numFmt w:val="lowerLetter"/>
      <w:lvlText w:val="%8."/>
      <w:lvlJc w:val="left"/>
      <w:pPr>
        <w:tabs>
          <w:tab w:val="num" w:pos="3237"/>
        </w:tabs>
        <w:ind w:left="3237" w:hanging="360"/>
      </w:pPr>
      <w:rPr>
        <w:rFonts w:cs="Times New Roman"/>
      </w:rPr>
    </w:lvl>
    <w:lvl w:ilvl="8">
      <w:start w:val="1"/>
      <w:numFmt w:val="lowerRoman"/>
      <w:lvlText w:val="%9."/>
      <w:lvlJc w:val="left"/>
      <w:pPr>
        <w:tabs>
          <w:tab w:val="num" w:pos="3597"/>
        </w:tabs>
        <w:ind w:left="3597" w:hanging="360"/>
      </w:pPr>
      <w:rPr>
        <w:rFonts w:cs="Times New Roman"/>
      </w:rPr>
    </w:lvl>
  </w:abstractNum>
  <w:abstractNum w:abstractNumId="24" w15:restartNumberingAfterBreak="0">
    <w:nsid w:val="6C860E73"/>
    <w:multiLevelType w:val="hybridMultilevel"/>
    <w:tmpl w:val="662CFC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0215DF"/>
    <w:multiLevelType w:val="hybridMultilevel"/>
    <w:tmpl w:val="74A436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147145"/>
    <w:multiLevelType w:val="hybridMultilevel"/>
    <w:tmpl w:val="6FB86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E33877"/>
    <w:multiLevelType w:val="hybridMultilevel"/>
    <w:tmpl w:val="E368B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24057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6519650">
    <w:abstractNumId w:val="4"/>
  </w:num>
  <w:num w:numId="3" w16cid:durableId="2057579330">
    <w:abstractNumId w:val="27"/>
  </w:num>
  <w:num w:numId="4" w16cid:durableId="1595747056">
    <w:abstractNumId w:val="5"/>
  </w:num>
  <w:num w:numId="5" w16cid:durableId="1533346310">
    <w:abstractNumId w:val="8"/>
  </w:num>
  <w:num w:numId="6" w16cid:durableId="1276330504">
    <w:abstractNumId w:val="11"/>
  </w:num>
  <w:num w:numId="7" w16cid:durableId="1359314187">
    <w:abstractNumId w:val="25"/>
  </w:num>
  <w:num w:numId="8" w16cid:durableId="1289312829">
    <w:abstractNumId w:val="7"/>
  </w:num>
  <w:num w:numId="9" w16cid:durableId="1377505175">
    <w:abstractNumId w:val="17"/>
  </w:num>
  <w:num w:numId="10" w16cid:durableId="1342664769">
    <w:abstractNumId w:val="12"/>
  </w:num>
  <w:num w:numId="11" w16cid:durableId="144710913">
    <w:abstractNumId w:val="26"/>
  </w:num>
  <w:num w:numId="12" w16cid:durableId="589118643">
    <w:abstractNumId w:val="2"/>
  </w:num>
  <w:num w:numId="13" w16cid:durableId="1596132921">
    <w:abstractNumId w:val="14"/>
  </w:num>
  <w:num w:numId="14" w16cid:durableId="555706850">
    <w:abstractNumId w:val="18"/>
  </w:num>
  <w:num w:numId="15" w16cid:durableId="2102141985">
    <w:abstractNumId w:val="15"/>
  </w:num>
  <w:num w:numId="16" w16cid:durableId="1134756705">
    <w:abstractNumId w:val="0"/>
  </w:num>
  <w:num w:numId="17" w16cid:durableId="56781132">
    <w:abstractNumId w:val="22"/>
  </w:num>
  <w:num w:numId="18" w16cid:durableId="1961298076">
    <w:abstractNumId w:val="13"/>
  </w:num>
  <w:num w:numId="19" w16cid:durableId="1584949190">
    <w:abstractNumId w:val="24"/>
  </w:num>
  <w:num w:numId="20" w16cid:durableId="1623028495">
    <w:abstractNumId w:val="20"/>
  </w:num>
  <w:num w:numId="21" w16cid:durableId="2056539733">
    <w:abstractNumId w:val="21"/>
  </w:num>
  <w:num w:numId="22" w16cid:durableId="1616012877">
    <w:abstractNumId w:val="10"/>
  </w:num>
  <w:num w:numId="23" w16cid:durableId="396975462">
    <w:abstractNumId w:val="19"/>
  </w:num>
  <w:num w:numId="24" w16cid:durableId="236598891">
    <w:abstractNumId w:val="1"/>
  </w:num>
  <w:num w:numId="25" w16cid:durableId="339241309">
    <w:abstractNumId w:val="16"/>
  </w:num>
  <w:num w:numId="26" w16cid:durableId="894388456">
    <w:abstractNumId w:val="9"/>
  </w:num>
  <w:num w:numId="27" w16cid:durableId="902177957">
    <w:abstractNumId w:val="3"/>
  </w:num>
  <w:num w:numId="28" w16cid:durableId="23436458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71"/>
    <w:rsid w:val="0000003B"/>
    <w:rsid w:val="000001F1"/>
    <w:rsid w:val="00001B69"/>
    <w:rsid w:val="0000548B"/>
    <w:rsid w:val="00005BCB"/>
    <w:rsid w:val="0000695B"/>
    <w:rsid w:val="000109A0"/>
    <w:rsid w:val="00012805"/>
    <w:rsid w:val="0001760C"/>
    <w:rsid w:val="000177DF"/>
    <w:rsid w:val="000179DD"/>
    <w:rsid w:val="00017EFC"/>
    <w:rsid w:val="0002002E"/>
    <w:rsid w:val="000225F1"/>
    <w:rsid w:val="00022E30"/>
    <w:rsid w:val="000249B3"/>
    <w:rsid w:val="00024B43"/>
    <w:rsid w:val="00030399"/>
    <w:rsid w:val="00033628"/>
    <w:rsid w:val="00034018"/>
    <w:rsid w:val="00034EE0"/>
    <w:rsid w:val="00035118"/>
    <w:rsid w:val="00035B9F"/>
    <w:rsid w:val="00036925"/>
    <w:rsid w:val="000371D6"/>
    <w:rsid w:val="0004062A"/>
    <w:rsid w:val="0004184B"/>
    <w:rsid w:val="00042539"/>
    <w:rsid w:val="000428DE"/>
    <w:rsid w:val="000434F4"/>
    <w:rsid w:val="00044153"/>
    <w:rsid w:val="000447BA"/>
    <w:rsid w:val="0004582E"/>
    <w:rsid w:val="00045C5B"/>
    <w:rsid w:val="00045FE4"/>
    <w:rsid w:val="000470B1"/>
    <w:rsid w:val="00047582"/>
    <w:rsid w:val="00047EDC"/>
    <w:rsid w:val="00050EE0"/>
    <w:rsid w:val="00051C70"/>
    <w:rsid w:val="00052D1A"/>
    <w:rsid w:val="00053903"/>
    <w:rsid w:val="0005552F"/>
    <w:rsid w:val="00055A6F"/>
    <w:rsid w:val="00055DE3"/>
    <w:rsid w:val="0005604F"/>
    <w:rsid w:val="0005632D"/>
    <w:rsid w:val="0005675C"/>
    <w:rsid w:val="00056C9A"/>
    <w:rsid w:val="00057AF4"/>
    <w:rsid w:val="00060342"/>
    <w:rsid w:val="0006317A"/>
    <w:rsid w:val="000636B7"/>
    <w:rsid w:val="00064211"/>
    <w:rsid w:val="00065997"/>
    <w:rsid w:val="00066C38"/>
    <w:rsid w:val="00066C79"/>
    <w:rsid w:val="00070F0F"/>
    <w:rsid w:val="000710C9"/>
    <w:rsid w:val="00072379"/>
    <w:rsid w:val="00072FAA"/>
    <w:rsid w:val="00073FE2"/>
    <w:rsid w:val="00076056"/>
    <w:rsid w:val="00076162"/>
    <w:rsid w:val="000769D6"/>
    <w:rsid w:val="000769FB"/>
    <w:rsid w:val="00076B8D"/>
    <w:rsid w:val="000803E1"/>
    <w:rsid w:val="000849BA"/>
    <w:rsid w:val="00086172"/>
    <w:rsid w:val="00087B2B"/>
    <w:rsid w:val="00087B78"/>
    <w:rsid w:val="00090428"/>
    <w:rsid w:val="0009094E"/>
    <w:rsid w:val="000909FB"/>
    <w:rsid w:val="00091F58"/>
    <w:rsid w:val="00092E61"/>
    <w:rsid w:val="000934E6"/>
    <w:rsid w:val="0009485B"/>
    <w:rsid w:val="000A0277"/>
    <w:rsid w:val="000A10B8"/>
    <w:rsid w:val="000A1170"/>
    <w:rsid w:val="000A2EFA"/>
    <w:rsid w:val="000A3965"/>
    <w:rsid w:val="000A46AB"/>
    <w:rsid w:val="000A4A34"/>
    <w:rsid w:val="000A61A1"/>
    <w:rsid w:val="000A7BB1"/>
    <w:rsid w:val="000B07B5"/>
    <w:rsid w:val="000B0B6E"/>
    <w:rsid w:val="000B12DD"/>
    <w:rsid w:val="000B194F"/>
    <w:rsid w:val="000B19C5"/>
    <w:rsid w:val="000B2C07"/>
    <w:rsid w:val="000B33A6"/>
    <w:rsid w:val="000B3954"/>
    <w:rsid w:val="000B4DD8"/>
    <w:rsid w:val="000B51D0"/>
    <w:rsid w:val="000B74F7"/>
    <w:rsid w:val="000C116A"/>
    <w:rsid w:val="000C16F0"/>
    <w:rsid w:val="000C2921"/>
    <w:rsid w:val="000C30F7"/>
    <w:rsid w:val="000C388B"/>
    <w:rsid w:val="000C3E03"/>
    <w:rsid w:val="000C5206"/>
    <w:rsid w:val="000C5C6C"/>
    <w:rsid w:val="000C6AD2"/>
    <w:rsid w:val="000C6B66"/>
    <w:rsid w:val="000D03B5"/>
    <w:rsid w:val="000D0C5A"/>
    <w:rsid w:val="000D163C"/>
    <w:rsid w:val="000D1817"/>
    <w:rsid w:val="000D2AB9"/>
    <w:rsid w:val="000D3676"/>
    <w:rsid w:val="000D4A49"/>
    <w:rsid w:val="000D624E"/>
    <w:rsid w:val="000D6724"/>
    <w:rsid w:val="000D7282"/>
    <w:rsid w:val="000E086D"/>
    <w:rsid w:val="000E0F68"/>
    <w:rsid w:val="000E159B"/>
    <w:rsid w:val="000E30F7"/>
    <w:rsid w:val="000E34A0"/>
    <w:rsid w:val="000E42AA"/>
    <w:rsid w:val="000E4A2C"/>
    <w:rsid w:val="000E4BCC"/>
    <w:rsid w:val="000E541F"/>
    <w:rsid w:val="000E64A1"/>
    <w:rsid w:val="000F0278"/>
    <w:rsid w:val="000F1138"/>
    <w:rsid w:val="000F3104"/>
    <w:rsid w:val="000F32B2"/>
    <w:rsid w:val="000F3E0A"/>
    <w:rsid w:val="000F40A3"/>
    <w:rsid w:val="000F476A"/>
    <w:rsid w:val="000F48D4"/>
    <w:rsid w:val="000F574C"/>
    <w:rsid w:val="000F5B02"/>
    <w:rsid w:val="000F60B1"/>
    <w:rsid w:val="000F7126"/>
    <w:rsid w:val="000F7EAC"/>
    <w:rsid w:val="00100940"/>
    <w:rsid w:val="00101BE8"/>
    <w:rsid w:val="00101E40"/>
    <w:rsid w:val="00102CA8"/>
    <w:rsid w:val="0010362A"/>
    <w:rsid w:val="00105225"/>
    <w:rsid w:val="00105789"/>
    <w:rsid w:val="00105CFF"/>
    <w:rsid w:val="00106663"/>
    <w:rsid w:val="001071B5"/>
    <w:rsid w:val="001071F4"/>
    <w:rsid w:val="00107697"/>
    <w:rsid w:val="0011028A"/>
    <w:rsid w:val="00110E15"/>
    <w:rsid w:val="00110E6B"/>
    <w:rsid w:val="00112A52"/>
    <w:rsid w:val="00112E3D"/>
    <w:rsid w:val="001136C0"/>
    <w:rsid w:val="00113FDF"/>
    <w:rsid w:val="00114E63"/>
    <w:rsid w:val="001171AC"/>
    <w:rsid w:val="00117A6C"/>
    <w:rsid w:val="00120B54"/>
    <w:rsid w:val="00124D7B"/>
    <w:rsid w:val="00125218"/>
    <w:rsid w:val="00125F3A"/>
    <w:rsid w:val="0012686E"/>
    <w:rsid w:val="00130E9A"/>
    <w:rsid w:val="00133741"/>
    <w:rsid w:val="00134031"/>
    <w:rsid w:val="0014008C"/>
    <w:rsid w:val="001400D2"/>
    <w:rsid w:val="00140E81"/>
    <w:rsid w:val="00141336"/>
    <w:rsid w:val="00142AE0"/>
    <w:rsid w:val="00142CFB"/>
    <w:rsid w:val="00142D44"/>
    <w:rsid w:val="0014548B"/>
    <w:rsid w:val="0014610A"/>
    <w:rsid w:val="001470BC"/>
    <w:rsid w:val="00150F0F"/>
    <w:rsid w:val="001518AF"/>
    <w:rsid w:val="00152BCE"/>
    <w:rsid w:val="001549AF"/>
    <w:rsid w:val="00155122"/>
    <w:rsid w:val="00155293"/>
    <w:rsid w:val="001553C9"/>
    <w:rsid w:val="00155639"/>
    <w:rsid w:val="001557B0"/>
    <w:rsid w:val="00156282"/>
    <w:rsid w:val="00162108"/>
    <w:rsid w:val="00163C45"/>
    <w:rsid w:val="00164204"/>
    <w:rsid w:val="0016499A"/>
    <w:rsid w:val="0016574B"/>
    <w:rsid w:val="001658A9"/>
    <w:rsid w:val="001678D9"/>
    <w:rsid w:val="00167DC9"/>
    <w:rsid w:val="0017061D"/>
    <w:rsid w:val="00171143"/>
    <w:rsid w:val="0017184C"/>
    <w:rsid w:val="00172F68"/>
    <w:rsid w:val="001736BD"/>
    <w:rsid w:val="00173BEC"/>
    <w:rsid w:val="00173D3E"/>
    <w:rsid w:val="00173D71"/>
    <w:rsid w:val="001748AA"/>
    <w:rsid w:val="00175CC2"/>
    <w:rsid w:val="001775C4"/>
    <w:rsid w:val="00177DAA"/>
    <w:rsid w:val="00180AB5"/>
    <w:rsid w:val="001813B1"/>
    <w:rsid w:val="00182015"/>
    <w:rsid w:val="0018336F"/>
    <w:rsid w:val="00184955"/>
    <w:rsid w:val="00186D7A"/>
    <w:rsid w:val="001870A2"/>
    <w:rsid w:val="001874EA"/>
    <w:rsid w:val="00190829"/>
    <w:rsid w:val="001909A8"/>
    <w:rsid w:val="001919DB"/>
    <w:rsid w:val="00191A2C"/>
    <w:rsid w:val="001922CF"/>
    <w:rsid w:val="001940FE"/>
    <w:rsid w:val="001941E4"/>
    <w:rsid w:val="00195DB5"/>
    <w:rsid w:val="0019724F"/>
    <w:rsid w:val="001975AB"/>
    <w:rsid w:val="001A0E63"/>
    <w:rsid w:val="001A44FA"/>
    <w:rsid w:val="001A5D87"/>
    <w:rsid w:val="001A609B"/>
    <w:rsid w:val="001A6779"/>
    <w:rsid w:val="001A75E4"/>
    <w:rsid w:val="001B0A8B"/>
    <w:rsid w:val="001B0EB2"/>
    <w:rsid w:val="001B105A"/>
    <w:rsid w:val="001B12C5"/>
    <w:rsid w:val="001B1CF1"/>
    <w:rsid w:val="001B390F"/>
    <w:rsid w:val="001B39A9"/>
    <w:rsid w:val="001B59DF"/>
    <w:rsid w:val="001B6317"/>
    <w:rsid w:val="001B704F"/>
    <w:rsid w:val="001B7C69"/>
    <w:rsid w:val="001C2322"/>
    <w:rsid w:val="001C3B14"/>
    <w:rsid w:val="001C5794"/>
    <w:rsid w:val="001C5F6F"/>
    <w:rsid w:val="001C77EC"/>
    <w:rsid w:val="001D067D"/>
    <w:rsid w:val="001D1848"/>
    <w:rsid w:val="001D1DDC"/>
    <w:rsid w:val="001D4187"/>
    <w:rsid w:val="001D538E"/>
    <w:rsid w:val="001D54DD"/>
    <w:rsid w:val="001D5A97"/>
    <w:rsid w:val="001D6701"/>
    <w:rsid w:val="001D762E"/>
    <w:rsid w:val="001E149A"/>
    <w:rsid w:val="001E251D"/>
    <w:rsid w:val="001E3171"/>
    <w:rsid w:val="001E51B5"/>
    <w:rsid w:val="001E5231"/>
    <w:rsid w:val="001E6478"/>
    <w:rsid w:val="001E7363"/>
    <w:rsid w:val="001E7DC8"/>
    <w:rsid w:val="001F1B29"/>
    <w:rsid w:val="001F2961"/>
    <w:rsid w:val="001F2F40"/>
    <w:rsid w:val="001F490D"/>
    <w:rsid w:val="001F60CD"/>
    <w:rsid w:val="001F63F6"/>
    <w:rsid w:val="001F6650"/>
    <w:rsid w:val="001F6E5B"/>
    <w:rsid w:val="00200A61"/>
    <w:rsid w:val="00200C65"/>
    <w:rsid w:val="00200F05"/>
    <w:rsid w:val="002018CA"/>
    <w:rsid w:val="00202B2E"/>
    <w:rsid w:val="002040AE"/>
    <w:rsid w:val="00205BF4"/>
    <w:rsid w:val="00207474"/>
    <w:rsid w:val="00207ED4"/>
    <w:rsid w:val="00211263"/>
    <w:rsid w:val="0021149B"/>
    <w:rsid w:val="00212105"/>
    <w:rsid w:val="002131EB"/>
    <w:rsid w:val="002136C0"/>
    <w:rsid w:val="00214E53"/>
    <w:rsid w:val="00215A4E"/>
    <w:rsid w:val="00215F14"/>
    <w:rsid w:val="002160EC"/>
    <w:rsid w:val="0021694C"/>
    <w:rsid w:val="00222A0A"/>
    <w:rsid w:val="00223B6F"/>
    <w:rsid w:val="00224A36"/>
    <w:rsid w:val="00224A4E"/>
    <w:rsid w:val="00224FCB"/>
    <w:rsid w:val="002255F3"/>
    <w:rsid w:val="002265EA"/>
    <w:rsid w:val="002266E0"/>
    <w:rsid w:val="00231C6A"/>
    <w:rsid w:val="00231D5D"/>
    <w:rsid w:val="00232694"/>
    <w:rsid w:val="00232ED7"/>
    <w:rsid w:val="00233099"/>
    <w:rsid w:val="00236F68"/>
    <w:rsid w:val="00237CBD"/>
    <w:rsid w:val="00240CB6"/>
    <w:rsid w:val="00241002"/>
    <w:rsid w:val="00242111"/>
    <w:rsid w:val="00242D51"/>
    <w:rsid w:val="00243655"/>
    <w:rsid w:val="00243B3C"/>
    <w:rsid w:val="002463F6"/>
    <w:rsid w:val="00246971"/>
    <w:rsid w:val="00250438"/>
    <w:rsid w:val="00250DAA"/>
    <w:rsid w:val="00251116"/>
    <w:rsid w:val="00251122"/>
    <w:rsid w:val="0025124C"/>
    <w:rsid w:val="00253EC6"/>
    <w:rsid w:val="002563FA"/>
    <w:rsid w:val="002565F1"/>
    <w:rsid w:val="00261364"/>
    <w:rsid w:val="00261CC0"/>
    <w:rsid w:val="002633EF"/>
    <w:rsid w:val="0026369B"/>
    <w:rsid w:val="00263984"/>
    <w:rsid w:val="00263C2C"/>
    <w:rsid w:val="00263C53"/>
    <w:rsid w:val="002642AD"/>
    <w:rsid w:val="00264945"/>
    <w:rsid w:val="00264B42"/>
    <w:rsid w:val="00265088"/>
    <w:rsid w:val="002652C2"/>
    <w:rsid w:val="0026584B"/>
    <w:rsid w:val="00267F04"/>
    <w:rsid w:val="002714E9"/>
    <w:rsid w:val="00271560"/>
    <w:rsid w:val="00271C27"/>
    <w:rsid w:val="00273018"/>
    <w:rsid w:val="00275D30"/>
    <w:rsid w:val="00276694"/>
    <w:rsid w:val="002769D8"/>
    <w:rsid w:val="0028015D"/>
    <w:rsid w:val="00281AA1"/>
    <w:rsid w:val="00284151"/>
    <w:rsid w:val="002851F0"/>
    <w:rsid w:val="002859E4"/>
    <w:rsid w:val="00286224"/>
    <w:rsid w:val="00286BD2"/>
    <w:rsid w:val="00287290"/>
    <w:rsid w:val="002876ED"/>
    <w:rsid w:val="00287B2D"/>
    <w:rsid w:val="002928CF"/>
    <w:rsid w:val="0029292F"/>
    <w:rsid w:val="00292AE5"/>
    <w:rsid w:val="00293847"/>
    <w:rsid w:val="00293B0E"/>
    <w:rsid w:val="00293D8E"/>
    <w:rsid w:val="00294022"/>
    <w:rsid w:val="00294488"/>
    <w:rsid w:val="00295399"/>
    <w:rsid w:val="0029574C"/>
    <w:rsid w:val="00296EEC"/>
    <w:rsid w:val="00297E03"/>
    <w:rsid w:val="002A052F"/>
    <w:rsid w:val="002A35F7"/>
    <w:rsid w:val="002A3ADD"/>
    <w:rsid w:val="002A5600"/>
    <w:rsid w:val="002A56ED"/>
    <w:rsid w:val="002A617E"/>
    <w:rsid w:val="002A7145"/>
    <w:rsid w:val="002B01F6"/>
    <w:rsid w:val="002B02E8"/>
    <w:rsid w:val="002B1BD7"/>
    <w:rsid w:val="002B2470"/>
    <w:rsid w:val="002B31ED"/>
    <w:rsid w:val="002B4009"/>
    <w:rsid w:val="002B4CA3"/>
    <w:rsid w:val="002B5B37"/>
    <w:rsid w:val="002B6D87"/>
    <w:rsid w:val="002B77E8"/>
    <w:rsid w:val="002C06E5"/>
    <w:rsid w:val="002C0FE8"/>
    <w:rsid w:val="002C1639"/>
    <w:rsid w:val="002C16C0"/>
    <w:rsid w:val="002C1904"/>
    <w:rsid w:val="002C195D"/>
    <w:rsid w:val="002C4900"/>
    <w:rsid w:val="002C6317"/>
    <w:rsid w:val="002C63E3"/>
    <w:rsid w:val="002C698A"/>
    <w:rsid w:val="002C77BD"/>
    <w:rsid w:val="002C7CF1"/>
    <w:rsid w:val="002D04F2"/>
    <w:rsid w:val="002D2614"/>
    <w:rsid w:val="002D3009"/>
    <w:rsid w:val="002D4196"/>
    <w:rsid w:val="002D4523"/>
    <w:rsid w:val="002D5E1B"/>
    <w:rsid w:val="002D7E95"/>
    <w:rsid w:val="002E1113"/>
    <w:rsid w:val="002E31CA"/>
    <w:rsid w:val="002E3269"/>
    <w:rsid w:val="002E3597"/>
    <w:rsid w:val="002E35E8"/>
    <w:rsid w:val="002E4227"/>
    <w:rsid w:val="002E4497"/>
    <w:rsid w:val="002E4EB8"/>
    <w:rsid w:val="002E5D29"/>
    <w:rsid w:val="002E6553"/>
    <w:rsid w:val="002E73C4"/>
    <w:rsid w:val="002F3255"/>
    <w:rsid w:val="002F3FF1"/>
    <w:rsid w:val="002F4F7E"/>
    <w:rsid w:val="002F59EC"/>
    <w:rsid w:val="002F66A3"/>
    <w:rsid w:val="002F6BF9"/>
    <w:rsid w:val="002F726A"/>
    <w:rsid w:val="002F7914"/>
    <w:rsid w:val="003001B5"/>
    <w:rsid w:val="003003B5"/>
    <w:rsid w:val="003008FE"/>
    <w:rsid w:val="00301432"/>
    <w:rsid w:val="0030190E"/>
    <w:rsid w:val="00302054"/>
    <w:rsid w:val="003020B6"/>
    <w:rsid w:val="00302154"/>
    <w:rsid w:val="00302242"/>
    <w:rsid w:val="0030354E"/>
    <w:rsid w:val="003044DB"/>
    <w:rsid w:val="00305A1C"/>
    <w:rsid w:val="00306C1C"/>
    <w:rsid w:val="00310A4B"/>
    <w:rsid w:val="00312793"/>
    <w:rsid w:val="0031339A"/>
    <w:rsid w:val="00315A8B"/>
    <w:rsid w:val="0031765F"/>
    <w:rsid w:val="00317F50"/>
    <w:rsid w:val="003203DA"/>
    <w:rsid w:val="0032148E"/>
    <w:rsid w:val="00322BA7"/>
    <w:rsid w:val="00322FDC"/>
    <w:rsid w:val="00323AA8"/>
    <w:rsid w:val="003249FB"/>
    <w:rsid w:val="003255BD"/>
    <w:rsid w:val="00327912"/>
    <w:rsid w:val="00327E7C"/>
    <w:rsid w:val="0033096E"/>
    <w:rsid w:val="003326DE"/>
    <w:rsid w:val="00333251"/>
    <w:rsid w:val="00333BD7"/>
    <w:rsid w:val="003340BB"/>
    <w:rsid w:val="00334351"/>
    <w:rsid w:val="003367D8"/>
    <w:rsid w:val="003375B8"/>
    <w:rsid w:val="00340593"/>
    <w:rsid w:val="0034302F"/>
    <w:rsid w:val="00343B83"/>
    <w:rsid w:val="0034435A"/>
    <w:rsid w:val="00344453"/>
    <w:rsid w:val="00345ED4"/>
    <w:rsid w:val="00346E2C"/>
    <w:rsid w:val="00346E48"/>
    <w:rsid w:val="00347CCB"/>
    <w:rsid w:val="003525AE"/>
    <w:rsid w:val="00352AD5"/>
    <w:rsid w:val="00354785"/>
    <w:rsid w:val="0035513E"/>
    <w:rsid w:val="0035657B"/>
    <w:rsid w:val="00357385"/>
    <w:rsid w:val="00357428"/>
    <w:rsid w:val="00357DEC"/>
    <w:rsid w:val="00360331"/>
    <w:rsid w:val="00361420"/>
    <w:rsid w:val="003616F3"/>
    <w:rsid w:val="00364667"/>
    <w:rsid w:val="003648BE"/>
    <w:rsid w:val="0036765B"/>
    <w:rsid w:val="003707DF"/>
    <w:rsid w:val="0037266B"/>
    <w:rsid w:val="00374B8B"/>
    <w:rsid w:val="00374F90"/>
    <w:rsid w:val="00375886"/>
    <w:rsid w:val="00376380"/>
    <w:rsid w:val="00380269"/>
    <w:rsid w:val="00380630"/>
    <w:rsid w:val="00381407"/>
    <w:rsid w:val="00382DC2"/>
    <w:rsid w:val="00383F92"/>
    <w:rsid w:val="003843D4"/>
    <w:rsid w:val="0038486C"/>
    <w:rsid w:val="00385083"/>
    <w:rsid w:val="00386147"/>
    <w:rsid w:val="003864E7"/>
    <w:rsid w:val="00386F5B"/>
    <w:rsid w:val="0039105E"/>
    <w:rsid w:val="00391890"/>
    <w:rsid w:val="003925D6"/>
    <w:rsid w:val="0039387B"/>
    <w:rsid w:val="00394863"/>
    <w:rsid w:val="003953C8"/>
    <w:rsid w:val="0039572E"/>
    <w:rsid w:val="0039575A"/>
    <w:rsid w:val="003965AE"/>
    <w:rsid w:val="003967AA"/>
    <w:rsid w:val="00396A62"/>
    <w:rsid w:val="00396DEC"/>
    <w:rsid w:val="003976AD"/>
    <w:rsid w:val="003A133C"/>
    <w:rsid w:val="003A351F"/>
    <w:rsid w:val="003A45E9"/>
    <w:rsid w:val="003A5317"/>
    <w:rsid w:val="003A5776"/>
    <w:rsid w:val="003A6003"/>
    <w:rsid w:val="003A601F"/>
    <w:rsid w:val="003B097F"/>
    <w:rsid w:val="003B1819"/>
    <w:rsid w:val="003B2E4B"/>
    <w:rsid w:val="003B3046"/>
    <w:rsid w:val="003B354C"/>
    <w:rsid w:val="003B3F6A"/>
    <w:rsid w:val="003B5387"/>
    <w:rsid w:val="003B5426"/>
    <w:rsid w:val="003B57C1"/>
    <w:rsid w:val="003B5837"/>
    <w:rsid w:val="003C01E0"/>
    <w:rsid w:val="003C0CAA"/>
    <w:rsid w:val="003C14A4"/>
    <w:rsid w:val="003C1C68"/>
    <w:rsid w:val="003C29C1"/>
    <w:rsid w:val="003C4502"/>
    <w:rsid w:val="003C478F"/>
    <w:rsid w:val="003C7DD5"/>
    <w:rsid w:val="003D04A6"/>
    <w:rsid w:val="003D13DE"/>
    <w:rsid w:val="003D146B"/>
    <w:rsid w:val="003D4A05"/>
    <w:rsid w:val="003D5829"/>
    <w:rsid w:val="003D5A28"/>
    <w:rsid w:val="003D656C"/>
    <w:rsid w:val="003D732A"/>
    <w:rsid w:val="003D7589"/>
    <w:rsid w:val="003E004C"/>
    <w:rsid w:val="003E0E85"/>
    <w:rsid w:val="003E1450"/>
    <w:rsid w:val="003E2161"/>
    <w:rsid w:val="003E2322"/>
    <w:rsid w:val="003E2EF5"/>
    <w:rsid w:val="003E314D"/>
    <w:rsid w:val="003E38E5"/>
    <w:rsid w:val="003E65FF"/>
    <w:rsid w:val="003E6665"/>
    <w:rsid w:val="003F00C9"/>
    <w:rsid w:val="003F0CB4"/>
    <w:rsid w:val="003F1562"/>
    <w:rsid w:val="003F2D15"/>
    <w:rsid w:val="003F34F8"/>
    <w:rsid w:val="003F3BAF"/>
    <w:rsid w:val="003F3EBD"/>
    <w:rsid w:val="003F4912"/>
    <w:rsid w:val="00400C5A"/>
    <w:rsid w:val="00400EA4"/>
    <w:rsid w:val="00401D18"/>
    <w:rsid w:val="00401D9F"/>
    <w:rsid w:val="00402010"/>
    <w:rsid w:val="0040202C"/>
    <w:rsid w:val="00402DC5"/>
    <w:rsid w:val="0040306E"/>
    <w:rsid w:val="004034B3"/>
    <w:rsid w:val="00403ABD"/>
    <w:rsid w:val="00404129"/>
    <w:rsid w:val="00404C6E"/>
    <w:rsid w:val="004055DE"/>
    <w:rsid w:val="004065D4"/>
    <w:rsid w:val="00407869"/>
    <w:rsid w:val="0041041D"/>
    <w:rsid w:val="004118DE"/>
    <w:rsid w:val="004118E1"/>
    <w:rsid w:val="00412CAD"/>
    <w:rsid w:val="00413D6B"/>
    <w:rsid w:val="00414721"/>
    <w:rsid w:val="0041628F"/>
    <w:rsid w:val="00416C44"/>
    <w:rsid w:val="00417099"/>
    <w:rsid w:val="00417E53"/>
    <w:rsid w:val="00420214"/>
    <w:rsid w:val="004204AE"/>
    <w:rsid w:val="00421262"/>
    <w:rsid w:val="00424123"/>
    <w:rsid w:val="0042720E"/>
    <w:rsid w:val="004303BF"/>
    <w:rsid w:val="004329A3"/>
    <w:rsid w:val="00432EF4"/>
    <w:rsid w:val="00433B87"/>
    <w:rsid w:val="00442235"/>
    <w:rsid w:val="004439E8"/>
    <w:rsid w:val="00443BF0"/>
    <w:rsid w:val="00443C60"/>
    <w:rsid w:val="0044401B"/>
    <w:rsid w:val="0044485C"/>
    <w:rsid w:val="004450BB"/>
    <w:rsid w:val="0044601B"/>
    <w:rsid w:val="004465F3"/>
    <w:rsid w:val="00446C10"/>
    <w:rsid w:val="004472E6"/>
    <w:rsid w:val="00447ACF"/>
    <w:rsid w:val="00447E3D"/>
    <w:rsid w:val="0045015B"/>
    <w:rsid w:val="00450160"/>
    <w:rsid w:val="004514E0"/>
    <w:rsid w:val="00452961"/>
    <w:rsid w:val="004533C9"/>
    <w:rsid w:val="00453B77"/>
    <w:rsid w:val="00454838"/>
    <w:rsid w:val="0045509D"/>
    <w:rsid w:val="004557B7"/>
    <w:rsid w:val="0045580A"/>
    <w:rsid w:val="0045589E"/>
    <w:rsid w:val="00456273"/>
    <w:rsid w:val="004563B7"/>
    <w:rsid w:val="00460DF8"/>
    <w:rsid w:val="004638CE"/>
    <w:rsid w:val="004659F8"/>
    <w:rsid w:val="00466773"/>
    <w:rsid w:val="00466A2D"/>
    <w:rsid w:val="00466E7C"/>
    <w:rsid w:val="0046728F"/>
    <w:rsid w:val="004673F1"/>
    <w:rsid w:val="00470C6B"/>
    <w:rsid w:val="004720C8"/>
    <w:rsid w:val="0047219C"/>
    <w:rsid w:val="00472F77"/>
    <w:rsid w:val="004735B8"/>
    <w:rsid w:val="004743FE"/>
    <w:rsid w:val="004755EE"/>
    <w:rsid w:val="00475FCB"/>
    <w:rsid w:val="00483C0B"/>
    <w:rsid w:val="004850B5"/>
    <w:rsid w:val="004851B6"/>
    <w:rsid w:val="00485761"/>
    <w:rsid w:val="004867B3"/>
    <w:rsid w:val="004876E7"/>
    <w:rsid w:val="00487B06"/>
    <w:rsid w:val="00487EA4"/>
    <w:rsid w:val="00490D91"/>
    <w:rsid w:val="00492DD4"/>
    <w:rsid w:val="0049306F"/>
    <w:rsid w:val="0049312E"/>
    <w:rsid w:val="00493436"/>
    <w:rsid w:val="00493628"/>
    <w:rsid w:val="0049426B"/>
    <w:rsid w:val="004A06A0"/>
    <w:rsid w:val="004A24CB"/>
    <w:rsid w:val="004A2C24"/>
    <w:rsid w:val="004A5B5B"/>
    <w:rsid w:val="004A726A"/>
    <w:rsid w:val="004A7556"/>
    <w:rsid w:val="004B11B2"/>
    <w:rsid w:val="004B2C44"/>
    <w:rsid w:val="004B2E05"/>
    <w:rsid w:val="004B4AB5"/>
    <w:rsid w:val="004B4E1C"/>
    <w:rsid w:val="004B62AF"/>
    <w:rsid w:val="004B6C9F"/>
    <w:rsid w:val="004B7352"/>
    <w:rsid w:val="004B7FD5"/>
    <w:rsid w:val="004C02F0"/>
    <w:rsid w:val="004C2023"/>
    <w:rsid w:val="004C2160"/>
    <w:rsid w:val="004C21E9"/>
    <w:rsid w:val="004C2586"/>
    <w:rsid w:val="004C4D85"/>
    <w:rsid w:val="004C569D"/>
    <w:rsid w:val="004C70A8"/>
    <w:rsid w:val="004C70B9"/>
    <w:rsid w:val="004D075E"/>
    <w:rsid w:val="004D1B1A"/>
    <w:rsid w:val="004D235A"/>
    <w:rsid w:val="004D260E"/>
    <w:rsid w:val="004D29E4"/>
    <w:rsid w:val="004D2AC6"/>
    <w:rsid w:val="004D2E9B"/>
    <w:rsid w:val="004D4937"/>
    <w:rsid w:val="004E11FD"/>
    <w:rsid w:val="004E1495"/>
    <w:rsid w:val="004E1D83"/>
    <w:rsid w:val="004E3A0D"/>
    <w:rsid w:val="004E3BF0"/>
    <w:rsid w:val="004E5898"/>
    <w:rsid w:val="004E5BEA"/>
    <w:rsid w:val="004E729A"/>
    <w:rsid w:val="004E7368"/>
    <w:rsid w:val="004F0A3A"/>
    <w:rsid w:val="004F1751"/>
    <w:rsid w:val="004F1ED1"/>
    <w:rsid w:val="004F2A51"/>
    <w:rsid w:val="004F36F6"/>
    <w:rsid w:val="004F4C96"/>
    <w:rsid w:val="004F5E5C"/>
    <w:rsid w:val="004F5EBB"/>
    <w:rsid w:val="004F6275"/>
    <w:rsid w:val="004F66E6"/>
    <w:rsid w:val="004F7781"/>
    <w:rsid w:val="005005C9"/>
    <w:rsid w:val="00500FD9"/>
    <w:rsid w:val="005014BD"/>
    <w:rsid w:val="005030D3"/>
    <w:rsid w:val="0050334B"/>
    <w:rsid w:val="0050379E"/>
    <w:rsid w:val="00503F8F"/>
    <w:rsid w:val="00505EF9"/>
    <w:rsid w:val="00507118"/>
    <w:rsid w:val="00513EC1"/>
    <w:rsid w:val="005165A8"/>
    <w:rsid w:val="00516889"/>
    <w:rsid w:val="00517895"/>
    <w:rsid w:val="0052069C"/>
    <w:rsid w:val="00520D72"/>
    <w:rsid w:val="00521016"/>
    <w:rsid w:val="005220EA"/>
    <w:rsid w:val="005226E8"/>
    <w:rsid w:val="00524A21"/>
    <w:rsid w:val="00525317"/>
    <w:rsid w:val="0052606C"/>
    <w:rsid w:val="00526F6E"/>
    <w:rsid w:val="00527181"/>
    <w:rsid w:val="005277F9"/>
    <w:rsid w:val="00527A8D"/>
    <w:rsid w:val="00530F9F"/>
    <w:rsid w:val="0053195F"/>
    <w:rsid w:val="00531BC5"/>
    <w:rsid w:val="0053329C"/>
    <w:rsid w:val="00533C13"/>
    <w:rsid w:val="00533F6D"/>
    <w:rsid w:val="005343E5"/>
    <w:rsid w:val="00534F7E"/>
    <w:rsid w:val="00535425"/>
    <w:rsid w:val="00536320"/>
    <w:rsid w:val="00536A66"/>
    <w:rsid w:val="00537A8B"/>
    <w:rsid w:val="00542ED3"/>
    <w:rsid w:val="00543ABF"/>
    <w:rsid w:val="005443FA"/>
    <w:rsid w:val="005454A6"/>
    <w:rsid w:val="00545775"/>
    <w:rsid w:val="005463BF"/>
    <w:rsid w:val="005472B7"/>
    <w:rsid w:val="00547E2B"/>
    <w:rsid w:val="00553138"/>
    <w:rsid w:val="0055313E"/>
    <w:rsid w:val="005537CC"/>
    <w:rsid w:val="00553FBA"/>
    <w:rsid w:val="005545F4"/>
    <w:rsid w:val="00554B52"/>
    <w:rsid w:val="0055588E"/>
    <w:rsid w:val="0055630F"/>
    <w:rsid w:val="005565B4"/>
    <w:rsid w:val="00557AE7"/>
    <w:rsid w:val="0056070D"/>
    <w:rsid w:val="00562773"/>
    <w:rsid w:val="00562A1E"/>
    <w:rsid w:val="00562BD5"/>
    <w:rsid w:val="00562F6E"/>
    <w:rsid w:val="00563EEC"/>
    <w:rsid w:val="00566026"/>
    <w:rsid w:val="00570F00"/>
    <w:rsid w:val="00571391"/>
    <w:rsid w:val="005722F8"/>
    <w:rsid w:val="0057317C"/>
    <w:rsid w:val="00573AC1"/>
    <w:rsid w:val="00574F1F"/>
    <w:rsid w:val="005759F0"/>
    <w:rsid w:val="00576EB7"/>
    <w:rsid w:val="005805C1"/>
    <w:rsid w:val="00581CE2"/>
    <w:rsid w:val="00581E4C"/>
    <w:rsid w:val="00581FCB"/>
    <w:rsid w:val="00582239"/>
    <w:rsid w:val="0058348F"/>
    <w:rsid w:val="005868C3"/>
    <w:rsid w:val="00587284"/>
    <w:rsid w:val="00590D4E"/>
    <w:rsid w:val="00590EB1"/>
    <w:rsid w:val="00590F22"/>
    <w:rsid w:val="00592859"/>
    <w:rsid w:val="005934EE"/>
    <w:rsid w:val="005935F3"/>
    <w:rsid w:val="00595189"/>
    <w:rsid w:val="00595723"/>
    <w:rsid w:val="00596A78"/>
    <w:rsid w:val="00597685"/>
    <w:rsid w:val="005A1601"/>
    <w:rsid w:val="005A223A"/>
    <w:rsid w:val="005A356F"/>
    <w:rsid w:val="005A382E"/>
    <w:rsid w:val="005A4417"/>
    <w:rsid w:val="005A4FDF"/>
    <w:rsid w:val="005A52C3"/>
    <w:rsid w:val="005A580A"/>
    <w:rsid w:val="005A5D78"/>
    <w:rsid w:val="005A7C8E"/>
    <w:rsid w:val="005B09A9"/>
    <w:rsid w:val="005B1051"/>
    <w:rsid w:val="005B29DD"/>
    <w:rsid w:val="005B2CE1"/>
    <w:rsid w:val="005B2DAF"/>
    <w:rsid w:val="005B3570"/>
    <w:rsid w:val="005B3FB8"/>
    <w:rsid w:val="005B47AE"/>
    <w:rsid w:val="005B5FF5"/>
    <w:rsid w:val="005B6F00"/>
    <w:rsid w:val="005C07AE"/>
    <w:rsid w:val="005C0B04"/>
    <w:rsid w:val="005C1B95"/>
    <w:rsid w:val="005C1FC1"/>
    <w:rsid w:val="005C23D3"/>
    <w:rsid w:val="005C2CF8"/>
    <w:rsid w:val="005C3877"/>
    <w:rsid w:val="005C4579"/>
    <w:rsid w:val="005C4900"/>
    <w:rsid w:val="005C4E13"/>
    <w:rsid w:val="005C7E4D"/>
    <w:rsid w:val="005D0398"/>
    <w:rsid w:val="005D0819"/>
    <w:rsid w:val="005D181F"/>
    <w:rsid w:val="005D4425"/>
    <w:rsid w:val="005D4BF5"/>
    <w:rsid w:val="005D4D7A"/>
    <w:rsid w:val="005D58FA"/>
    <w:rsid w:val="005D5FB5"/>
    <w:rsid w:val="005D66C8"/>
    <w:rsid w:val="005D7713"/>
    <w:rsid w:val="005D7DB5"/>
    <w:rsid w:val="005E06A8"/>
    <w:rsid w:val="005E094D"/>
    <w:rsid w:val="005E38AC"/>
    <w:rsid w:val="005E43D8"/>
    <w:rsid w:val="005E4FF8"/>
    <w:rsid w:val="005E5175"/>
    <w:rsid w:val="005E6C83"/>
    <w:rsid w:val="005E73D5"/>
    <w:rsid w:val="005E7B5B"/>
    <w:rsid w:val="005F0AA6"/>
    <w:rsid w:val="005F40FD"/>
    <w:rsid w:val="005F55E2"/>
    <w:rsid w:val="005F6424"/>
    <w:rsid w:val="005F6F75"/>
    <w:rsid w:val="006008CC"/>
    <w:rsid w:val="00602CF1"/>
    <w:rsid w:val="00602D16"/>
    <w:rsid w:val="00604655"/>
    <w:rsid w:val="0060612A"/>
    <w:rsid w:val="006074BC"/>
    <w:rsid w:val="006075D8"/>
    <w:rsid w:val="00607C69"/>
    <w:rsid w:val="0061118A"/>
    <w:rsid w:val="006120AF"/>
    <w:rsid w:val="0061258E"/>
    <w:rsid w:val="006125AE"/>
    <w:rsid w:val="00613150"/>
    <w:rsid w:val="006138ED"/>
    <w:rsid w:val="00614C40"/>
    <w:rsid w:val="00615DA4"/>
    <w:rsid w:val="00616A18"/>
    <w:rsid w:val="00616FAD"/>
    <w:rsid w:val="00617A6B"/>
    <w:rsid w:val="006217F3"/>
    <w:rsid w:val="006219B4"/>
    <w:rsid w:val="00624C11"/>
    <w:rsid w:val="00625B26"/>
    <w:rsid w:val="00625BF1"/>
    <w:rsid w:val="006264B6"/>
    <w:rsid w:val="00626F26"/>
    <w:rsid w:val="006303E4"/>
    <w:rsid w:val="006306D5"/>
    <w:rsid w:val="0063108A"/>
    <w:rsid w:val="0063182A"/>
    <w:rsid w:val="00631C4A"/>
    <w:rsid w:val="00631C8A"/>
    <w:rsid w:val="0063243A"/>
    <w:rsid w:val="00632E7E"/>
    <w:rsid w:val="006337E9"/>
    <w:rsid w:val="00633EA8"/>
    <w:rsid w:val="00634DFB"/>
    <w:rsid w:val="0064265B"/>
    <w:rsid w:val="006426D8"/>
    <w:rsid w:val="00646D8B"/>
    <w:rsid w:val="006470DB"/>
    <w:rsid w:val="00647692"/>
    <w:rsid w:val="00647794"/>
    <w:rsid w:val="00650C69"/>
    <w:rsid w:val="006510E9"/>
    <w:rsid w:val="00652B6D"/>
    <w:rsid w:val="00662005"/>
    <w:rsid w:val="00662147"/>
    <w:rsid w:val="00662B28"/>
    <w:rsid w:val="006635DA"/>
    <w:rsid w:val="0066445B"/>
    <w:rsid w:val="00666058"/>
    <w:rsid w:val="0066732F"/>
    <w:rsid w:val="006707F8"/>
    <w:rsid w:val="0067125D"/>
    <w:rsid w:val="0067378E"/>
    <w:rsid w:val="006748BC"/>
    <w:rsid w:val="00674D36"/>
    <w:rsid w:val="006753AC"/>
    <w:rsid w:val="006778D1"/>
    <w:rsid w:val="006779EC"/>
    <w:rsid w:val="00680169"/>
    <w:rsid w:val="006808F9"/>
    <w:rsid w:val="00680E38"/>
    <w:rsid w:val="006810D5"/>
    <w:rsid w:val="0068177A"/>
    <w:rsid w:val="006823F9"/>
    <w:rsid w:val="006827CF"/>
    <w:rsid w:val="00683CBE"/>
    <w:rsid w:val="00683D85"/>
    <w:rsid w:val="0068738C"/>
    <w:rsid w:val="00687A64"/>
    <w:rsid w:val="0069076B"/>
    <w:rsid w:val="006911C7"/>
    <w:rsid w:val="0069231A"/>
    <w:rsid w:val="00692833"/>
    <w:rsid w:val="006933A0"/>
    <w:rsid w:val="00694451"/>
    <w:rsid w:val="00695110"/>
    <w:rsid w:val="006959C1"/>
    <w:rsid w:val="0069686B"/>
    <w:rsid w:val="00697B68"/>
    <w:rsid w:val="006A0F8C"/>
    <w:rsid w:val="006A160A"/>
    <w:rsid w:val="006A1B51"/>
    <w:rsid w:val="006A257A"/>
    <w:rsid w:val="006A2B4E"/>
    <w:rsid w:val="006A321C"/>
    <w:rsid w:val="006A415D"/>
    <w:rsid w:val="006A449D"/>
    <w:rsid w:val="006A4845"/>
    <w:rsid w:val="006A65D5"/>
    <w:rsid w:val="006A6E67"/>
    <w:rsid w:val="006A7663"/>
    <w:rsid w:val="006A7B11"/>
    <w:rsid w:val="006A7E31"/>
    <w:rsid w:val="006B01B3"/>
    <w:rsid w:val="006B14E8"/>
    <w:rsid w:val="006B2922"/>
    <w:rsid w:val="006B3093"/>
    <w:rsid w:val="006B3733"/>
    <w:rsid w:val="006B3828"/>
    <w:rsid w:val="006B391A"/>
    <w:rsid w:val="006B4727"/>
    <w:rsid w:val="006B4AC9"/>
    <w:rsid w:val="006B548C"/>
    <w:rsid w:val="006B64F6"/>
    <w:rsid w:val="006C01DD"/>
    <w:rsid w:val="006C08B1"/>
    <w:rsid w:val="006C154F"/>
    <w:rsid w:val="006C16C9"/>
    <w:rsid w:val="006C1DD6"/>
    <w:rsid w:val="006C345D"/>
    <w:rsid w:val="006C3482"/>
    <w:rsid w:val="006C3721"/>
    <w:rsid w:val="006C42F9"/>
    <w:rsid w:val="006C514B"/>
    <w:rsid w:val="006C5E37"/>
    <w:rsid w:val="006C6677"/>
    <w:rsid w:val="006C7733"/>
    <w:rsid w:val="006D0E8E"/>
    <w:rsid w:val="006D11A7"/>
    <w:rsid w:val="006D2CEA"/>
    <w:rsid w:val="006D2EB7"/>
    <w:rsid w:val="006D31AE"/>
    <w:rsid w:val="006D7FC1"/>
    <w:rsid w:val="006E1084"/>
    <w:rsid w:val="006E2426"/>
    <w:rsid w:val="006E4665"/>
    <w:rsid w:val="006E4C05"/>
    <w:rsid w:val="006E4EA7"/>
    <w:rsid w:val="006E53F8"/>
    <w:rsid w:val="006E5673"/>
    <w:rsid w:val="006E5754"/>
    <w:rsid w:val="006E6321"/>
    <w:rsid w:val="006E6730"/>
    <w:rsid w:val="006E6874"/>
    <w:rsid w:val="006E6B12"/>
    <w:rsid w:val="006E6EC8"/>
    <w:rsid w:val="006F046A"/>
    <w:rsid w:val="006F0C11"/>
    <w:rsid w:val="006F0F31"/>
    <w:rsid w:val="006F122A"/>
    <w:rsid w:val="006F1F8D"/>
    <w:rsid w:val="006F303A"/>
    <w:rsid w:val="006F3192"/>
    <w:rsid w:val="006F3CA6"/>
    <w:rsid w:val="006F4B88"/>
    <w:rsid w:val="006F5C47"/>
    <w:rsid w:val="006F5EB7"/>
    <w:rsid w:val="006F7F20"/>
    <w:rsid w:val="00700487"/>
    <w:rsid w:val="00702AAC"/>
    <w:rsid w:val="00702C97"/>
    <w:rsid w:val="007043C9"/>
    <w:rsid w:val="00705C42"/>
    <w:rsid w:val="00706D61"/>
    <w:rsid w:val="00707173"/>
    <w:rsid w:val="00710DF5"/>
    <w:rsid w:val="00712F7B"/>
    <w:rsid w:val="0071335D"/>
    <w:rsid w:val="00713C0C"/>
    <w:rsid w:val="0071483F"/>
    <w:rsid w:val="00714AF9"/>
    <w:rsid w:val="0071546B"/>
    <w:rsid w:val="00715AC3"/>
    <w:rsid w:val="00715BDE"/>
    <w:rsid w:val="00715EB7"/>
    <w:rsid w:val="00716BE2"/>
    <w:rsid w:val="0071759B"/>
    <w:rsid w:val="00717DF7"/>
    <w:rsid w:val="00720FE8"/>
    <w:rsid w:val="00721308"/>
    <w:rsid w:val="00721618"/>
    <w:rsid w:val="00721751"/>
    <w:rsid w:val="00721D1A"/>
    <w:rsid w:val="0072235D"/>
    <w:rsid w:val="007225EF"/>
    <w:rsid w:val="00722F41"/>
    <w:rsid w:val="00725085"/>
    <w:rsid w:val="007251D5"/>
    <w:rsid w:val="007260E9"/>
    <w:rsid w:val="00727F7D"/>
    <w:rsid w:val="00730F60"/>
    <w:rsid w:val="00732739"/>
    <w:rsid w:val="007344EE"/>
    <w:rsid w:val="007364BF"/>
    <w:rsid w:val="00736F00"/>
    <w:rsid w:val="007371A8"/>
    <w:rsid w:val="0073764C"/>
    <w:rsid w:val="00737694"/>
    <w:rsid w:val="0074028F"/>
    <w:rsid w:val="007405DB"/>
    <w:rsid w:val="00740919"/>
    <w:rsid w:val="00741883"/>
    <w:rsid w:val="007418B3"/>
    <w:rsid w:val="00745E8F"/>
    <w:rsid w:val="007461EA"/>
    <w:rsid w:val="00746E9A"/>
    <w:rsid w:val="00746F76"/>
    <w:rsid w:val="0074767B"/>
    <w:rsid w:val="00754D61"/>
    <w:rsid w:val="007562BA"/>
    <w:rsid w:val="0075761F"/>
    <w:rsid w:val="0075788E"/>
    <w:rsid w:val="00763901"/>
    <w:rsid w:val="00763F5D"/>
    <w:rsid w:val="00765708"/>
    <w:rsid w:val="007713B3"/>
    <w:rsid w:val="007724FF"/>
    <w:rsid w:val="00772E2E"/>
    <w:rsid w:val="00773558"/>
    <w:rsid w:val="0077482F"/>
    <w:rsid w:val="00776A78"/>
    <w:rsid w:val="00776BEA"/>
    <w:rsid w:val="00776D37"/>
    <w:rsid w:val="007813DB"/>
    <w:rsid w:val="0078188B"/>
    <w:rsid w:val="007829F7"/>
    <w:rsid w:val="007847DF"/>
    <w:rsid w:val="00784951"/>
    <w:rsid w:val="00785EE1"/>
    <w:rsid w:val="00785FE1"/>
    <w:rsid w:val="00787846"/>
    <w:rsid w:val="00790312"/>
    <w:rsid w:val="0079222F"/>
    <w:rsid w:val="00793988"/>
    <w:rsid w:val="00793C56"/>
    <w:rsid w:val="007943C1"/>
    <w:rsid w:val="00794730"/>
    <w:rsid w:val="00794A53"/>
    <w:rsid w:val="0079577A"/>
    <w:rsid w:val="007962D3"/>
    <w:rsid w:val="00796331"/>
    <w:rsid w:val="007A34CF"/>
    <w:rsid w:val="007A4E05"/>
    <w:rsid w:val="007A4EB0"/>
    <w:rsid w:val="007A6BF4"/>
    <w:rsid w:val="007A6E84"/>
    <w:rsid w:val="007A77CB"/>
    <w:rsid w:val="007A785F"/>
    <w:rsid w:val="007A7A04"/>
    <w:rsid w:val="007B475A"/>
    <w:rsid w:val="007B588A"/>
    <w:rsid w:val="007B5DAF"/>
    <w:rsid w:val="007B6E77"/>
    <w:rsid w:val="007B7483"/>
    <w:rsid w:val="007B799B"/>
    <w:rsid w:val="007C1D62"/>
    <w:rsid w:val="007C2385"/>
    <w:rsid w:val="007C2871"/>
    <w:rsid w:val="007C311A"/>
    <w:rsid w:val="007C41DF"/>
    <w:rsid w:val="007C48D0"/>
    <w:rsid w:val="007C511E"/>
    <w:rsid w:val="007C5999"/>
    <w:rsid w:val="007C69D4"/>
    <w:rsid w:val="007C7978"/>
    <w:rsid w:val="007D0A11"/>
    <w:rsid w:val="007D214C"/>
    <w:rsid w:val="007D270D"/>
    <w:rsid w:val="007D2990"/>
    <w:rsid w:val="007D4163"/>
    <w:rsid w:val="007D4669"/>
    <w:rsid w:val="007D4C9F"/>
    <w:rsid w:val="007D5B71"/>
    <w:rsid w:val="007D6D2A"/>
    <w:rsid w:val="007D7E68"/>
    <w:rsid w:val="007E25E8"/>
    <w:rsid w:val="007E303B"/>
    <w:rsid w:val="007E61BE"/>
    <w:rsid w:val="007E67C1"/>
    <w:rsid w:val="007E7F2F"/>
    <w:rsid w:val="007F055A"/>
    <w:rsid w:val="007F1916"/>
    <w:rsid w:val="007F25C4"/>
    <w:rsid w:val="007F4965"/>
    <w:rsid w:val="007F5480"/>
    <w:rsid w:val="007F55A5"/>
    <w:rsid w:val="007F6811"/>
    <w:rsid w:val="007F6C30"/>
    <w:rsid w:val="007F7C89"/>
    <w:rsid w:val="007F7D75"/>
    <w:rsid w:val="00800695"/>
    <w:rsid w:val="0080094D"/>
    <w:rsid w:val="00800CE5"/>
    <w:rsid w:val="00801A99"/>
    <w:rsid w:val="00802578"/>
    <w:rsid w:val="00802689"/>
    <w:rsid w:val="00803C71"/>
    <w:rsid w:val="008044A9"/>
    <w:rsid w:val="008046FF"/>
    <w:rsid w:val="00807DF7"/>
    <w:rsid w:val="008118CD"/>
    <w:rsid w:val="00811B3C"/>
    <w:rsid w:val="00812705"/>
    <w:rsid w:val="008153BE"/>
    <w:rsid w:val="008158BD"/>
    <w:rsid w:val="00815EAB"/>
    <w:rsid w:val="00816A2D"/>
    <w:rsid w:val="00817438"/>
    <w:rsid w:val="00821042"/>
    <w:rsid w:val="008227CE"/>
    <w:rsid w:val="00822B3D"/>
    <w:rsid w:val="008233D5"/>
    <w:rsid w:val="008238DF"/>
    <w:rsid w:val="008249BE"/>
    <w:rsid w:val="00825D91"/>
    <w:rsid w:val="008268D9"/>
    <w:rsid w:val="00827EF3"/>
    <w:rsid w:val="00830785"/>
    <w:rsid w:val="0083127B"/>
    <w:rsid w:val="00831763"/>
    <w:rsid w:val="008317E7"/>
    <w:rsid w:val="0083302A"/>
    <w:rsid w:val="00834631"/>
    <w:rsid w:val="0083468F"/>
    <w:rsid w:val="00834767"/>
    <w:rsid w:val="00835907"/>
    <w:rsid w:val="00836354"/>
    <w:rsid w:val="008412B6"/>
    <w:rsid w:val="008419DB"/>
    <w:rsid w:val="00841B46"/>
    <w:rsid w:val="00841D36"/>
    <w:rsid w:val="00842BA2"/>
    <w:rsid w:val="008468D7"/>
    <w:rsid w:val="00847355"/>
    <w:rsid w:val="00850133"/>
    <w:rsid w:val="0085037C"/>
    <w:rsid w:val="00853FFC"/>
    <w:rsid w:val="008546A9"/>
    <w:rsid w:val="00854D45"/>
    <w:rsid w:val="00855B4D"/>
    <w:rsid w:val="00855C1C"/>
    <w:rsid w:val="00861044"/>
    <w:rsid w:val="008610DD"/>
    <w:rsid w:val="00862616"/>
    <w:rsid w:val="008628BC"/>
    <w:rsid w:val="00864F28"/>
    <w:rsid w:val="0086584C"/>
    <w:rsid w:val="00865A8D"/>
    <w:rsid w:val="00865D9A"/>
    <w:rsid w:val="00866709"/>
    <w:rsid w:val="0086698F"/>
    <w:rsid w:val="00870234"/>
    <w:rsid w:val="008708F0"/>
    <w:rsid w:val="0087483B"/>
    <w:rsid w:val="00874D3F"/>
    <w:rsid w:val="00875E91"/>
    <w:rsid w:val="008808F5"/>
    <w:rsid w:val="008812FF"/>
    <w:rsid w:val="00882807"/>
    <w:rsid w:val="00882ABE"/>
    <w:rsid w:val="00883131"/>
    <w:rsid w:val="00883528"/>
    <w:rsid w:val="00883A2D"/>
    <w:rsid w:val="00884141"/>
    <w:rsid w:val="00886235"/>
    <w:rsid w:val="00886A99"/>
    <w:rsid w:val="00891289"/>
    <w:rsid w:val="008912C7"/>
    <w:rsid w:val="00891461"/>
    <w:rsid w:val="00891E9F"/>
    <w:rsid w:val="008920E8"/>
    <w:rsid w:val="008921DA"/>
    <w:rsid w:val="0089235A"/>
    <w:rsid w:val="00892EE2"/>
    <w:rsid w:val="00894760"/>
    <w:rsid w:val="008963CB"/>
    <w:rsid w:val="008966AC"/>
    <w:rsid w:val="00896C57"/>
    <w:rsid w:val="00896F2D"/>
    <w:rsid w:val="008A01D8"/>
    <w:rsid w:val="008A0D39"/>
    <w:rsid w:val="008A1016"/>
    <w:rsid w:val="008A139E"/>
    <w:rsid w:val="008A1DC8"/>
    <w:rsid w:val="008A1E77"/>
    <w:rsid w:val="008A2E59"/>
    <w:rsid w:val="008A4A4E"/>
    <w:rsid w:val="008A4CFA"/>
    <w:rsid w:val="008A4DAC"/>
    <w:rsid w:val="008A5EEF"/>
    <w:rsid w:val="008A701E"/>
    <w:rsid w:val="008A70AF"/>
    <w:rsid w:val="008B0ABE"/>
    <w:rsid w:val="008B0DCB"/>
    <w:rsid w:val="008B4121"/>
    <w:rsid w:val="008B44F1"/>
    <w:rsid w:val="008B745C"/>
    <w:rsid w:val="008B7647"/>
    <w:rsid w:val="008B7DE3"/>
    <w:rsid w:val="008C0234"/>
    <w:rsid w:val="008C15C6"/>
    <w:rsid w:val="008C2BB2"/>
    <w:rsid w:val="008C3EA8"/>
    <w:rsid w:val="008C4222"/>
    <w:rsid w:val="008C4311"/>
    <w:rsid w:val="008C58D7"/>
    <w:rsid w:val="008C6364"/>
    <w:rsid w:val="008C6936"/>
    <w:rsid w:val="008C770E"/>
    <w:rsid w:val="008D16A3"/>
    <w:rsid w:val="008D174B"/>
    <w:rsid w:val="008D1821"/>
    <w:rsid w:val="008D51D2"/>
    <w:rsid w:val="008D5996"/>
    <w:rsid w:val="008D5D28"/>
    <w:rsid w:val="008E1A07"/>
    <w:rsid w:val="008E2870"/>
    <w:rsid w:val="008E5E79"/>
    <w:rsid w:val="008F10FC"/>
    <w:rsid w:val="008F15EF"/>
    <w:rsid w:val="008F1FE6"/>
    <w:rsid w:val="008F4EEE"/>
    <w:rsid w:val="008F5C84"/>
    <w:rsid w:val="008F5E3B"/>
    <w:rsid w:val="008F70FE"/>
    <w:rsid w:val="008F736A"/>
    <w:rsid w:val="008F77E7"/>
    <w:rsid w:val="00901318"/>
    <w:rsid w:val="00903C26"/>
    <w:rsid w:val="009046FD"/>
    <w:rsid w:val="00905214"/>
    <w:rsid w:val="009053DB"/>
    <w:rsid w:val="00905AC0"/>
    <w:rsid w:val="00905C65"/>
    <w:rsid w:val="0090725B"/>
    <w:rsid w:val="00913B56"/>
    <w:rsid w:val="0091606F"/>
    <w:rsid w:val="00916618"/>
    <w:rsid w:val="00916A53"/>
    <w:rsid w:val="00916F2D"/>
    <w:rsid w:val="00920D8A"/>
    <w:rsid w:val="00921D8E"/>
    <w:rsid w:val="009226BB"/>
    <w:rsid w:val="00924405"/>
    <w:rsid w:val="00924998"/>
    <w:rsid w:val="0092578B"/>
    <w:rsid w:val="00925CFE"/>
    <w:rsid w:val="00926E7D"/>
    <w:rsid w:val="009270BA"/>
    <w:rsid w:val="00930069"/>
    <w:rsid w:val="0093094C"/>
    <w:rsid w:val="00930E3D"/>
    <w:rsid w:val="00932EA7"/>
    <w:rsid w:val="00934C7A"/>
    <w:rsid w:val="0094024E"/>
    <w:rsid w:val="009406A3"/>
    <w:rsid w:val="0094144D"/>
    <w:rsid w:val="0094172A"/>
    <w:rsid w:val="00943032"/>
    <w:rsid w:val="0094304B"/>
    <w:rsid w:val="00943DF2"/>
    <w:rsid w:val="00943F39"/>
    <w:rsid w:val="0094415F"/>
    <w:rsid w:val="00944901"/>
    <w:rsid w:val="00944F2E"/>
    <w:rsid w:val="0094570C"/>
    <w:rsid w:val="009507CC"/>
    <w:rsid w:val="00952540"/>
    <w:rsid w:val="00952A54"/>
    <w:rsid w:val="00952E8E"/>
    <w:rsid w:val="0095316B"/>
    <w:rsid w:val="009532E7"/>
    <w:rsid w:val="00954DD1"/>
    <w:rsid w:val="00956985"/>
    <w:rsid w:val="00957049"/>
    <w:rsid w:val="00962C30"/>
    <w:rsid w:val="00962DAC"/>
    <w:rsid w:val="00963BCF"/>
    <w:rsid w:val="00963DA8"/>
    <w:rsid w:val="00963EA2"/>
    <w:rsid w:val="009679EB"/>
    <w:rsid w:val="00970913"/>
    <w:rsid w:val="00971563"/>
    <w:rsid w:val="00971603"/>
    <w:rsid w:val="00971DF9"/>
    <w:rsid w:val="0097200B"/>
    <w:rsid w:val="009723EE"/>
    <w:rsid w:val="00972718"/>
    <w:rsid w:val="009727C9"/>
    <w:rsid w:val="00972B37"/>
    <w:rsid w:val="00972D20"/>
    <w:rsid w:val="00973748"/>
    <w:rsid w:val="00973EDD"/>
    <w:rsid w:val="00973F50"/>
    <w:rsid w:val="009765C6"/>
    <w:rsid w:val="00977265"/>
    <w:rsid w:val="00980BD9"/>
    <w:rsid w:val="00981136"/>
    <w:rsid w:val="00981B73"/>
    <w:rsid w:val="009843A0"/>
    <w:rsid w:val="00984E4D"/>
    <w:rsid w:val="00985205"/>
    <w:rsid w:val="009863B6"/>
    <w:rsid w:val="00986901"/>
    <w:rsid w:val="00986B3A"/>
    <w:rsid w:val="009912F1"/>
    <w:rsid w:val="00991512"/>
    <w:rsid w:val="00992646"/>
    <w:rsid w:val="009942F1"/>
    <w:rsid w:val="00995E3F"/>
    <w:rsid w:val="00996CBC"/>
    <w:rsid w:val="009A0112"/>
    <w:rsid w:val="009A08F8"/>
    <w:rsid w:val="009A2A68"/>
    <w:rsid w:val="009A6880"/>
    <w:rsid w:val="009A6D0F"/>
    <w:rsid w:val="009A72A0"/>
    <w:rsid w:val="009A74A4"/>
    <w:rsid w:val="009A75A7"/>
    <w:rsid w:val="009A77F7"/>
    <w:rsid w:val="009A78DF"/>
    <w:rsid w:val="009B0DA6"/>
    <w:rsid w:val="009B0F61"/>
    <w:rsid w:val="009B1D82"/>
    <w:rsid w:val="009B2381"/>
    <w:rsid w:val="009B3896"/>
    <w:rsid w:val="009B394E"/>
    <w:rsid w:val="009B3C6D"/>
    <w:rsid w:val="009B47D7"/>
    <w:rsid w:val="009B4ACC"/>
    <w:rsid w:val="009B4D92"/>
    <w:rsid w:val="009B5094"/>
    <w:rsid w:val="009B5CF9"/>
    <w:rsid w:val="009B5E6D"/>
    <w:rsid w:val="009B6BD8"/>
    <w:rsid w:val="009C0D40"/>
    <w:rsid w:val="009C428F"/>
    <w:rsid w:val="009C4483"/>
    <w:rsid w:val="009C6BAA"/>
    <w:rsid w:val="009C6EB2"/>
    <w:rsid w:val="009D0485"/>
    <w:rsid w:val="009D0DD9"/>
    <w:rsid w:val="009D1F31"/>
    <w:rsid w:val="009D20EC"/>
    <w:rsid w:val="009D21DF"/>
    <w:rsid w:val="009D3083"/>
    <w:rsid w:val="009D400F"/>
    <w:rsid w:val="009D4B4A"/>
    <w:rsid w:val="009D528E"/>
    <w:rsid w:val="009D60C4"/>
    <w:rsid w:val="009D6FC5"/>
    <w:rsid w:val="009E12CA"/>
    <w:rsid w:val="009E23D8"/>
    <w:rsid w:val="009E2F83"/>
    <w:rsid w:val="009E65E2"/>
    <w:rsid w:val="009E793A"/>
    <w:rsid w:val="009F0429"/>
    <w:rsid w:val="009F17E5"/>
    <w:rsid w:val="009F53FA"/>
    <w:rsid w:val="009F5DAD"/>
    <w:rsid w:val="009F7316"/>
    <w:rsid w:val="00A003A0"/>
    <w:rsid w:val="00A01669"/>
    <w:rsid w:val="00A01AED"/>
    <w:rsid w:val="00A01E7E"/>
    <w:rsid w:val="00A0334A"/>
    <w:rsid w:val="00A035FA"/>
    <w:rsid w:val="00A03B95"/>
    <w:rsid w:val="00A0499B"/>
    <w:rsid w:val="00A06879"/>
    <w:rsid w:val="00A06B66"/>
    <w:rsid w:val="00A079E9"/>
    <w:rsid w:val="00A07B95"/>
    <w:rsid w:val="00A10409"/>
    <w:rsid w:val="00A12360"/>
    <w:rsid w:val="00A12E77"/>
    <w:rsid w:val="00A133AF"/>
    <w:rsid w:val="00A133F6"/>
    <w:rsid w:val="00A152CF"/>
    <w:rsid w:val="00A1590A"/>
    <w:rsid w:val="00A15ACC"/>
    <w:rsid w:val="00A16171"/>
    <w:rsid w:val="00A17C64"/>
    <w:rsid w:val="00A17EFC"/>
    <w:rsid w:val="00A2004F"/>
    <w:rsid w:val="00A20E08"/>
    <w:rsid w:val="00A22416"/>
    <w:rsid w:val="00A22593"/>
    <w:rsid w:val="00A241C3"/>
    <w:rsid w:val="00A24CE5"/>
    <w:rsid w:val="00A24FFD"/>
    <w:rsid w:val="00A25254"/>
    <w:rsid w:val="00A26316"/>
    <w:rsid w:val="00A26D6D"/>
    <w:rsid w:val="00A272B6"/>
    <w:rsid w:val="00A31182"/>
    <w:rsid w:val="00A311AC"/>
    <w:rsid w:val="00A315CD"/>
    <w:rsid w:val="00A3393C"/>
    <w:rsid w:val="00A35F6E"/>
    <w:rsid w:val="00A372A7"/>
    <w:rsid w:val="00A4042B"/>
    <w:rsid w:val="00A4060B"/>
    <w:rsid w:val="00A40F2E"/>
    <w:rsid w:val="00A4712A"/>
    <w:rsid w:val="00A47D0A"/>
    <w:rsid w:val="00A5063F"/>
    <w:rsid w:val="00A5091C"/>
    <w:rsid w:val="00A5129D"/>
    <w:rsid w:val="00A521F3"/>
    <w:rsid w:val="00A52893"/>
    <w:rsid w:val="00A5353C"/>
    <w:rsid w:val="00A53950"/>
    <w:rsid w:val="00A545A0"/>
    <w:rsid w:val="00A54F47"/>
    <w:rsid w:val="00A5672C"/>
    <w:rsid w:val="00A573C9"/>
    <w:rsid w:val="00A57D69"/>
    <w:rsid w:val="00A629F9"/>
    <w:rsid w:val="00A62C72"/>
    <w:rsid w:val="00A63819"/>
    <w:rsid w:val="00A67B1F"/>
    <w:rsid w:val="00A70864"/>
    <w:rsid w:val="00A70CE4"/>
    <w:rsid w:val="00A72343"/>
    <w:rsid w:val="00A72A89"/>
    <w:rsid w:val="00A82E97"/>
    <w:rsid w:val="00A83FF2"/>
    <w:rsid w:val="00A84A31"/>
    <w:rsid w:val="00A8555F"/>
    <w:rsid w:val="00A867EB"/>
    <w:rsid w:val="00A87515"/>
    <w:rsid w:val="00A875D7"/>
    <w:rsid w:val="00A879A9"/>
    <w:rsid w:val="00A90180"/>
    <w:rsid w:val="00A9070E"/>
    <w:rsid w:val="00A90997"/>
    <w:rsid w:val="00A90B74"/>
    <w:rsid w:val="00A91521"/>
    <w:rsid w:val="00A924BF"/>
    <w:rsid w:val="00A9276E"/>
    <w:rsid w:val="00A927A5"/>
    <w:rsid w:val="00A92F2F"/>
    <w:rsid w:val="00A9327F"/>
    <w:rsid w:val="00A94C47"/>
    <w:rsid w:val="00A95E31"/>
    <w:rsid w:val="00A96664"/>
    <w:rsid w:val="00AA0309"/>
    <w:rsid w:val="00AA06B8"/>
    <w:rsid w:val="00AA15B9"/>
    <w:rsid w:val="00AA1778"/>
    <w:rsid w:val="00AA4936"/>
    <w:rsid w:val="00AA58D8"/>
    <w:rsid w:val="00AA5F20"/>
    <w:rsid w:val="00AA7779"/>
    <w:rsid w:val="00AA7D04"/>
    <w:rsid w:val="00AB2301"/>
    <w:rsid w:val="00AB29A9"/>
    <w:rsid w:val="00AB2C58"/>
    <w:rsid w:val="00AB2EF0"/>
    <w:rsid w:val="00AC03E6"/>
    <w:rsid w:val="00AC062F"/>
    <w:rsid w:val="00AC069F"/>
    <w:rsid w:val="00AC18C2"/>
    <w:rsid w:val="00AC281D"/>
    <w:rsid w:val="00AC3EB3"/>
    <w:rsid w:val="00AC4E51"/>
    <w:rsid w:val="00AC6105"/>
    <w:rsid w:val="00AC61C1"/>
    <w:rsid w:val="00AC6CA3"/>
    <w:rsid w:val="00AC6E19"/>
    <w:rsid w:val="00AC71A3"/>
    <w:rsid w:val="00AD00EF"/>
    <w:rsid w:val="00AD0BCF"/>
    <w:rsid w:val="00AD1548"/>
    <w:rsid w:val="00AD2DFD"/>
    <w:rsid w:val="00AD607D"/>
    <w:rsid w:val="00AD6AC2"/>
    <w:rsid w:val="00AD74D7"/>
    <w:rsid w:val="00AD7AAD"/>
    <w:rsid w:val="00AD7EAD"/>
    <w:rsid w:val="00AE1553"/>
    <w:rsid w:val="00AE2096"/>
    <w:rsid w:val="00AE20A3"/>
    <w:rsid w:val="00AE453C"/>
    <w:rsid w:val="00AE5602"/>
    <w:rsid w:val="00AE5738"/>
    <w:rsid w:val="00AE6D44"/>
    <w:rsid w:val="00AE7BAD"/>
    <w:rsid w:val="00AE7CBA"/>
    <w:rsid w:val="00AF0627"/>
    <w:rsid w:val="00AF1855"/>
    <w:rsid w:val="00AF3072"/>
    <w:rsid w:val="00AF44C3"/>
    <w:rsid w:val="00AF4912"/>
    <w:rsid w:val="00AF4ADE"/>
    <w:rsid w:val="00B01600"/>
    <w:rsid w:val="00B016C4"/>
    <w:rsid w:val="00B0251D"/>
    <w:rsid w:val="00B02638"/>
    <w:rsid w:val="00B03F33"/>
    <w:rsid w:val="00B05596"/>
    <w:rsid w:val="00B06DE4"/>
    <w:rsid w:val="00B07DC3"/>
    <w:rsid w:val="00B10117"/>
    <w:rsid w:val="00B11843"/>
    <w:rsid w:val="00B11C01"/>
    <w:rsid w:val="00B14896"/>
    <w:rsid w:val="00B14E12"/>
    <w:rsid w:val="00B14F60"/>
    <w:rsid w:val="00B20363"/>
    <w:rsid w:val="00B208F4"/>
    <w:rsid w:val="00B21193"/>
    <w:rsid w:val="00B21764"/>
    <w:rsid w:val="00B21789"/>
    <w:rsid w:val="00B21F21"/>
    <w:rsid w:val="00B22752"/>
    <w:rsid w:val="00B22A1F"/>
    <w:rsid w:val="00B23725"/>
    <w:rsid w:val="00B240A9"/>
    <w:rsid w:val="00B240B3"/>
    <w:rsid w:val="00B25363"/>
    <w:rsid w:val="00B30CE3"/>
    <w:rsid w:val="00B34448"/>
    <w:rsid w:val="00B34F8F"/>
    <w:rsid w:val="00B35E91"/>
    <w:rsid w:val="00B3673B"/>
    <w:rsid w:val="00B37E40"/>
    <w:rsid w:val="00B37F18"/>
    <w:rsid w:val="00B402E0"/>
    <w:rsid w:val="00B402E5"/>
    <w:rsid w:val="00B41FC0"/>
    <w:rsid w:val="00B426E3"/>
    <w:rsid w:val="00B4271D"/>
    <w:rsid w:val="00B43029"/>
    <w:rsid w:val="00B431F5"/>
    <w:rsid w:val="00B4324A"/>
    <w:rsid w:val="00B44E67"/>
    <w:rsid w:val="00B454EF"/>
    <w:rsid w:val="00B45ED4"/>
    <w:rsid w:val="00B46A97"/>
    <w:rsid w:val="00B47C29"/>
    <w:rsid w:val="00B50030"/>
    <w:rsid w:val="00B5019C"/>
    <w:rsid w:val="00B50336"/>
    <w:rsid w:val="00B51DC9"/>
    <w:rsid w:val="00B540A2"/>
    <w:rsid w:val="00B56A4C"/>
    <w:rsid w:val="00B6019E"/>
    <w:rsid w:val="00B608B6"/>
    <w:rsid w:val="00B63EDF"/>
    <w:rsid w:val="00B63F3E"/>
    <w:rsid w:val="00B653F2"/>
    <w:rsid w:val="00B6562F"/>
    <w:rsid w:val="00B67505"/>
    <w:rsid w:val="00B67F80"/>
    <w:rsid w:val="00B70B6E"/>
    <w:rsid w:val="00B72DFA"/>
    <w:rsid w:val="00B72F8C"/>
    <w:rsid w:val="00B74A8E"/>
    <w:rsid w:val="00B75141"/>
    <w:rsid w:val="00B757DB"/>
    <w:rsid w:val="00B76EDE"/>
    <w:rsid w:val="00B8018E"/>
    <w:rsid w:val="00B80460"/>
    <w:rsid w:val="00B80A9C"/>
    <w:rsid w:val="00B813C5"/>
    <w:rsid w:val="00B81DE5"/>
    <w:rsid w:val="00B8231C"/>
    <w:rsid w:val="00B83326"/>
    <w:rsid w:val="00B8370E"/>
    <w:rsid w:val="00B84420"/>
    <w:rsid w:val="00B86591"/>
    <w:rsid w:val="00B86EBF"/>
    <w:rsid w:val="00B878F0"/>
    <w:rsid w:val="00B90055"/>
    <w:rsid w:val="00B90459"/>
    <w:rsid w:val="00B90B39"/>
    <w:rsid w:val="00B90D16"/>
    <w:rsid w:val="00B91F66"/>
    <w:rsid w:val="00B97503"/>
    <w:rsid w:val="00B977AB"/>
    <w:rsid w:val="00BA1370"/>
    <w:rsid w:val="00BA1A69"/>
    <w:rsid w:val="00BA2611"/>
    <w:rsid w:val="00BA3493"/>
    <w:rsid w:val="00BA3ADD"/>
    <w:rsid w:val="00BA417F"/>
    <w:rsid w:val="00BA4EB1"/>
    <w:rsid w:val="00BA5D4E"/>
    <w:rsid w:val="00BA6C36"/>
    <w:rsid w:val="00BB0048"/>
    <w:rsid w:val="00BB01E5"/>
    <w:rsid w:val="00BB2FD4"/>
    <w:rsid w:val="00BB3149"/>
    <w:rsid w:val="00BB328B"/>
    <w:rsid w:val="00BB403F"/>
    <w:rsid w:val="00BB52B3"/>
    <w:rsid w:val="00BB55C6"/>
    <w:rsid w:val="00BB733A"/>
    <w:rsid w:val="00BC002D"/>
    <w:rsid w:val="00BC06DD"/>
    <w:rsid w:val="00BC2E03"/>
    <w:rsid w:val="00BC3216"/>
    <w:rsid w:val="00BC3C6B"/>
    <w:rsid w:val="00BC503D"/>
    <w:rsid w:val="00BC5138"/>
    <w:rsid w:val="00BD04D0"/>
    <w:rsid w:val="00BD0DBD"/>
    <w:rsid w:val="00BD1605"/>
    <w:rsid w:val="00BD26F6"/>
    <w:rsid w:val="00BD28AE"/>
    <w:rsid w:val="00BD3152"/>
    <w:rsid w:val="00BD3830"/>
    <w:rsid w:val="00BD482A"/>
    <w:rsid w:val="00BD653C"/>
    <w:rsid w:val="00BD68C7"/>
    <w:rsid w:val="00BD698F"/>
    <w:rsid w:val="00BE0C2A"/>
    <w:rsid w:val="00BE0C78"/>
    <w:rsid w:val="00BE19A4"/>
    <w:rsid w:val="00BE2215"/>
    <w:rsid w:val="00BE2A16"/>
    <w:rsid w:val="00BE2E97"/>
    <w:rsid w:val="00BE3EC3"/>
    <w:rsid w:val="00BE4763"/>
    <w:rsid w:val="00BE6926"/>
    <w:rsid w:val="00BE765C"/>
    <w:rsid w:val="00BE779B"/>
    <w:rsid w:val="00BE7A05"/>
    <w:rsid w:val="00BF1DB7"/>
    <w:rsid w:val="00BF1F4A"/>
    <w:rsid w:val="00BF367E"/>
    <w:rsid w:val="00BF3E42"/>
    <w:rsid w:val="00BF42C5"/>
    <w:rsid w:val="00BF47A8"/>
    <w:rsid w:val="00BF50A0"/>
    <w:rsid w:val="00BF5C58"/>
    <w:rsid w:val="00BF63EB"/>
    <w:rsid w:val="00BF6974"/>
    <w:rsid w:val="00C01026"/>
    <w:rsid w:val="00C029AF"/>
    <w:rsid w:val="00C04536"/>
    <w:rsid w:val="00C046F2"/>
    <w:rsid w:val="00C0581E"/>
    <w:rsid w:val="00C05F36"/>
    <w:rsid w:val="00C05F5A"/>
    <w:rsid w:val="00C06103"/>
    <w:rsid w:val="00C061EF"/>
    <w:rsid w:val="00C06A90"/>
    <w:rsid w:val="00C113F0"/>
    <w:rsid w:val="00C11A1D"/>
    <w:rsid w:val="00C122E0"/>
    <w:rsid w:val="00C13A8D"/>
    <w:rsid w:val="00C152D0"/>
    <w:rsid w:val="00C16FED"/>
    <w:rsid w:val="00C17D57"/>
    <w:rsid w:val="00C206DD"/>
    <w:rsid w:val="00C20771"/>
    <w:rsid w:val="00C20D03"/>
    <w:rsid w:val="00C20EF3"/>
    <w:rsid w:val="00C2134E"/>
    <w:rsid w:val="00C219A5"/>
    <w:rsid w:val="00C21F2C"/>
    <w:rsid w:val="00C24CD8"/>
    <w:rsid w:val="00C251A1"/>
    <w:rsid w:val="00C26507"/>
    <w:rsid w:val="00C306E2"/>
    <w:rsid w:val="00C30C38"/>
    <w:rsid w:val="00C31AD0"/>
    <w:rsid w:val="00C32170"/>
    <w:rsid w:val="00C33301"/>
    <w:rsid w:val="00C334F3"/>
    <w:rsid w:val="00C335EE"/>
    <w:rsid w:val="00C33D23"/>
    <w:rsid w:val="00C34B56"/>
    <w:rsid w:val="00C35924"/>
    <w:rsid w:val="00C35F1E"/>
    <w:rsid w:val="00C37D51"/>
    <w:rsid w:val="00C40772"/>
    <w:rsid w:val="00C41FB5"/>
    <w:rsid w:val="00C435F7"/>
    <w:rsid w:val="00C442F7"/>
    <w:rsid w:val="00C4440E"/>
    <w:rsid w:val="00C44860"/>
    <w:rsid w:val="00C45B30"/>
    <w:rsid w:val="00C46FA3"/>
    <w:rsid w:val="00C472D0"/>
    <w:rsid w:val="00C4788D"/>
    <w:rsid w:val="00C47B55"/>
    <w:rsid w:val="00C47BF2"/>
    <w:rsid w:val="00C50D99"/>
    <w:rsid w:val="00C5130D"/>
    <w:rsid w:val="00C5203C"/>
    <w:rsid w:val="00C524F6"/>
    <w:rsid w:val="00C54411"/>
    <w:rsid w:val="00C54DAC"/>
    <w:rsid w:val="00C5561D"/>
    <w:rsid w:val="00C57085"/>
    <w:rsid w:val="00C570C4"/>
    <w:rsid w:val="00C574D8"/>
    <w:rsid w:val="00C574EC"/>
    <w:rsid w:val="00C607F9"/>
    <w:rsid w:val="00C6142C"/>
    <w:rsid w:val="00C6280D"/>
    <w:rsid w:val="00C6292C"/>
    <w:rsid w:val="00C63CF1"/>
    <w:rsid w:val="00C63E73"/>
    <w:rsid w:val="00C641B6"/>
    <w:rsid w:val="00C64853"/>
    <w:rsid w:val="00C64DC4"/>
    <w:rsid w:val="00C6542A"/>
    <w:rsid w:val="00C66B72"/>
    <w:rsid w:val="00C675EC"/>
    <w:rsid w:val="00C67DBD"/>
    <w:rsid w:val="00C701F8"/>
    <w:rsid w:val="00C706BF"/>
    <w:rsid w:val="00C70CF1"/>
    <w:rsid w:val="00C7217B"/>
    <w:rsid w:val="00C72D48"/>
    <w:rsid w:val="00C72DD6"/>
    <w:rsid w:val="00C74EF6"/>
    <w:rsid w:val="00C75541"/>
    <w:rsid w:val="00C772FD"/>
    <w:rsid w:val="00C80291"/>
    <w:rsid w:val="00C80388"/>
    <w:rsid w:val="00C816EF"/>
    <w:rsid w:val="00C82005"/>
    <w:rsid w:val="00C82AE4"/>
    <w:rsid w:val="00C85D56"/>
    <w:rsid w:val="00C86344"/>
    <w:rsid w:val="00C86EDF"/>
    <w:rsid w:val="00C90275"/>
    <w:rsid w:val="00C913B0"/>
    <w:rsid w:val="00C9142B"/>
    <w:rsid w:val="00C92036"/>
    <w:rsid w:val="00C92803"/>
    <w:rsid w:val="00C92C4F"/>
    <w:rsid w:val="00C935D1"/>
    <w:rsid w:val="00C94259"/>
    <w:rsid w:val="00C9427C"/>
    <w:rsid w:val="00C96D37"/>
    <w:rsid w:val="00C96E75"/>
    <w:rsid w:val="00CA0675"/>
    <w:rsid w:val="00CA1A4C"/>
    <w:rsid w:val="00CA2A5B"/>
    <w:rsid w:val="00CA48CB"/>
    <w:rsid w:val="00CA4B77"/>
    <w:rsid w:val="00CA5B41"/>
    <w:rsid w:val="00CA6E10"/>
    <w:rsid w:val="00CA6F3C"/>
    <w:rsid w:val="00CA7B6F"/>
    <w:rsid w:val="00CB0766"/>
    <w:rsid w:val="00CB1E3A"/>
    <w:rsid w:val="00CB2486"/>
    <w:rsid w:val="00CB5FF2"/>
    <w:rsid w:val="00CB6574"/>
    <w:rsid w:val="00CB6A74"/>
    <w:rsid w:val="00CB701B"/>
    <w:rsid w:val="00CC0109"/>
    <w:rsid w:val="00CC149A"/>
    <w:rsid w:val="00CC1B0F"/>
    <w:rsid w:val="00CC1B8A"/>
    <w:rsid w:val="00CC2A09"/>
    <w:rsid w:val="00CC2C8C"/>
    <w:rsid w:val="00CC310B"/>
    <w:rsid w:val="00CC3B81"/>
    <w:rsid w:val="00CC4E56"/>
    <w:rsid w:val="00CC5D52"/>
    <w:rsid w:val="00CC6B8B"/>
    <w:rsid w:val="00CC73D1"/>
    <w:rsid w:val="00CD0359"/>
    <w:rsid w:val="00CD23A9"/>
    <w:rsid w:val="00CD292D"/>
    <w:rsid w:val="00CD42A3"/>
    <w:rsid w:val="00CD4393"/>
    <w:rsid w:val="00CD4BE7"/>
    <w:rsid w:val="00CD5188"/>
    <w:rsid w:val="00CD5F14"/>
    <w:rsid w:val="00CD743B"/>
    <w:rsid w:val="00CE0E52"/>
    <w:rsid w:val="00CE1C56"/>
    <w:rsid w:val="00CE2446"/>
    <w:rsid w:val="00CE29D0"/>
    <w:rsid w:val="00CE4385"/>
    <w:rsid w:val="00CE45B8"/>
    <w:rsid w:val="00CE4A3A"/>
    <w:rsid w:val="00CE4B79"/>
    <w:rsid w:val="00CE57BB"/>
    <w:rsid w:val="00CE5980"/>
    <w:rsid w:val="00CE70B7"/>
    <w:rsid w:val="00CF1D76"/>
    <w:rsid w:val="00CF2E4F"/>
    <w:rsid w:val="00CF4DA2"/>
    <w:rsid w:val="00CF4EB1"/>
    <w:rsid w:val="00D00930"/>
    <w:rsid w:val="00D01989"/>
    <w:rsid w:val="00D027BF"/>
    <w:rsid w:val="00D02A59"/>
    <w:rsid w:val="00D03431"/>
    <w:rsid w:val="00D03888"/>
    <w:rsid w:val="00D038B8"/>
    <w:rsid w:val="00D03F35"/>
    <w:rsid w:val="00D04ED9"/>
    <w:rsid w:val="00D06132"/>
    <w:rsid w:val="00D061EC"/>
    <w:rsid w:val="00D062C6"/>
    <w:rsid w:val="00D07020"/>
    <w:rsid w:val="00D10D6B"/>
    <w:rsid w:val="00D1150D"/>
    <w:rsid w:val="00D135C8"/>
    <w:rsid w:val="00D1561F"/>
    <w:rsid w:val="00D1651B"/>
    <w:rsid w:val="00D16863"/>
    <w:rsid w:val="00D213ED"/>
    <w:rsid w:val="00D23AE5"/>
    <w:rsid w:val="00D257BD"/>
    <w:rsid w:val="00D2595D"/>
    <w:rsid w:val="00D25BC9"/>
    <w:rsid w:val="00D2671D"/>
    <w:rsid w:val="00D316C3"/>
    <w:rsid w:val="00D31EBA"/>
    <w:rsid w:val="00D32590"/>
    <w:rsid w:val="00D335BD"/>
    <w:rsid w:val="00D35720"/>
    <w:rsid w:val="00D36A4B"/>
    <w:rsid w:val="00D3747A"/>
    <w:rsid w:val="00D41222"/>
    <w:rsid w:val="00D41FC8"/>
    <w:rsid w:val="00D42001"/>
    <w:rsid w:val="00D427E0"/>
    <w:rsid w:val="00D43232"/>
    <w:rsid w:val="00D45474"/>
    <w:rsid w:val="00D45CDB"/>
    <w:rsid w:val="00D45FE6"/>
    <w:rsid w:val="00D51797"/>
    <w:rsid w:val="00D5213B"/>
    <w:rsid w:val="00D53DBE"/>
    <w:rsid w:val="00D5424F"/>
    <w:rsid w:val="00D54295"/>
    <w:rsid w:val="00D544C0"/>
    <w:rsid w:val="00D54646"/>
    <w:rsid w:val="00D55AF2"/>
    <w:rsid w:val="00D56A55"/>
    <w:rsid w:val="00D57089"/>
    <w:rsid w:val="00D57A64"/>
    <w:rsid w:val="00D60D78"/>
    <w:rsid w:val="00D60EFF"/>
    <w:rsid w:val="00D6143D"/>
    <w:rsid w:val="00D63112"/>
    <w:rsid w:val="00D63868"/>
    <w:rsid w:val="00D649D4"/>
    <w:rsid w:val="00D675A9"/>
    <w:rsid w:val="00D700D5"/>
    <w:rsid w:val="00D72378"/>
    <w:rsid w:val="00D73BF5"/>
    <w:rsid w:val="00D74665"/>
    <w:rsid w:val="00D753AE"/>
    <w:rsid w:val="00D75538"/>
    <w:rsid w:val="00D7554A"/>
    <w:rsid w:val="00D75674"/>
    <w:rsid w:val="00D75965"/>
    <w:rsid w:val="00D76463"/>
    <w:rsid w:val="00D76BCB"/>
    <w:rsid w:val="00D76E44"/>
    <w:rsid w:val="00D77B67"/>
    <w:rsid w:val="00D80842"/>
    <w:rsid w:val="00D80CD7"/>
    <w:rsid w:val="00D80F6D"/>
    <w:rsid w:val="00D82517"/>
    <w:rsid w:val="00D8471E"/>
    <w:rsid w:val="00D84CBC"/>
    <w:rsid w:val="00D84E48"/>
    <w:rsid w:val="00D85AE6"/>
    <w:rsid w:val="00D865B3"/>
    <w:rsid w:val="00D86942"/>
    <w:rsid w:val="00D869E4"/>
    <w:rsid w:val="00D86AA9"/>
    <w:rsid w:val="00D86E4A"/>
    <w:rsid w:val="00D86FA8"/>
    <w:rsid w:val="00D87905"/>
    <w:rsid w:val="00D90C1A"/>
    <w:rsid w:val="00D90D9C"/>
    <w:rsid w:val="00D90E8F"/>
    <w:rsid w:val="00D9151A"/>
    <w:rsid w:val="00D93533"/>
    <w:rsid w:val="00D95376"/>
    <w:rsid w:val="00D9596C"/>
    <w:rsid w:val="00D97FC1"/>
    <w:rsid w:val="00DA0015"/>
    <w:rsid w:val="00DA0526"/>
    <w:rsid w:val="00DA2153"/>
    <w:rsid w:val="00DA225A"/>
    <w:rsid w:val="00DA2DB1"/>
    <w:rsid w:val="00DA356A"/>
    <w:rsid w:val="00DA50FA"/>
    <w:rsid w:val="00DA5101"/>
    <w:rsid w:val="00DA75D7"/>
    <w:rsid w:val="00DA7765"/>
    <w:rsid w:val="00DB0D57"/>
    <w:rsid w:val="00DB16C9"/>
    <w:rsid w:val="00DB36C7"/>
    <w:rsid w:val="00DB405B"/>
    <w:rsid w:val="00DB5271"/>
    <w:rsid w:val="00DB5286"/>
    <w:rsid w:val="00DC158C"/>
    <w:rsid w:val="00DC2685"/>
    <w:rsid w:val="00DC268A"/>
    <w:rsid w:val="00DC4A43"/>
    <w:rsid w:val="00DC618E"/>
    <w:rsid w:val="00DC77E4"/>
    <w:rsid w:val="00DD0F98"/>
    <w:rsid w:val="00DD1EEA"/>
    <w:rsid w:val="00DD286B"/>
    <w:rsid w:val="00DD4766"/>
    <w:rsid w:val="00DD47C2"/>
    <w:rsid w:val="00DD5B5A"/>
    <w:rsid w:val="00DD71CA"/>
    <w:rsid w:val="00DE0D62"/>
    <w:rsid w:val="00DE218C"/>
    <w:rsid w:val="00DE2356"/>
    <w:rsid w:val="00DE3D09"/>
    <w:rsid w:val="00DE658D"/>
    <w:rsid w:val="00DE73A5"/>
    <w:rsid w:val="00DE792C"/>
    <w:rsid w:val="00DE7F07"/>
    <w:rsid w:val="00DF04A5"/>
    <w:rsid w:val="00DF1B56"/>
    <w:rsid w:val="00DF478E"/>
    <w:rsid w:val="00DF49F7"/>
    <w:rsid w:val="00DF5A6A"/>
    <w:rsid w:val="00DF658E"/>
    <w:rsid w:val="00E00EEE"/>
    <w:rsid w:val="00E01500"/>
    <w:rsid w:val="00E0291F"/>
    <w:rsid w:val="00E031C6"/>
    <w:rsid w:val="00E04016"/>
    <w:rsid w:val="00E0422D"/>
    <w:rsid w:val="00E04468"/>
    <w:rsid w:val="00E05AE5"/>
    <w:rsid w:val="00E063B5"/>
    <w:rsid w:val="00E10E10"/>
    <w:rsid w:val="00E11375"/>
    <w:rsid w:val="00E1193C"/>
    <w:rsid w:val="00E120E5"/>
    <w:rsid w:val="00E142B2"/>
    <w:rsid w:val="00E156C8"/>
    <w:rsid w:val="00E20652"/>
    <w:rsid w:val="00E21CB5"/>
    <w:rsid w:val="00E22A67"/>
    <w:rsid w:val="00E26313"/>
    <w:rsid w:val="00E30919"/>
    <w:rsid w:val="00E30FE7"/>
    <w:rsid w:val="00E311DA"/>
    <w:rsid w:val="00E31641"/>
    <w:rsid w:val="00E35E81"/>
    <w:rsid w:val="00E36283"/>
    <w:rsid w:val="00E367F4"/>
    <w:rsid w:val="00E40112"/>
    <w:rsid w:val="00E4148B"/>
    <w:rsid w:val="00E41CF9"/>
    <w:rsid w:val="00E42F90"/>
    <w:rsid w:val="00E43289"/>
    <w:rsid w:val="00E4354B"/>
    <w:rsid w:val="00E43FE9"/>
    <w:rsid w:val="00E45B06"/>
    <w:rsid w:val="00E46412"/>
    <w:rsid w:val="00E4653B"/>
    <w:rsid w:val="00E47559"/>
    <w:rsid w:val="00E5016B"/>
    <w:rsid w:val="00E50EB4"/>
    <w:rsid w:val="00E52F01"/>
    <w:rsid w:val="00E55727"/>
    <w:rsid w:val="00E55912"/>
    <w:rsid w:val="00E559EE"/>
    <w:rsid w:val="00E559FC"/>
    <w:rsid w:val="00E55DA9"/>
    <w:rsid w:val="00E57FF0"/>
    <w:rsid w:val="00E60128"/>
    <w:rsid w:val="00E60640"/>
    <w:rsid w:val="00E60D43"/>
    <w:rsid w:val="00E60F1D"/>
    <w:rsid w:val="00E60F62"/>
    <w:rsid w:val="00E6185E"/>
    <w:rsid w:val="00E61A21"/>
    <w:rsid w:val="00E627C6"/>
    <w:rsid w:val="00E62B4C"/>
    <w:rsid w:val="00E63210"/>
    <w:rsid w:val="00E63BB3"/>
    <w:rsid w:val="00E64895"/>
    <w:rsid w:val="00E652BE"/>
    <w:rsid w:val="00E654D9"/>
    <w:rsid w:val="00E66301"/>
    <w:rsid w:val="00E72597"/>
    <w:rsid w:val="00E72E70"/>
    <w:rsid w:val="00E73CFB"/>
    <w:rsid w:val="00E744AC"/>
    <w:rsid w:val="00E748F8"/>
    <w:rsid w:val="00E763CD"/>
    <w:rsid w:val="00E766CA"/>
    <w:rsid w:val="00E7734E"/>
    <w:rsid w:val="00E8066E"/>
    <w:rsid w:val="00E83C07"/>
    <w:rsid w:val="00E83E37"/>
    <w:rsid w:val="00E83E8E"/>
    <w:rsid w:val="00E8565F"/>
    <w:rsid w:val="00E857FB"/>
    <w:rsid w:val="00E872CB"/>
    <w:rsid w:val="00E875C0"/>
    <w:rsid w:val="00E904AA"/>
    <w:rsid w:val="00E92955"/>
    <w:rsid w:val="00E94E0C"/>
    <w:rsid w:val="00E95054"/>
    <w:rsid w:val="00E955A1"/>
    <w:rsid w:val="00E95895"/>
    <w:rsid w:val="00E9688E"/>
    <w:rsid w:val="00E974C8"/>
    <w:rsid w:val="00E9753C"/>
    <w:rsid w:val="00E97D34"/>
    <w:rsid w:val="00EA0194"/>
    <w:rsid w:val="00EA089D"/>
    <w:rsid w:val="00EA171D"/>
    <w:rsid w:val="00EA1A03"/>
    <w:rsid w:val="00EA473E"/>
    <w:rsid w:val="00EA51C7"/>
    <w:rsid w:val="00EA5614"/>
    <w:rsid w:val="00EA5EDB"/>
    <w:rsid w:val="00EA70D9"/>
    <w:rsid w:val="00EA7737"/>
    <w:rsid w:val="00EA7C7D"/>
    <w:rsid w:val="00EB0B4F"/>
    <w:rsid w:val="00EB0FBC"/>
    <w:rsid w:val="00EB1217"/>
    <w:rsid w:val="00EB161D"/>
    <w:rsid w:val="00EB2065"/>
    <w:rsid w:val="00EB2683"/>
    <w:rsid w:val="00EB2B19"/>
    <w:rsid w:val="00EB2F66"/>
    <w:rsid w:val="00EB3CB4"/>
    <w:rsid w:val="00EB415D"/>
    <w:rsid w:val="00EB4B3D"/>
    <w:rsid w:val="00EB5651"/>
    <w:rsid w:val="00EB6183"/>
    <w:rsid w:val="00EB66C0"/>
    <w:rsid w:val="00EB74B5"/>
    <w:rsid w:val="00EB7692"/>
    <w:rsid w:val="00EC24BC"/>
    <w:rsid w:val="00EC2A46"/>
    <w:rsid w:val="00EC3EBF"/>
    <w:rsid w:val="00EC425B"/>
    <w:rsid w:val="00EC4D1E"/>
    <w:rsid w:val="00EC6299"/>
    <w:rsid w:val="00EC7621"/>
    <w:rsid w:val="00EC7ADC"/>
    <w:rsid w:val="00ED07B7"/>
    <w:rsid w:val="00ED198A"/>
    <w:rsid w:val="00ED2271"/>
    <w:rsid w:val="00ED2A9F"/>
    <w:rsid w:val="00ED3569"/>
    <w:rsid w:val="00ED4507"/>
    <w:rsid w:val="00ED5672"/>
    <w:rsid w:val="00ED673C"/>
    <w:rsid w:val="00ED6CF9"/>
    <w:rsid w:val="00EE06BF"/>
    <w:rsid w:val="00EE1F1F"/>
    <w:rsid w:val="00EE2E76"/>
    <w:rsid w:val="00EE3041"/>
    <w:rsid w:val="00EE30F4"/>
    <w:rsid w:val="00EE3EA8"/>
    <w:rsid w:val="00EE4CD9"/>
    <w:rsid w:val="00EE4DE9"/>
    <w:rsid w:val="00EE5E3C"/>
    <w:rsid w:val="00EE5F8B"/>
    <w:rsid w:val="00EF2942"/>
    <w:rsid w:val="00EF2C15"/>
    <w:rsid w:val="00EF3201"/>
    <w:rsid w:val="00EF3322"/>
    <w:rsid w:val="00EF332A"/>
    <w:rsid w:val="00EF65F3"/>
    <w:rsid w:val="00F00577"/>
    <w:rsid w:val="00F00696"/>
    <w:rsid w:val="00F00DF1"/>
    <w:rsid w:val="00F01AEA"/>
    <w:rsid w:val="00F035E2"/>
    <w:rsid w:val="00F03BFB"/>
    <w:rsid w:val="00F048BF"/>
    <w:rsid w:val="00F06383"/>
    <w:rsid w:val="00F06A10"/>
    <w:rsid w:val="00F0791C"/>
    <w:rsid w:val="00F10F5A"/>
    <w:rsid w:val="00F12CEE"/>
    <w:rsid w:val="00F146EC"/>
    <w:rsid w:val="00F17F28"/>
    <w:rsid w:val="00F21005"/>
    <w:rsid w:val="00F212B5"/>
    <w:rsid w:val="00F21F69"/>
    <w:rsid w:val="00F23F24"/>
    <w:rsid w:val="00F2536E"/>
    <w:rsid w:val="00F25390"/>
    <w:rsid w:val="00F25545"/>
    <w:rsid w:val="00F26954"/>
    <w:rsid w:val="00F26F88"/>
    <w:rsid w:val="00F2784A"/>
    <w:rsid w:val="00F30226"/>
    <w:rsid w:val="00F3087A"/>
    <w:rsid w:val="00F3116D"/>
    <w:rsid w:val="00F31F55"/>
    <w:rsid w:val="00F32659"/>
    <w:rsid w:val="00F350FC"/>
    <w:rsid w:val="00F35C50"/>
    <w:rsid w:val="00F36B86"/>
    <w:rsid w:val="00F36DE8"/>
    <w:rsid w:val="00F37B82"/>
    <w:rsid w:val="00F409E7"/>
    <w:rsid w:val="00F41911"/>
    <w:rsid w:val="00F41A61"/>
    <w:rsid w:val="00F4216B"/>
    <w:rsid w:val="00F426CB"/>
    <w:rsid w:val="00F42F34"/>
    <w:rsid w:val="00F45B30"/>
    <w:rsid w:val="00F46071"/>
    <w:rsid w:val="00F461BC"/>
    <w:rsid w:val="00F501EA"/>
    <w:rsid w:val="00F50EDA"/>
    <w:rsid w:val="00F51A56"/>
    <w:rsid w:val="00F5311C"/>
    <w:rsid w:val="00F539A6"/>
    <w:rsid w:val="00F53A09"/>
    <w:rsid w:val="00F5442D"/>
    <w:rsid w:val="00F55113"/>
    <w:rsid w:val="00F55373"/>
    <w:rsid w:val="00F56DFD"/>
    <w:rsid w:val="00F57493"/>
    <w:rsid w:val="00F57624"/>
    <w:rsid w:val="00F60975"/>
    <w:rsid w:val="00F61793"/>
    <w:rsid w:val="00F627A8"/>
    <w:rsid w:val="00F6386D"/>
    <w:rsid w:val="00F663EF"/>
    <w:rsid w:val="00F66FF0"/>
    <w:rsid w:val="00F70AF5"/>
    <w:rsid w:val="00F70DE3"/>
    <w:rsid w:val="00F7160B"/>
    <w:rsid w:val="00F71CFF"/>
    <w:rsid w:val="00F72495"/>
    <w:rsid w:val="00F73D6E"/>
    <w:rsid w:val="00F744F2"/>
    <w:rsid w:val="00F75D32"/>
    <w:rsid w:val="00F775F4"/>
    <w:rsid w:val="00F805A2"/>
    <w:rsid w:val="00F80CEE"/>
    <w:rsid w:val="00F811BC"/>
    <w:rsid w:val="00F82014"/>
    <w:rsid w:val="00F82AB7"/>
    <w:rsid w:val="00F833C1"/>
    <w:rsid w:val="00F841FB"/>
    <w:rsid w:val="00F84F65"/>
    <w:rsid w:val="00F85432"/>
    <w:rsid w:val="00F861A8"/>
    <w:rsid w:val="00F87E22"/>
    <w:rsid w:val="00F90650"/>
    <w:rsid w:val="00F906D1"/>
    <w:rsid w:val="00F909F9"/>
    <w:rsid w:val="00F91541"/>
    <w:rsid w:val="00F91E1F"/>
    <w:rsid w:val="00F92D9C"/>
    <w:rsid w:val="00F92F81"/>
    <w:rsid w:val="00F930AD"/>
    <w:rsid w:val="00F93960"/>
    <w:rsid w:val="00F95362"/>
    <w:rsid w:val="00F9544D"/>
    <w:rsid w:val="00F969C2"/>
    <w:rsid w:val="00F96EDE"/>
    <w:rsid w:val="00F972B9"/>
    <w:rsid w:val="00FA055E"/>
    <w:rsid w:val="00FA0F90"/>
    <w:rsid w:val="00FA26FC"/>
    <w:rsid w:val="00FA353D"/>
    <w:rsid w:val="00FA3BB9"/>
    <w:rsid w:val="00FA6B2D"/>
    <w:rsid w:val="00FA7DC5"/>
    <w:rsid w:val="00FB0303"/>
    <w:rsid w:val="00FB0492"/>
    <w:rsid w:val="00FB10C4"/>
    <w:rsid w:val="00FB1DAE"/>
    <w:rsid w:val="00FB3B93"/>
    <w:rsid w:val="00FB3D04"/>
    <w:rsid w:val="00FB52F8"/>
    <w:rsid w:val="00FB55F4"/>
    <w:rsid w:val="00FB5DD6"/>
    <w:rsid w:val="00FB5E95"/>
    <w:rsid w:val="00FB6F2A"/>
    <w:rsid w:val="00FB72F2"/>
    <w:rsid w:val="00FC04F1"/>
    <w:rsid w:val="00FC061A"/>
    <w:rsid w:val="00FC13A8"/>
    <w:rsid w:val="00FC3B57"/>
    <w:rsid w:val="00FC3BED"/>
    <w:rsid w:val="00FC468F"/>
    <w:rsid w:val="00FC4FD1"/>
    <w:rsid w:val="00FC5A01"/>
    <w:rsid w:val="00FC5AC0"/>
    <w:rsid w:val="00FC5F6E"/>
    <w:rsid w:val="00FC70FB"/>
    <w:rsid w:val="00FC7345"/>
    <w:rsid w:val="00FC7709"/>
    <w:rsid w:val="00FC7CC6"/>
    <w:rsid w:val="00FD012C"/>
    <w:rsid w:val="00FD2225"/>
    <w:rsid w:val="00FD3B13"/>
    <w:rsid w:val="00FD3C77"/>
    <w:rsid w:val="00FD438D"/>
    <w:rsid w:val="00FD66E3"/>
    <w:rsid w:val="00FD7253"/>
    <w:rsid w:val="00FE0DE9"/>
    <w:rsid w:val="00FE1420"/>
    <w:rsid w:val="00FE1DC7"/>
    <w:rsid w:val="00FE32A8"/>
    <w:rsid w:val="00FE3FE0"/>
    <w:rsid w:val="00FE46D5"/>
    <w:rsid w:val="00FE4E06"/>
    <w:rsid w:val="00FE65B4"/>
    <w:rsid w:val="00FE6F20"/>
    <w:rsid w:val="00FE73F3"/>
    <w:rsid w:val="00FE744C"/>
    <w:rsid w:val="00FF147F"/>
    <w:rsid w:val="00FF1C8F"/>
    <w:rsid w:val="00FF3CEB"/>
    <w:rsid w:val="00FF3FA9"/>
    <w:rsid w:val="00FF4160"/>
    <w:rsid w:val="00FF585E"/>
    <w:rsid w:val="00FF59CF"/>
    <w:rsid w:val="00FF5C9D"/>
    <w:rsid w:val="00FF642A"/>
    <w:rsid w:val="00FF7E2C"/>
    <w:rsid w:val="1BEF563B"/>
    <w:rsid w:val="258728B9"/>
    <w:rsid w:val="26056A6B"/>
    <w:rsid w:val="2BEDA7D6"/>
    <w:rsid w:val="30F5A9F2"/>
    <w:rsid w:val="38D47D0B"/>
    <w:rsid w:val="3A965A82"/>
    <w:rsid w:val="3AE744A3"/>
    <w:rsid w:val="485BD0F4"/>
    <w:rsid w:val="533F9B01"/>
    <w:rsid w:val="5697548C"/>
    <w:rsid w:val="658250D0"/>
    <w:rsid w:val="65BE1619"/>
    <w:rsid w:val="6C2B54C7"/>
    <w:rsid w:val="6C851CFA"/>
    <w:rsid w:val="6F1D6722"/>
    <w:rsid w:val="7DAE206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520D"/>
  <w15:docId w15:val="{B106A767-E421-4FA3-908C-D5FB330E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BCE"/>
  </w:style>
  <w:style w:type="paragraph" w:styleId="Titre1">
    <w:name w:val="heading 1"/>
    <w:basedOn w:val="Normal"/>
    <w:next w:val="Normal"/>
    <w:link w:val="Titre1Car"/>
    <w:uiPriority w:val="9"/>
    <w:qFormat/>
    <w:rsid w:val="00152BCE"/>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152BCE"/>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152BCE"/>
    <w:pPr>
      <w:pBdr>
        <w:top w:val="single" w:sz="6" w:space="2" w:color="92278F" w:themeColor="accent1"/>
      </w:pBdr>
      <w:spacing w:before="300" w:after="0"/>
      <w:outlineLvl w:val="2"/>
    </w:pPr>
    <w:rPr>
      <w:caps/>
      <w:color w:val="481346" w:themeColor="accent1" w:themeShade="7F"/>
      <w:spacing w:val="15"/>
    </w:rPr>
  </w:style>
  <w:style w:type="paragraph" w:styleId="Titre4">
    <w:name w:val="heading 4"/>
    <w:basedOn w:val="Normal"/>
    <w:next w:val="Normal"/>
    <w:link w:val="Titre4Car"/>
    <w:uiPriority w:val="9"/>
    <w:semiHidden/>
    <w:unhideWhenUsed/>
    <w:qFormat/>
    <w:rsid w:val="00152BCE"/>
    <w:pPr>
      <w:pBdr>
        <w:top w:val="dotted" w:sz="6" w:space="2" w:color="92278F" w:themeColor="accent1"/>
      </w:pBdr>
      <w:spacing w:before="200" w:after="0"/>
      <w:outlineLvl w:val="3"/>
    </w:pPr>
    <w:rPr>
      <w:caps/>
      <w:color w:val="6D1D6A" w:themeColor="accent1" w:themeShade="BF"/>
      <w:spacing w:val="10"/>
    </w:rPr>
  </w:style>
  <w:style w:type="paragraph" w:styleId="Titre5">
    <w:name w:val="heading 5"/>
    <w:basedOn w:val="Normal"/>
    <w:next w:val="Normal"/>
    <w:link w:val="Titre5Car"/>
    <w:uiPriority w:val="9"/>
    <w:semiHidden/>
    <w:unhideWhenUsed/>
    <w:qFormat/>
    <w:rsid w:val="00152BCE"/>
    <w:pPr>
      <w:pBdr>
        <w:bottom w:val="single" w:sz="6" w:space="1" w:color="92278F" w:themeColor="accent1"/>
      </w:pBdr>
      <w:spacing w:before="200" w:after="0"/>
      <w:outlineLvl w:val="4"/>
    </w:pPr>
    <w:rPr>
      <w:caps/>
      <w:color w:val="6D1D6A" w:themeColor="accent1" w:themeShade="BF"/>
      <w:spacing w:val="10"/>
    </w:rPr>
  </w:style>
  <w:style w:type="paragraph" w:styleId="Titre6">
    <w:name w:val="heading 6"/>
    <w:basedOn w:val="Normal"/>
    <w:next w:val="Normal"/>
    <w:link w:val="Titre6Car"/>
    <w:uiPriority w:val="9"/>
    <w:semiHidden/>
    <w:unhideWhenUsed/>
    <w:qFormat/>
    <w:rsid w:val="00152BCE"/>
    <w:pPr>
      <w:pBdr>
        <w:bottom w:val="dotted" w:sz="6" w:space="1" w:color="92278F" w:themeColor="accent1"/>
      </w:pBdr>
      <w:spacing w:before="200" w:after="0"/>
      <w:outlineLvl w:val="5"/>
    </w:pPr>
    <w:rPr>
      <w:caps/>
      <w:color w:val="6D1D6A" w:themeColor="accent1" w:themeShade="BF"/>
      <w:spacing w:val="10"/>
    </w:rPr>
  </w:style>
  <w:style w:type="paragraph" w:styleId="Titre7">
    <w:name w:val="heading 7"/>
    <w:basedOn w:val="Normal"/>
    <w:next w:val="Normal"/>
    <w:link w:val="Titre7Car"/>
    <w:uiPriority w:val="9"/>
    <w:semiHidden/>
    <w:unhideWhenUsed/>
    <w:qFormat/>
    <w:rsid w:val="00152BCE"/>
    <w:pPr>
      <w:spacing w:before="200" w:after="0"/>
      <w:outlineLvl w:val="6"/>
    </w:pPr>
    <w:rPr>
      <w:caps/>
      <w:color w:val="6D1D6A" w:themeColor="accent1" w:themeShade="BF"/>
      <w:spacing w:val="10"/>
    </w:rPr>
  </w:style>
  <w:style w:type="paragraph" w:styleId="Titre8">
    <w:name w:val="heading 8"/>
    <w:basedOn w:val="Normal"/>
    <w:next w:val="Normal"/>
    <w:link w:val="Titre8Car"/>
    <w:uiPriority w:val="9"/>
    <w:semiHidden/>
    <w:unhideWhenUsed/>
    <w:qFormat/>
    <w:rsid w:val="00152BCE"/>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52BCE"/>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922CF"/>
    <w:pPr>
      <w:spacing w:after="0"/>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922CF"/>
    <w:pPr>
      <w:tabs>
        <w:tab w:val="center" w:pos="4536"/>
        <w:tab w:val="right" w:pos="9072"/>
      </w:tabs>
      <w:spacing w:after="0"/>
    </w:pPr>
  </w:style>
  <w:style w:type="character" w:customStyle="1" w:styleId="En-tteCar">
    <w:name w:val="En-tête Car"/>
    <w:basedOn w:val="Policepardfaut"/>
    <w:link w:val="En-tte"/>
    <w:uiPriority w:val="99"/>
    <w:rsid w:val="001922CF"/>
    <w:rPr>
      <w:rFonts w:eastAsiaTheme="minorEastAsia"/>
      <w:lang w:eastAsia="fr-FR"/>
    </w:rPr>
  </w:style>
  <w:style w:type="paragraph" w:styleId="Pieddepage">
    <w:name w:val="footer"/>
    <w:basedOn w:val="Normal"/>
    <w:link w:val="PieddepageCar"/>
    <w:uiPriority w:val="99"/>
    <w:unhideWhenUsed/>
    <w:rsid w:val="001922CF"/>
    <w:pPr>
      <w:tabs>
        <w:tab w:val="center" w:pos="4536"/>
        <w:tab w:val="right" w:pos="9072"/>
      </w:tabs>
      <w:spacing w:after="0"/>
    </w:pPr>
  </w:style>
  <w:style w:type="character" w:customStyle="1" w:styleId="PieddepageCar">
    <w:name w:val="Pied de page Car"/>
    <w:basedOn w:val="Policepardfaut"/>
    <w:link w:val="Pieddepage"/>
    <w:uiPriority w:val="99"/>
    <w:rsid w:val="001922CF"/>
    <w:rPr>
      <w:rFonts w:eastAsiaTheme="minorEastAsia"/>
      <w:lang w:eastAsia="fr-FR"/>
    </w:rPr>
  </w:style>
  <w:style w:type="paragraph" w:styleId="Textedebulles">
    <w:name w:val="Balloon Text"/>
    <w:basedOn w:val="Normal"/>
    <w:link w:val="TextedebullesCar"/>
    <w:uiPriority w:val="99"/>
    <w:semiHidden/>
    <w:unhideWhenUsed/>
    <w:rsid w:val="001922C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922CF"/>
    <w:rPr>
      <w:rFonts w:ascii="Tahoma" w:eastAsiaTheme="minorEastAsia" w:hAnsi="Tahoma" w:cs="Tahoma"/>
      <w:sz w:val="16"/>
      <w:szCs w:val="16"/>
      <w:lang w:eastAsia="fr-FR"/>
    </w:rPr>
  </w:style>
  <w:style w:type="paragraph" w:styleId="Titre">
    <w:name w:val="Title"/>
    <w:aliases w:val="Titre fiche"/>
    <w:basedOn w:val="Normal"/>
    <w:next w:val="Normal"/>
    <w:link w:val="TitreCar"/>
    <w:uiPriority w:val="10"/>
    <w:qFormat/>
    <w:rsid w:val="00152BCE"/>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reCar">
    <w:name w:val="Titre Car"/>
    <w:aliases w:val="Titre fiche Car"/>
    <w:basedOn w:val="Policepardfaut"/>
    <w:link w:val="Titre"/>
    <w:uiPriority w:val="10"/>
    <w:rsid w:val="00152BCE"/>
    <w:rPr>
      <w:rFonts w:asciiTheme="majorHAnsi" w:eastAsiaTheme="majorEastAsia" w:hAnsiTheme="majorHAnsi" w:cstheme="majorBidi"/>
      <w:caps/>
      <w:color w:val="92278F" w:themeColor="accent1"/>
      <w:spacing w:val="10"/>
      <w:sz w:val="52"/>
      <w:szCs w:val="52"/>
    </w:rPr>
  </w:style>
  <w:style w:type="character" w:styleId="Lienhypertexte">
    <w:name w:val="Hyperlink"/>
    <w:basedOn w:val="Policepardfaut"/>
    <w:uiPriority w:val="99"/>
    <w:unhideWhenUsed/>
    <w:rsid w:val="00CD292D"/>
    <w:rPr>
      <w:color w:val="0066FF" w:themeColor="hyperlink"/>
      <w:u w:val="single"/>
    </w:rPr>
  </w:style>
  <w:style w:type="paragraph" w:customStyle="1" w:styleId="Default">
    <w:name w:val="Default"/>
    <w:rsid w:val="00C04536"/>
    <w:pPr>
      <w:autoSpaceDE w:val="0"/>
      <w:autoSpaceDN w:val="0"/>
      <w:adjustRightInd w:val="0"/>
      <w:spacing w:after="0"/>
    </w:pPr>
    <w:rPr>
      <w:rFonts w:ascii="Arial" w:hAnsi="Arial" w:cs="Arial"/>
      <w:color w:val="000000"/>
      <w:sz w:val="24"/>
      <w:szCs w:val="24"/>
    </w:rPr>
  </w:style>
  <w:style w:type="character" w:customStyle="1" w:styleId="Titre1Car">
    <w:name w:val="Titre 1 Car"/>
    <w:basedOn w:val="Policepardfaut"/>
    <w:link w:val="Titre1"/>
    <w:uiPriority w:val="9"/>
    <w:rsid w:val="00152BCE"/>
    <w:rPr>
      <w:caps/>
      <w:color w:val="FFFFFF" w:themeColor="background1"/>
      <w:spacing w:val="15"/>
      <w:sz w:val="22"/>
      <w:szCs w:val="22"/>
      <w:shd w:val="clear" w:color="auto" w:fill="92278F" w:themeFill="accent1"/>
    </w:rPr>
  </w:style>
  <w:style w:type="character" w:customStyle="1" w:styleId="RponseCar">
    <w:name w:val="Réponse Car"/>
    <w:link w:val="Rponse"/>
    <w:locked/>
    <w:rsid w:val="000371D6"/>
    <w:rPr>
      <w:rFonts w:ascii="Times New Roman" w:hAnsi="Times New Roman" w:cs="Times New Roman"/>
    </w:rPr>
  </w:style>
  <w:style w:type="paragraph" w:customStyle="1" w:styleId="Rponse">
    <w:name w:val="Réponse"/>
    <w:basedOn w:val="Normal"/>
    <w:link w:val="RponseCar"/>
    <w:rsid w:val="000371D6"/>
    <w:pPr>
      <w:spacing w:after="0"/>
      <w:jc w:val="both"/>
    </w:pPr>
    <w:rPr>
      <w:rFonts w:ascii="Times New Roman" w:eastAsiaTheme="minorHAnsi" w:hAnsi="Times New Roman" w:cs="Times New Roman"/>
    </w:rPr>
  </w:style>
  <w:style w:type="character" w:customStyle="1" w:styleId="QuestionCar">
    <w:name w:val="Question Car"/>
    <w:link w:val="Question"/>
    <w:locked/>
    <w:rsid w:val="000371D6"/>
    <w:rPr>
      <w:rFonts w:ascii="Times New Roman" w:eastAsia="Times New Roman" w:hAnsi="Times New Roman" w:cs="Times New Roman"/>
      <w:b/>
      <w:bCs/>
    </w:rPr>
  </w:style>
  <w:style w:type="paragraph" w:customStyle="1" w:styleId="Question">
    <w:name w:val="Question"/>
    <w:next w:val="Rponse"/>
    <w:link w:val="QuestionCar"/>
    <w:rsid w:val="000371D6"/>
    <w:pPr>
      <w:numPr>
        <w:numId w:val="2"/>
      </w:numPr>
      <w:spacing w:before="160" w:after="40"/>
    </w:pPr>
    <w:rPr>
      <w:rFonts w:ascii="Times New Roman" w:eastAsia="Times New Roman" w:hAnsi="Times New Roman" w:cs="Times New Roman"/>
      <w:b/>
      <w:bCs/>
    </w:rPr>
  </w:style>
  <w:style w:type="paragraph" w:customStyle="1" w:styleId="00Sous-question">
    <w:name w:val="00_Sous-question"/>
    <w:uiPriority w:val="99"/>
    <w:rsid w:val="000371D6"/>
    <w:pPr>
      <w:numPr>
        <w:numId w:val="1"/>
      </w:numPr>
      <w:spacing w:before="40" w:after="40" w:line="300" w:lineRule="exact"/>
    </w:pPr>
    <w:rPr>
      <w:rFonts w:ascii="Arial" w:eastAsia="Times New Roman" w:hAnsi="Arial" w:cs="Times New Roman"/>
      <w:noProof/>
      <w:szCs w:val="24"/>
      <w:lang w:eastAsia="fr-FR"/>
    </w:rPr>
  </w:style>
  <w:style w:type="paragraph" w:styleId="Paragraphedeliste">
    <w:name w:val="List Paragraph"/>
    <w:basedOn w:val="Normal"/>
    <w:uiPriority w:val="34"/>
    <w:qFormat/>
    <w:rsid w:val="0049312E"/>
    <w:pPr>
      <w:ind w:left="720"/>
      <w:contextualSpacing/>
    </w:pPr>
  </w:style>
  <w:style w:type="character" w:styleId="Mentionnonrsolue">
    <w:name w:val="Unresolved Mention"/>
    <w:basedOn w:val="Policepardfaut"/>
    <w:uiPriority w:val="99"/>
    <w:semiHidden/>
    <w:unhideWhenUsed/>
    <w:rsid w:val="009B6BD8"/>
    <w:rPr>
      <w:color w:val="605E5C"/>
      <w:shd w:val="clear" w:color="auto" w:fill="E1DFDD"/>
    </w:rPr>
  </w:style>
  <w:style w:type="character" w:styleId="Marquedecommentaire">
    <w:name w:val="annotation reference"/>
    <w:basedOn w:val="Policepardfaut"/>
    <w:uiPriority w:val="99"/>
    <w:semiHidden/>
    <w:unhideWhenUsed/>
    <w:rsid w:val="00024B43"/>
    <w:rPr>
      <w:sz w:val="16"/>
      <w:szCs w:val="16"/>
    </w:rPr>
  </w:style>
  <w:style w:type="paragraph" w:styleId="Commentaire">
    <w:name w:val="annotation text"/>
    <w:basedOn w:val="Normal"/>
    <w:link w:val="CommentaireCar"/>
    <w:uiPriority w:val="99"/>
    <w:unhideWhenUsed/>
    <w:rsid w:val="00024B43"/>
  </w:style>
  <w:style w:type="character" w:customStyle="1" w:styleId="CommentaireCar">
    <w:name w:val="Commentaire Car"/>
    <w:basedOn w:val="Policepardfaut"/>
    <w:link w:val="Commentaire"/>
    <w:uiPriority w:val="99"/>
    <w:rsid w:val="00024B43"/>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024B43"/>
    <w:rPr>
      <w:b/>
      <w:bCs/>
    </w:rPr>
  </w:style>
  <w:style w:type="character" w:customStyle="1" w:styleId="ObjetducommentaireCar">
    <w:name w:val="Objet du commentaire Car"/>
    <w:basedOn w:val="CommentaireCar"/>
    <w:link w:val="Objetducommentaire"/>
    <w:uiPriority w:val="99"/>
    <w:semiHidden/>
    <w:rsid w:val="00024B43"/>
    <w:rPr>
      <w:rFonts w:eastAsiaTheme="minorEastAsia"/>
      <w:b/>
      <w:bCs/>
      <w:sz w:val="20"/>
      <w:szCs w:val="20"/>
      <w:lang w:eastAsia="fr-FR"/>
    </w:rPr>
  </w:style>
  <w:style w:type="character" w:styleId="Lienhypertextesuivivisit">
    <w:name w:val="FollowedHyperlink"/>
    <w:basedOn w:val="Policepardfaut"/>
    <w:uiPriority w:val="99"/>
    <w:semiHidden/>
    <w:unhideWhenUsed/>
    <w:rsid w:val="00AD607D"/>
    <w:rPr>
      <w:color w:val="666699" w:themeColor="followedHyperlink"/>
      <w:u w:val="single"/>
    </w:rPr>
  </w:style>
  <w:style w:type="character" w:customStyle="1" w:styleId="Titre2Car">
    <w:name w:val="Titre 2 Car"/>
    <w:basedOn w:val="Policepardfaut"/>
    <w:link w:val="Titre2"/>
    <w:uiPriority w:val="9"/>
    <w:rsid w:val="00152BCE"/>
    <w:rPr>
      <w:caps/>
      <w:spacing w:val="15"/>
      <w:shd w:val="clear" w:color="auto" w:fill="F1CBF0" w:themeFill="accent1" w:themeFillTint="33"/>
    </w:rPr>
  </w:style>
  <w:style w:type="character" w:customStyle="1" w:styleId="Titre3Car">
    <w:name w:val="Titre 3 Car"/>
    <w:basedOn w:val="Policepardfaut"/>
    <w:link w:val="Titre3"/>
    <w:uiPriority w:val="9"/>
    <w:rsid w:val="00152BCE"/>
    <w:rPr>
      <w:caps/>
      <w:color w:val="481346" w:themeColor="accent1" w:themeShade="7F"/>
      <w:spacing w:val="15"/>
    </w:rPr>
  </w:style>
  <w:style w:type="character" w:customStyle="1" w:styleId="Titre4Car">
    <w:name w:val="Titre 4 Car"/>
    <w:basedOn w:val="Policepardfaut"/>
    <w:link w:val="Titre4"/>
    <w:uiPriority w:val="9"/>
    <w:semiHidden/>
    <w:rsid w:val="00152BCE"/>
    <w:rPr>
      <w:caps/>
      <w:color w:val="6D1D6A" w:themeColor="accent1" w:themeShade="BF"/>
      <w:spacing w:val="10"/>
    </w:rPr>
  </w:style>
  <w:style w:type="paragraph" w:styleId="TM1">
    <w:name w:val="toc 1"/>
    <w:basedOn w:val="Normal"/>
    <w:next w:val="Normal"/>
    <w:autoRedefine/>
    <w:uiPriority w:val="39"/>
    <w:unhideWhenUsed/>
    <w:rsid w:val="00402010"/>
    <w:pPr>
      <w:spacing w:after="0"/>
    </w:pPr>
    <w:rPr>
      <w:rFonts w:cstheme="minorHAnsi"/>
      <w:b/>
      <w:bCs/>
      <w:i/>
      <w:iCs/>
      <w:sz w:val="24"/>
      <w:szCs w:val="24"/>
    </w:rPr>
  </w:style>
  <w:style w:type="paragraph" w:styleId="En-ttedetabledesmatires">
    <w:name w:val="TOC Heading"/>
    <w:aliases w:val="En-tête Sommaire"/>
    <w:basedOn w:val="Titre1"/>
    <w:next w:val="Normal"/>
    <w:uiPriority w:val="39"/>
    <w:unhideWhenUsed/>
    <w:qFormat/>
    <w:rsid w:val="00152BCE"/>
    <w:pPr>
      <w:outlineLvl w:val="9"/>
    </w:pPr>
  </w:style>
  <w:style w:type="paragraph" w:styleId="TM3">
    <w:name w:val="toc 3"/>
    <w:basedOn w:val="TM2"/>
    <w:next w:val="Normal"/>
    <w:autoRedefine/>
    <w:uiPriority w:val="39"/>
    <w:unhideWhenUsed/>
    <w:rsid w:val="00402010"/>
    <w:pPr>
      <w:spacing w:before="0"/>
      <w:ind w:left="400"/>
    </w:pPr>
    <w:rPr>
      <w:b w:val="0"/>
      <w:bCs w:val="0"/>
      <w:sz w:val="20"/>
      <w:szCs w:val="20"/>
    </w:rPr>
  </w:style>
  <w:style w:type="paragraph" w:styleId="TM2">
    <w:name w:val="toc 2"/>
    <w:basedOn w:val="Normal"/>
    <w:next w:val="Normal"/>
    <w:autoRedefine/>
    <w:uiPriority w:val="39"/>
    <w:unhideWhenUsed/>
    <w:rsid w:val="00402010"/>
    <w:pPr>
      <w:spacing w:after="0"/>
      <w:ind w:left="200"/>
    </w:pPr>
    <w:rPr>
      <w:rFonts w:cstheme="minorHAnsi"/>
      <w:b/>
      <w:bCs/>
      <w:sz w:val="22"/>
      <w:szCs w:val="22"/>
    </w:rPr>
  </w:style>
  <w:style w:type="paragraph" w:customStyle="1" w:styleId="Encadrcontexte">
    <w:name w:val="Encadré contexte"/>
    <w:basedOn w:val="Normal"/>
    <w:rsid w:val="00402010"/>
    <w:pPr>
      <w:pBdr>
        <w:top w:val="single" w:sz="48" w:space="14" w:color="FFFFFF" w:themeColor="background1"/>
        <w:left w:val="single" w:sz="48" w:space="11" w:color="E78A49"/>
        <w:bottom w:val="single" w:sz="48" w:space="14" w:color="FFFFFF" w:themeColor="background1"/>
        <w:right w:val="single" w:sz="48" w:space="0" w:color="FFFFFF" w:themeColor="background1"/>
      </w:pBdr>
      <w:shd w:val="solid" w:color="FBFBFB" w:fill="auto"/>
      <w:ind w:left="340"/>
      <w:contextualSpacing/>
    </w:pPr>
    <w:rPr>
      <w:rFonts w:ascii="Arial" w:eastAsiaTheme="minorHAnsi" w:hAnsi="Arial"/>
    </w:rPr>
  </w:style>
  <w:style w:type="paragraph" w:customStyle="1" w:styleId="Encadrcontextetitre">
    <w:name w:val="Encadré contexte (titre)"/>
    <w:basedOn w:val="Encadrcontexte"/>
    <w:rsid w:val="00402010"/>
    <w:rPr>
      <w:b/>
      <w:color w:val="E78A49"/>
    </w:rPr>
  </w:style>
  <w:style w:type="character" w:styleId="lev">
    <w:name w:val="Strong"/>
    <w:uiPriority w:val="22"/>
    <w:qFormat/>
    <w:rsid w:val="00152BCE"/>
    <w:rPr>
      <w:b/>
      <w:bCs/>
    </w:rPr>
  </w:style>
  <w:style w:type="paragraph" w:customStyle="1" w:styleId="Encadrdocumenttitre">
    <w:name w:val="Encadré document (titre)"/>
    <w:basedOn w:val="Encadrcontextetitre"/>
    <w:rsid w:val="00C574D8"/>
    <w:pPr>
      <w:pBdr>
        <w:left w:val="single" w:sz="48" w:space="11" w:color="D8D2D0"/>
      </w:pBdr>
    </w:pPr>
    <w:rPr>
      <w:color w:val="auto"/>
    </w:rPr>
  </w:style>
  <w:style w:type="character" w:customStyle="1" w:styleId="Titre5Car">
    <w:name w:val="Titre 5 Car"/>
    <w:basedOn w:val="Policepardfaut"/>
    <w:link w:val="Titre5"/>
    <w:uiPriority w:val="9"/>
    <w:semiHidden/>
    <w:rsid w:val="00152BCE"/>
    <w:rPr>
      <w:caps/>
      <w:color w:val="6D1D6A" w:themeColor="accent1" w:themeShade="BF"/>
      <w:spacing w:val="10"/>
    </w:rPr>
  </w:style>
  <w:style w:type="character" w:customStyle="1" w:styleId="Titre6Car">
    <w:name w:val="Titre 6 Car"/>
    <w:basedOn w:val="Policepardfaut"/>
    <w:link w:val="Titre6"/>
    <w:uiPriority w:val="9"/>
    <w:semiHidden/>
    <w:rsid w:val="00152BCE"/>
    <w:rPr>
      <w:caps/>
      <w:color w:val="6D1D6A" w:themeColor="accent1" w:themeShade="BF"/>
      <w:spacing w:val="10"/>
    </w:rPr>
  </w:style>
  <w:style w:type="character" w:customStyle="1" w:styleId="Titre7Car">
    <w:name w:val="Titre 7 Car"/>
    <w:basedOn w:val="Policepardfaut"/>
    <w:link w:val="Titre7"/>
    <w:uiPriority w:val="9"/>
    <w:semiHidden/>
    <w:rsid w:val="00152BCE"/>
    <w:rPr>
      <w:caps/>
      <w:color w:val="6D1D6A" w:themeColor="accent1" w:themeShade="BF"/>
      <w:spacing w:val="10"/>
    </w:rPr>
  </w:style>
  <w:style w:type="character" w:customStyle="1" w:styleId="Titre8Car">
    <w:name w:val="Titre 8 Car"/>
    <w:basedOn w:val="Policepardfaut"/>
    <w:link w:val="Titre8"/>
    <w:uiPriority w:val="9"/>
    <w:semiHidden/>
    <w:rsid w:val="00152BCE"/>
    <w:rPr>
      <w:caps/>
      <w:spacing w:val="10"/>
      <w:sz w:val="18"/>
      <w:szCs w:val="18"/>
    </w:rPr>
  </w:style>
  <w:style w:type="character" w:customStyle="1" w:styleId="Titre9Car">
    <w:name w:val="Titre 9 Car"/>
    <w:basedOn w:val="Policepardfaut"/>
    <w:link w:val="Titre9"/>
    <w:uiPriority w:val="9"/>
    <w:semiHidden/>
    <w:rsid w:val="00152BCE"/>
    <w:rPr>
      <w:i/>
      <w:iCs/>
      <w:caps/>
      <w:spacing w:val="10"/>
      <w:sz w:val="18"/>
      <w:szCs w:val="18"/>
    </w:rPr>
  </w:style>
  <w:style w:type="paragraph" w:styleId="Lgende">
    <w:name w:val="caption"/>
    <w:basedOn w:val="Normal"/>
    <w:next w:val="Normal"/>
    <w:uiPriority w:val="35"/>
    <w:semiHidden/>
    <w:unhideWhenUsed/>
    <w:qFormat/>
    <w:rsid w:val="00152BCE"/>
    <w:rPr>
      <w:b/>
      <w:bCs/>
      <w:color w:val="6D1D6A" w:themeColor="accent1" w:themeShade="BF"/>
      <w:sz w:val="16"/>
      <w:szCs w:val="16"/>
    </w:rPr>
  </w:style>
  <w:style w:type="paragraph" w:styleId="Sous-titre">
    <w:name w:val="Subtitle"/>
    <w:basedOn w:val="Normal"/>
    <w:next w:val="Normal"/>
    <w:link w:val="Sous-titreCar"/>
    <w:uiPriority w:val="11"/>
    <w:qFormat/>
    <w:rsid w:val="00152BCE"/>
    <w:pPr>
      <w:spacing w:before="0" w:after="500"/>
    </w:pPr>
    <w:rPr>
      <w:caps/>
      <w:color w:val="595959" w:themeColor="text1" w:themeTint="A6"/>
      <w:spacing w:val="10"/>
      <w:sz w:val="21"/>
      <w:szCs w:val="21"/>
    </w:rPr>
  </w:style>
  <w:style w:type="character" w:customStyle="1" w:styleId="Sous-titreCar">
    <w:name w:val="Sous-titre Car"/>
    <w:basedOn w:val="Policepardfaut"/>
    <w:link w:val="Sous-titre"/>
    <w:uiPriority w:val="11"/>
    <w:rsid w:val="00152BCE"/>
    <w:rPr>
      <w:caps/>
      <w:color w:val="595959" w:themeColor="text1" w:themeTint="A6"/>
      <w:spacing w:val="10"/>
      <w:sz w:val="21"/>
      <w:szCs w:val="21"/>
    </w:rPr>
  </w:style>
  <w:style w:type="character" w:styleId="Accentuation">
    <w:name w:val="Emphasis"/>
    <w:uiPriority w:val="20"/>
    <w:qFormat/>
    <w:rsid w:val="00152BCE"/>
    <w:rPr>
      <w:caps/>
      <w:color w:val="481346" w:themeColor="accent1" w:themeShade="7F"/>
      <w:spacing w:val="5"/>
    </w:rPr>
  </w:style>
  <w:style w:type="paragraph" w:styleId="Sansinterligne">
    <w:name w:val="No Spacing"/>
    <w:uiPriority w:val="1"/>
    <w:qFormat/>
    <w:rsid w:val="00152BCE"/>
    <w:pPr>
      <w:spacing w:after="0"/>
    </w:pPr>
  </w:style>
  <w:style w:type="paragraph" w:styleId="Citation">
    <w:name w:val="Quote"/>
    <w:basedOn w:val="Normal"/>
    <w:next w:val="Normal"/>
    <w:link w:val="CitationCar"/>
    <w:uiPriority w:val="29"/>
    <w:qFormat/>
    <w:rsid w:val="00152BCE"/>
    <w:rPr>
      <w:i/>
      <w:iCs/>
      <w:sz w:val="24"/>
      <w:szCs w:val="24"/>
    </w:rPr>
  </w:style>
  <w:style w:type="character" w:customStyle="1" w:styleId="CitationCar">
    <w:name w:val="Citation Car"/>
    <w:basedOn w:val="Policepardfaut"/>
    <w:link w:val="Citation"/>
    <w:uiPriority w:val="29"/>
    <w:rsid w:val="00152BCE"/>
    <w:rPr>
      <w:i/>
      <w:iCs/>
      <w:sz w:val="24"/>
      <w:szCs w:val="24"/>
    </w:rPr>
  </w:style>
  <w:style w:type="paragraph" w:styleId="Citationintense">
    <w:name w:val="Intense Quote"/>
    <w:basedOn w:val="Normal"/>
    <w:next w:val="Normal"/>
    <w:link w:val="CitationintenseCar"/>
    <w:uiPriority w:val="30"/>
    <w:qFormat/>
    <w:rsid w:val="00152BCE"/>
    <w:pPr>
      <w:spacing w:before="240" w:after="240"/>
      <w:ind w:left="1080" w:right="1080"/>
      <w:jc w:val="center"/>
    </w:pPr>
    <w:rPr>
      <w:color w:val="92278F" w:themeColor="accent1"/>
      <w:sz w:val="24"/>
      <w:szCs w:val="24"/>
    </w:rPr>
  </w:style>
  <w:style w:type="character" w:customStyle="1" w:styleId="CitationintenseCar">
    <w:name w:val="Citation intense Car"/>
    <w:basedOn w:val="Policepardfaut"/>
    <w:link w:val="Citationintense"/>
    <w:uiPriority w:val="30"/>
    <w:rsid w:val="00152BCE"/>
    <w:rPr>
      <w:color w:val="92278F" w:themeColor="accent1"/>
      <w:sz w:val="24"/>
      <w:szCs w:val="24"/>
    </w:rPr>
  </w:style>
  <w:style w:type="character" w:styleId="Accentuationlgre">
    <w:name w:val="Subtle Emphasis"/>
    <w:uiPriority w:val="19"/>
    <w:qFormat/>
    <w:rsid w:val="00152BCE"/>
    <w:rPr>
      <w:i/>
      <w:iCs/>
      <w:color w:val="481346" w:themeColor="accent1" w:themeShade="7F"/>
    </w:rPr>
  </w:style>
  <w:style w:type="character" w:styleId="Accentuationintense">
    <w:name w:val="Intense Emphasis"/>
    <w:uiPriority w:val="21"/>
    <w:qFormat/>
    <w:rsid w:val="00152BCE"/>
    <w:rPr>
      <w:b/>
      <w:bCs/>
      <w:caps/>
      <w:color w:val="481346" w:themeColor="accent1" w:themeShade="7F"/>
      <w:spacing w:val="10"/>
    </w:rPr>
  </w:style>
  <w:style w:type="character" w:styleId="Rfrencelgre">
    <w:name w:val="Subtle Reference"/>
    <w:uiPriority w:val="31"/>
    <w:qFormat/>
    <w:rsid w:val="00152BCE"/>
    <w:rPr>
      <w:b/>
      <w:bCs/>
      <w:color w:val="92278F" w:themeColor="accent1"/>
    </w:rPr>
  </w:style>
  <w:style w:type="character" w:styleId="Rfrenceintense">
    <w:name w:val="Intense Reference"/>
    <w:uiPriority w:val="32"/>
    <w:qFormat/>
    <w:rsid w:val="00152BCE"/>
    <w:rPr>
      <w:b/>
      <w:bCs/>
      <w:i/>
      <w:iCs/>
      <w:caps/>
      <w:color w:val="92278F" w:themeColor="accent1"/>
    </w:rPr>
  </w:style>
  <w:style w:type="character" w:styleId="Titredulivre">
    <w:name w:val="Book Title"/>
    <w:uiPriority w:val="33"/>
    <w:qFormat/>
    <w:rsid w:val="00152BCE"/>
    <w:rPr>
      <w:b/>
      <w:bCs/>
      <w:i/>
      <w:iCs/>
      <w:spacing w:val="0"/>
    </w:rPr>
  </w:style>
  <w:style w:type="paragraph" w:customStyle="1" w:styleId="TableParagraph">
    <w:name w:val="Table Paragraph"/>
    <w:basedOn w:val="Normal"/>
    <w:uiPriority w:val="1"/>
    <w:qFormat/>
    <w:rsid w:val="001B0A8B"/>
    <w:pPr>
      <w:widowControl w:val="0"/>
      <w:autoSpaceDE w:val="0"/>
      <w:autoSpaceDN w:val="0"/>
      <w:spacing w:before="0" w:after="0"/>
      <w:ind w:left="113"/>
    </w:pPr>
    <w:rPr>
      <w:rFonts w:ascii="Roboto" w:eastAsia="Roboto" w:hAnsi="Roboto" w:cs="Roboto"/>
      <w:sz w:val="22"/>
      <w:szCs w:val="22"/>
    </w:rPr>
  </w:style>
  <w:style w:type="paragraph" w:styleId="TM4">
    <w:name w:val="toc 4"/>
    <w:basedOn w:val="Normal"/>
    <w:next w:val="Normal"/>
    <w:autoRedefine/>
    <w:uiPriority w:val="39"/>
    <w:unhideWhenUsed/>
    <w:rsid w:val="001F6E5B"/>
    <w:pPr>
      <w:spacing w:before="0" w:after="0"/>
      <w:ind w:left="600"/>
    </w:pPr>
    <w:rPr>
      <w:rFonts w:cstheme="minorHAnsi"/>
    </w:rPr>
  </w:style>
  <w:style w:type="paragraph" w:styleId="TM5">
    <w:name w:val="toc 5"/>
    <w:basedOn w:val="Normal"/>
    <w:next w:val="Normal"/>
    <w:autoRedefine/>
    <w:uiPriority w:val="39"/>
    <w:unhideWhenUsed/>
    <w:rsid w:val="001F6E5B"/>
    <w:pPr>
      <w:spacing w:before="0" w:after="0"/>
      <w:ind w:left="800"/>
    </w:pPr>
    <w:rPr>
      <w:rFonts w:cstheme="minorHAnsi"/>
    </w:rPr>
  </w:style>
  <w:style w:type="paragraph" w:styleId="TM6">
    <w:name w:val="toc 6"/>
    <w:basedOn w:val="Normal"/>
    <w:next w:val="Normal"/>
    <w:autoRedefine/>
    <w:uiPriority w:val="39"/>
    <w:unhideWhenUsed/>
    <w:rsid w:val="001F6E5B"/>
    <w:pPr>
      <w:spacing w:before="0" w:after="0"/>
      <w:ind w:left="1000"/>
    </w:pPr>
    <w:rPr>
      <w:rFonts w:cstheme="minorHAnsi"/>
    </w:rPr>
  </w:style>
  <w:style w:type="paragraph" w:styleId="TM7">
    <w:name w:val="toc 7"/>
    <w:basedOn w:val="Normal"/>
    <w:next w:val="Normal"/>
    <w:autoRedefine/>
    <w:uiPriority w:val="39"/>
    <w:unhideWhenUsed/>
    <w:rsid w:val="001F6E5B"/>
    <w:pPr>
      <w:spacing w:before="0" w:after="0"/>
      <w:ind w:left="1200"/>
    </w:pPr>
    <w:rPr>
      <w:rFonts w:cstheme="minorHAnsi"/>
    </w:rPr>
  </w:style>
  <w:style w:type="paragraph" w:styleId="TM8">
    <w:name w:val="toc 8"/>
    <w:basedOn w:val="Normal"/>
    <w:next w:val="Normal"/>
    <w:autoRedefine/>
    <w:uiPriority w:val="39"/>
    <w:unhideWhenUsed/>
    <w:rsid w:val="001F6E5B"/>
    <w:pPr>
      <w:spacing w:before="0" w:after="0"/>
      <w:ind w:left="1400"/>
    </w:pPr>
    <w:rPr>
      <w:rFonts w:cstheme="minorHAnsi"/>
    </w:rPr>
  </w:style>
  <w:style w:type="paragraph" w:styleId="TM9">
    <w:name w:val="toc 9"/>
    <w:basedOn w:val="Normal"/>
    <w:next w:val="Normal"/>
    <w:autoRedefine/>
    <w:uiPriority w:val="39"/>
    <w:unhideWhenUsed/>
    <w:rsid w:val="001F6E5B"/>
    <w:pPr>
      <w:spacing w:before="0" w:after="0"/>
      <w:ind w:left="160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6888">
      <w:bodyDiv w:val="1"/>
      <w:marLeft w:val="0"/>
      <w:marRight w:val="0"/>
      <w:marTop w:val="0"/>
      <w:marBottom w:val="0"/>
      <w:divBdr>
        <w:top w:val="none" w:sz="0" w:space="0" w:color="auto"/>
        <w:left w:val="none" w:sz="0" w:space="0" w:color="auto"/>
        <w:bottom w:val="none" w:sz="0" w:space="0" w:color="auto"/>
        <w:right w:val="none" w:sz="0" w:space="0" w:color="auto"/>
      </w:divBdr>
    </w:div>
    <w:div w:id="543057811">
      <w:bodyDiv w:val="1"/>
      <w:marLeft w:val="0"/>
      <w:marRight w:val="0"/>
      <w:marTop w:val="0"/>
      <w:marBottom w:val="0"/>
      <w:divBdr>
        <w:top w:val="none" w:sz="0" w:space="0" w:color="auto"/>
        <w:left w:val="none" w:sz="0" w:space="0" w:color="auto"/>
        <w:bottom w:val="none" w:sz="0" w:space="0" w:color="auto"/>
        <w:right w:val="none" w:sz="0" w:space="0" w:color="auto"/>
      </w:divBdr>
    </w:div>
    <w:div w:id="1244489127">
      <w:bodyDiv w:val="1"/>
      <w:marLeft w:val="0"/>
      <w:marRight w:val="0"/>
      <w:marTop w:val="0"/>
      <w:marBottom w:val="0"/>
      <w:divBdr>
        <w:top w:val="none" w:sz="0" w:space="0" w:color="auto"/>
        <w:left w:val="none" w:sz="0" w:space="0" w:color="auto"/>
        <w:bottom w:val="none" w:sz="0" w:space="0" w:color="auto"/>
        <w:right w:val="none" w:sz="0" w:space="0" w:color="auto"/>
      </w:divBdr>
    </w:div>
    <w:div w:id="1388142313">
      <w:bodyDiv w:val="1"/>
      <w:marLeft w:val="0"/>
      <w:marRight w:val="0"/>
      <w:marTop w:val="0"/>
      <w:marBottom w:val="0"/>
      <w:divBdr>
        <w:top w:val="none" w:sz="0" w:space="0" w:color="auto"/>
        <w:left w:val="none" w:sz="0" w:space="0" w:color="auto"/>
        <w:bottom w:val="none" w:sz="0" w:space="0" w:color="auto"/>
        <w:right w:val="none" w:sz="0" w:space="0" w:color="auto"/>
      </w:divBdr>
    </w:div>
    <w:div w:id="14980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urdecassation.fr/decision/60425021cc3e685be4d967ac" TargetMode="External"/><Relationship Id="rId18" Type="http://schemas.openxmlformats.org/officeDocument/2006/relationships/hyperlink" Target="https://youtu.be/oo2DxsIV3So" TargetMode="External"/><Relationship Id="rId3" Type="http://schemas.openxmlformats.org/officeDocument/2006/relationships/styles" Target="styles.xml"/><Relationship Id="rId21" Type="http://schemas.openxmlformats.org/officeDocument/2006/relationships/hyperlink" Target="https://www.lesitedelentreprise.fr/scop.html" TargetMode="External"/><Relationship Id="rId7" Type="http://schemas.openxmlformats.org/officeDocument/2006/relationships/endnotes" Target="endnotes.xml"/><Relationship Id="rId12" Type="http://schemas.openxmlformats.org/officeDocument/2006/relationships/hyperlink" Target="https://www.lecoindesentrepreneurs.fr/la-responsabilite-limitee-au-montant-des-apports-regle-et-exceptions/"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conomie.gouv.fr/entreprises/definition-scop" TargetMode="External"/><Relationship Id="rId20" Type="http://schemas.openxmlformats.org/officeDocument/2006/relationships/hyperlink" Target="https://www.senat.fr/rap/r11-707/r11-707_mon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80Igax13w-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FX7efg4CLnY"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linkedin.com/pulse/les-soci%C3%A9t%C3%A9s-coop%C3%A9ratives-un-mod%C3%A8le-%C3%A9conomique-humain-franken/" TargetMode="External"/><Relationship Id="rId4" Type="http://schemas.openxmlformats.org/officeDocument/2006/relationships/settings" Target="settings.xml"/><Relationship Id="rId9" Type="http://schemas.openxmlformats.org/officeDocument/2006/relationships/hyperlink" Target="https://view.genial.ly/64b25119bf0391001360f50a" TargetMode="External"/><Relationship Id="rId14" Type="http://schemas.openxmlformats.org/officeDocument/2006/relationships/image" Target="media/image3.png"/><Relationship Id="rId22" Type="http://schemas.openxmlformats.org/officeDocument/2006/relationships/hyperlink" Target="https://www.leblogdudirigeant.com/scop-avantages-inconvenients/" TargetMode="External"/></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8E39-8061-4AA3-BC23-05E99659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2756</Words>
  <Characters>15164</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17885</CharactersWithSpaces>
  <SharedDoc>false</SharedDoc>
  <HLinks>
    <vt:vector size="72" baseType="variant">
      <vt:variant>
        <vt:i4>6422641</vt:i4>
      </vt:variant>
      <vt:variant>
        <vt:i4>33</vt:i4>
      </vt:variant>
      <vt:variant>
        <vt:i4>0</vt:i4>
      </vt:variant>
      <vt:variant>
        <vt:i4>5</vt:i4>
      </vt:variant>
      <vt:variant>
        <vt:lpwstr>https://www.legavox.fr/blog/gauthier-lecocq/trouble-anormal-voisinage-30366.htm</vt:lpwstr>
      </vt:variant>
      <vt:variant>
        <vt:lpwstr/>
      </vt:variant>
      <vt:variant>
        <vt:i4>7798799</vt:i4>
      </vt:variant>
      <vt:variant>
        <vt:i4>30</vt:i4>
      </vt:variant>
      <vt:variant>
        <vt:i4>0</vt:i4>
      </vt:variant>
      <vt:variant>
        <vt:i4>5</vt:i4>
      </vt:variant>
      <vt:variant>
        <vt:lpwstr>https://www.assemblee-nationale.fr/dyn/15/textes/l15b4590_proposition-loi</vt:lpwstr>
      </vt:variant>
      <vt:variant>
        <vt:lpwstr/>
      </vt:variant>
      <vt:variant>
        <vt:i4>5832732</vt:i4>
      </vt:variant>
      <vt:variant>
        <vt:i4>27</vt:i4>
      </vt:variant>
      <vt:variant>
        <vt:i4>0</vt:i4>
      </vt:variant>
      <vt:variant>
        <vt:i4>5</vt:i4>
      </vt:variant>
      <vt:variant>
        <vt:lpwstr>https://www.conseil-etat.fr/</vt:lpwstr>
      </vt:variant>
      <vt:variant>
        <vt:lpwstr/>
      </vt:variant>
      <vt:variant>
        <vt:i4>3735652</vt:i4>
      </vt:variant>
      <vt:variant>
        <vt:i4>24</vt:i4>
      </vt:variant>
      <vt:variant>
        <vt:i4>0</vt:i4>
      </vt:variant>
      <vt:variant>
        <vt:i4>5</vt:i4>
      </vt:variant>
      <vt:variant>
        <vt:lpwstr>https://www.youtube.com/watch?v=cIKSyfBN8TY</vt:lpwstr>
      </vt:variant>
      <vt:variant>
        <vt:lpwstr/>
      </vt:variant>
      <vt:variant>
        <vt:i4>5636165</vt:i4>
      </vt:variant>
      <vt:variant>
        <vt:i4>21</vt:i4>
      </vt:variant>
      <vt:variant>
        <vt:i4>0</vt:i4>
      </vt:variant>
      <vt:variant>
        <vt:i4>5</vt:i4>
      </vt:variant>
      <vt:variant>
        <vt:lpwstr>https://bruit.fr/</vt:lpwstr>
      </vt:variant>
      <vt:variant>
        <vt:lpwstr/>
      </vt:variant>
      <vt:variant>
        <vt:i4>6553661</vt:i4>
      </vt:variant>
      <vt:variant>
        <vt:i4>18</vt:i4>
      </vt:variant>
      <vt:variant>
        <vt:i4>0</vt:i4>
      </vt:variant>
      <vt:variant>
        <vt:i4>5</vt:i4>
      </vt:variant>
      <vt:variant>
        <vt:lpwstr>https://sdarsautdarroze.avocat.fr/troubles-anormaux-voisinage/</vt:lpwstr>
      </vt:variant>
      <vt:variant>
        <vt:lpwstr/>
      </vt:variant>
      <vt:variant>
        <vt:i4>1048644</vt:i4>
      </vt:variant>
      <vt:variant>
        <vt:i4>15</vt:i4>
      </vt:variant>
      <vt:variant>
        <vt:i4>0</vt:i4>
      </vt:variant>
      <vt:variant>
        <vt:i4>5</vt:i4>
      </vt:variant>
      <vt:variant>
        <vt:lpwstr>https://actu.dalloz-etudiant.fr/a-la-une/article/elevage-et-trouble-anormal-du-voisinage/h/6c1bef72fa4d039ef4e05eb354122c1e.html</vt:lpwstr>
      </vt:variant>
      <vt:variant>
        <vt:lpwstr/>
      </vt:variant>
      <vt:variant>
        <vt:i4>5898327</vt:i4>
      </vt:variant>
      <vt:variant>
        <vt:i4>12</vt:i4>
      </vt:variant>
      <vt:variant>
        <vt:i4>0</vt:i4>
      </vt:variant>
      <vt:variant>
        <vt:i4>5</vt:i4>
      </vt:variant>
      <vt:variant>
        <vt:lpwstr>https://www.dailymotion.com/video/x7qyqjk</vt:lpwstr>
      </vt:variant>
      <vt:variant>
        <vt:lpwstr/>
      </vt:variant>
      <vt:variant>
        <vt:i4>1179733</vt:i4>
      </vt:variant>
      <vt:variant>
        <vt:i4>9</vt:i4>
      </vt:variant>
      <vt:variant>
        <vt:i4>0</vt:i4>
      </vt:variant>
      <vt:variant>
        <vt:i4>5</vt:i4>
      </vt:variant>
      <vt:variant>
        <vt:lpwstr>https://www.dalloz-actualite.fr/flash/protection-du-droit-de-propriete-l-expulsion-de-l-occupant-sans-titre-n-est-pas-disproportionn</vt:lpwstr>
      </vt:variant>
      <vt:variant>
        <vt:lpwstr>.YhOPv-jMJEY</vt:lpwstr>
      </vt:variant>
      <vt:variant>
        <vt:i4>7733371</vt:i4>
      </vt:variant>
      <vt:variant>
        <vt:i4>6</vt:i4>
      </vt:variant>
      <vt:variant>
        <vt:i4>0</vt:i4>
      </vt:variant>
      <vt:variant>
        <vt:i4>5</vt:i4>
      </vt:variant>
      <vt:variant>
        <vt:lpwstr>https://www.dalloz.fr/</vt:lpwstr>
      </vt:variant>
      <vt:variant>
        <vt:lpwstr/>
      </vt:variant>
      <vt:variant>
        <vt:i4>1179679</vt:i4>
      </vt:variant>
      <vt:variant>
        <vt:i4>3</vt:i4>
      </vt:variant>
      <vt:variant>
        <vt:i4>0</vt:i4>
      </vt:variant>
      <vt:variant>
        <vt:i4>5</vt:i4>
      </vt:variant>
      <vt:variant>
        <vt:lpwstr>https://learningapps.org/watch?v=pk3uzs2o522</vt:lpwstr>
      </vt:variant>
      <vt:variant>
        <vt:lpwstr/>
      </vt:variant>
      <vt:variant>
        <vt:i4>3670096</vt:i4>
      </vt:variant>
      <vt:variant>
        <vt:i4>0</vt:i4>
      </vt:variant>
      <vt:variant>
        <vt:i4>0</vt:i4>
      </vt:variant>
      <vt:variant>
        <vt:i4>5</vt:i4>
      </vt:variant>
      <vt:variant>
        <vt:lpwstr>https://quizlet.com/_b4laeo?x=1jqt&amp;i=4ac9d8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dc:creator>
  <cp:keywords/>
  <cp:lastModifiedBy>Amaya GERONIMI</cp:lastModifiedBy>
  <cp:revision>9</cp:revision>
  <cp:lastPrinted>2023-07-16T14:43:00Z</cp:lastPrinted>
  <dcterms:created xsi:type="dcterms:W3CDTF">2023-09-26T07:09:00Z</dcterms:created>
  <dcterms:modified xsi:type="dcterms:W3CDTF">2023-10-16T19:41:00Z</dcterms:modified>
</cp:coreProperties>
</file>