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B6FD" w14:textId="6429D149" w:rsidR="00DA5AA1" w:rsidRPr="00521E6C" w:rsidRDefault="00DA5AA1" w:rsidP="00DA5AA1">
      <w:pPr>
        <w:pBdr>
          <w:bottom w:val="single" w:sz="4" w:space="1" w:color="auto"/>
        </w:pBdr>
        <w:tabs>
          <w:tab w:val="right" w:pos="10206"/>
        </w:tabs>
        <w:spacing w:line="276" w:lineRule="auto"/>
        <w:jc w:val="center"/>
        <w:rPr>
          <w:sz w:val="24"/>
        </w:rPr>
      </w:pPr>
      <w:bookmarkStart w:id="0" w:name="_Hlk96933397"/>
      <w:r>
        <w:rPr>
          <w:sz w:val="24"/>
        </w:rPr>
        <w:t>Management, s</w:t>
      </w:r>
      <w:r w:rsidRPr="00595217">
        <w:rPr>
          <w:sz w:val="24"/>
        </w:rPr>
        <w:t>ciences de gestion et numérique</w:t>
      </w:r>
      <w:r w:rsidRPr="00521E6C">
        <w:rPr>
          <w:sz w:val="24"/>
        </w:rPr>
        <w:tab/>
      </w:r>
    </w:p>
    <w:p w14:paraId="03788E9E" w14:textId="65D4ED25" w:rsidR="00E41726" w:rsidRDefault="00814750" w:rsidP="001859B1">
      <w:pPr>
        <w:pStyle w:val="Titre"/>
        <w:spacing w:before="0" w:after="0"/>
      </w:pPr>
      <w:r>
        <w:t xml:space="preserve">Le groupe </w:t>
      </w:r>
      <w:r w:rsidR="00A4465B" w:rsidRPr="00FE03E3">
        <w:t>B</w:t>
      </w:r>
      <w:r w:rsidR="00C52470">
        <w:t>el</w:t>
      </w:r>
    </w:p>
    <w:p w14:paraId="349A8194" w14:textId="2B65DBB0" w:rsidR="009513C1" w:rsidRPr="009513C1" w:rsidRDefault="009513C1" w:rsidP="004138CA">
      <w:pPr>
        <w:pStyle w:val="Sous-titre"/>
        <w:jc w:val="center"/>
      </w:pPr>
      <w:r>
        <w:t>Étude de cas</w:t>
      </w:r>
      <w:r w:rsidR="00B7787C">
        <w:t xml:space="preserve"> certificative</w:t>
      </w:r>
      <w:r w:rsidR="004138CA">
        <w:t xml:space="preserve"> – Dossier élève </w:t>
      </w:r>
    </w:p>
    <w:bookmarkEnd w:id="0"/>
    <w:p w14:paraId="5AE9D154" w14:textId="68572861" w:rsidR="00A4465B" w:rsidRPr="006044A6" w:rsidRDefault="00A4465B" w:rsidP="001859B1">
      <w:pPr>
        <w:jc w:val="both"/>
      </w:pPr>
      <w:r w:rsidRPr="006044A6">
        <w:t>C’est en 1865 que Jules Bel installe dans le Jura son commerce d’affinage et de négoce de comté. Au lendemain de la première guerre mondiale, l’industrie naissante du fromage prend son essor et</w:t>
      </w:r>
      <w:r w:rsidR="002331BC" w:rsidRPr="006044A6">
        <w:t xml:space="preserve"> </w:t>
      </w:r>
      <w:r w:rsidRPr="006044A6">
        <w:t xml:space="preserve">Léon Bel, le fils du fondateur, </w:t>
      </w:r>
      <w:r w:rsidR="00814750" w:rsidRPr="006044A6">
        <w:t>anticipe</w:t>
      </w:r>
      <w:r w:rsidRPr="006044A6">
        <w:t xml:space="preserve"> le potentiel du fromage fondu, bon, économique, facile à transporter et à conserver. Il se lance alors dans l’aventure industrielle et fonde en 1922 la société anonyme des Fromageries Bel et crée la marque « La </w:t>
      </w:r>
      <w:r w:rsidR="00DA120E">
        <w:t>v</w:t>
      </w:r>
      <w:r w:rsidRPr="006044A6">
        <w:t>ache qui rit</w:t>
      </w:r>
      <w:r w:rsidR="00814750" w:rsidRPr="006044A6">
        <w:t> »</w:t>
      </w:r>
      <w:r w:rsidRPr="006044A6">
        <w:t>.</w:t>
      </w:r>
    </w:p>
    <w:p w14:paraId="2E0D4D5D" w14:textId="55474B82" w:rsidR="00A4465B" w:rsidRPr="006044A6" w:rsidRDefault="00A4465B" w:rsidP="001859B1">
      <w:pPr>
        <w:jc w:val="both"/>
      </w:pPr>
      <w:r w:rsidRPr="006044A6">
        <w:t xml:space="preserve">Tout au long du </w:t>
      </w:r>
      <w:proofErr w:type="spellStart"/>
      <w:r w:rsidR="004E5326" w:rsidRPr="004E5326">
        <w:rPr>
          <w:smallCaps/>
        </w:rPr>
        <w:t>xx</w:t>
      </w:r>
      <w:r w:rsidR="004E5326" w:rsidRPr="004E5326">
        <w:rPr>
          <w:vertAlign w:val="superscript"/>
        </w:rPr>
        <w:t>e</w:t>
      </w:r>
      <w:proofErr w:type="spellEnd"/>
      <w:r w:rsidRPr="006044A6">
        <w:t xml:space="preserve"> siècle, l’entreprise familiale se développe en innovant et en pratiquant de la croissance externe. Elle emploie aujourd’hui 12 500 collaborateurs à travers le monde sur 32 sites de production réalisant un chiffre d’affaires de plus de 3</w:t>
      </w:r>
      <w:r w:rsidR="00814750" w:rsidRPr="006044A6">
        <w:t xml:space="preserve">,45 </w:t>
      </w:r>
      <w:r w:rsidRPr="006044A6">
        <w:t>milliards d’euros en 20</w:t>
      </w:r>
      <w:r w:rsidR="00814750" w:rsidRPr="006044A6">
        <w:t>20</w:t>
      </w:r>
      <w:r w:rsidRPr="006044A6">
        <w:t xml:space="preserve"> en fabriquant des marques de fromage comme La vache qui rit, Kiri, Babybel, </w:t>
      </w:r>
      <w:proofErr w:type="spellStart"/>
      <w:r w:rsidRPr="006044A6">
        <w:t>Leerdammer</w:t>
      </w:r>
      <w:proofErr w:type="spellEnd"/>
      <w:r w:rsidRPr="006044A6">
        <w:t xml:space="preserve"> ou Boursin.</w:t>
      </w:r>
    </w:p>
    <w:p w14:paraId="5050F542" w14:textId="2187EC8C" w:rsidR="00A4465B" w:rsidRPr="006044A6" w:rsidRDefault="00A4465B" w:rsidP="001859B1">
      <w:pPr>
        <w:jc w:val="both"/>
      </w:pPr>
      <w:r w:rsidRPr="006044A6">
        <w:t>L’actuel PDG, Antoine Fievet, descendant de la famille B</w:t>
      </w:r>
      <w:r w:rsidR="002331BC" w:rsidRPr="006044A6">
        <w:t>el</w:t>
      </w:r>
      <w:r w:rsidRPr="006044A6">
        <w:t xml:space="preserve">, poursuit le développement du groupe. </w:t>
      </w:r>
      <w:r w:rsidR="007069E4" w:rsidRPr="006044A6">
        <w:t xml:space="preserve">Depuis 2015, </w:t>
      </w:r>
      <w:r w:rsidRPr="006044A6">
        <w:t>Bel déploie u</w:t>
      </w:r>
      <w:r w:rsidR="006044A6" w:rsidRPr="006044A6">
        <w:t>n plan stratégique de rupture « </w:t>
      </w:r>
      <w:r w:rsidRPr="006044A6">
        <w:t>Big Bel</w:t>
      </w:r>
      <w:r w:rsidR="006044A6" w:rsidRPr="006044A6">
        <w:t> </w:t>
      </w:r>
      <w:r w:rsidRPr="006044A6">
        <w:t xml:space="preserve">» qui vise à accélérer sa croissance interne et externe en investissant et en s’affirmant sur le segment porteur du </w:t>
      </w:r>
      <w:r w:rsidR="00DA120E" w:rsidRPr="00DA120E">
        <w:rPr>
          <w:i/>
          <w:iCs/>
        </w:rPr>
        <w:t>snacking</w:t>
      </w:r>
      <w:r w:rsidRPr="006044A6">
        <w:t xml:space="preserve"> sain avec un portefeuille élargi de produits laitiers, fruitiers et hybrides. L’idée est de proposer à ses clients des produits en réponse aux nouvelles tendances de consommation alliant santé, plaisir et praticité dans un souci de développement durable.</w:t>
      </w:r>
      <w:r w:rsidR="00814750" w:rsidRPr="006044A6">
        <w:t xml:space="preserve"> </w:t>
      </w:r>
      <w:r w:rsidRPr="006044A6">
        <w:t xml:space="preserve">Le groupe Bel innove et se lance </w:t>
      </w:r>
      <w:r w:rsidR="00814750" w:rsidRPr="006044A6">
        <w:t xml:space="preserve">ainsi </w:t>
      </w:r>
      <w:r w:rsidRPr="006044A6">
        <w:t xml:space="preserve">dans la fabrication de fromage bio, revoit ses recettes pour les adapter aux nouveaux goûts des consommateurs. Il a </w:t>
      </w:r>
      <w:r w:rsidR="00814750" w:rsidRPr="006044A6">
        <w:t xml:space="preserve">également </w:t>
      </w:r>
      <w:r w:rsidRPr="006044A6">
        <w:t xml:space="preserve">racheté la marque de compotes </w:t>
      </w:r>
      <w:proofErr w:type="spellStart"/>
      <w:r w:rsidRPr="006044A6">
        <w:t>Pom’Potes</w:t>
      </w:r>
      <w:proofErr w:type="spellEnd"/>
      <w:r w:rsidR="00DE2CF2">
        <w:t xml:space="preserve"> et </w:t>
      </w:r>
      <w:r w:rsidRPr="006044A6">
        <w:t>la start</w:t>
      </w:r>
      <w:r w:rsidR="00814750" w:rsidRPr="006044A6">
        <w:t>-</w:t>
      </w:r>
      <w:r w:rsidRPr="006044A6">
        <w:t xml:space="preserve">up All in </w:t>
      </w:r>
      <w:proofErr w:type="spellStart"/>
      <w:r w:rsidRPr="006044A6">
        <w:t>Foods</w:t>
      </w:r>
      <w:proofErr w:type="spellEnd"/>
      <w:r w:rsidR="00814750" w:rsidRPr="006044A6">
        <w:t>,</w:t>
      </w:r>
      <w:r w:rsidRPr="006044A6">
        <w:t xml:space="preserve"> ce qui lui permet de fabriquer un fromage végétal « le vromage ».</w:t>
      </w:r>
    </w:p>
    <w:p w14:paraId="35E35CCB" w14:textId="346B804D" w:rsidR="00E41726" w:rsidRPr="006044A6" w:rsidRDefault="00AD6C83" w:rsidP="006044A6">
      <w:r w:rsidRPr="006044A6">
        <w:t>Aujourd’hui, le dirigeant s’interroge</w:t>
      </w:r>
      <w:r w:rsidR="00814750" w:rsidRPr="006044A6">
        <w:t xml:space="preserve"> sur</w:t>
      </w:r>
      <w:r w:rsidR="00FE03E3" w:rsidRPr="006044A6">
        <w:t xml:space="preserve"> les impacts </w:t>
      </w:r>
      <w:r w:rsidR="00814750" w:rsidRPr="006044A6">
        <w:t xml:space="preserve">financiers et sociétaux </w:t>
      </w:r>
      <w:r w:rsidR="00FE03E3" w:rsidRPr="006044A6">
        <w:t>de cette nouvelle stratégie</w:t>
      </w:r>
      <w:r w:rsidR="00814750" w:rsidRPr="006044A6">
        <w:t>.</w:t>
      </w:r>
    </w:p>
    <w:p w14:paraId="5D811B40" w14:textId="5503C422" w:rsidR="00AD6C83" w:rsidRPr="00DE2CF2" w:rsidRDefault="00AD6C83" w:rsidP="00DE2CF2">
      <w:pPr>
        <w:spacing w:after="0"/>
      </w:pPr>
      <w:r w:rsidRPr="00DE2CF2">
        <w:t>Afin d’analyser cette situation, il vous est demandé de traiter les dossiers suivants :</w:t>
      </w:r>
    </w:p>
    <w:p w14:paraId="0C883E65" w14:textId="021B608C" w:rsidR="00AD6C83" w:rsidRPr="00DE2CF2" w:rsidRDefault="00AD6C83" w:rsidP="00DE2CF2">
      <w:pPr>
        <w:pStyle w:val="Paragraphedeliste"/>
        <w:numPr>
          <w:ilvl w:val="0"/>
          <w:numId w:val="23"/>
        </w:numPr>
        <w:ind w:left="284" w:hanging="284"/>
      </w:pPr>
      <w:r w:rsidRPr="00DE2CF2">
        <w:t>Dossier 1 : La nouvelle stratégie de Bel</w:t>
      </w:r>
    </w:p>
    <w:p w14:paraId="6F539B25" w14:textId="72727AA2" w:rsidR="00AD6C83" w:rsidRPr="00DE2CF2" w:rsidRDefault="00AD6C83" w:rsidP="00DE2CF2">
      <w:pPr>
        <w:pStyle w:val="Paragraphedeliste"/>
        <w:numPr>
          <w:ilvl w:val="0"/>
          <w:numId w:val="23"/>
        </w:numPr>
        <w:ind w:left="284" w:hanging="284"/>
      </w:pPr>
      <w:r w:rsidRPr="00DE2CF2">
        <w:t>Dossier 2 : Les investissements financiers au service de la stratégie de Bel</w:t>
      </w:r>
    </w:p>
    <w:p w14:paraId="2CD791F0" w14:textId="1626F4C0" w:rsidR="00AD6C83" w:rsidRPr="00DE2CF2" w:rsidRDefault="00AD6C83" w:rsidP="00DE2CF2">
      <w:pPr>
        <w:pStyle w:val="Paragraphedeliste"/>
        <w:numPr>
          <w:ilvl w:val="0"/>
          <w:numId w:val="23"/>
        </w:numPr>
        <w:ind w:left="284" w:hanging="284"/>
      </w:pPr>
      <w:r w:rsidRPr="00DE2CF2">
        <w:t xml:space="preserve">Dossier 3 : </w:t>
      </w:r>
      <w:r w:rsidR="00C54946" w:rsidRPr="00DE2CF2">
        <w:t>La prise en compte de la société chez Bel</w:t>
      </w:r>
    </w:p>
    <w:p w14:paraId="5E06B886" w14:textId="77777777" w:rsidR="00B83DB0" w:rsidRDefault="00B83DB0" w:rsidP="00CB1536">
      <w:pPr>
        <w:pStyle w:val="Encadrcontextetitre"/>
        <w:spacing w:line="240" w:lineRule="auto"/>
      </w:pPr>
      <w:r>
        <w:t>Durée indicative</w:t>
      </w:r>
    </w:p>
    <w:p w14:paraId="532DA308" w14:textId="5981A794" w:rsidR="000756ED" w:rsidRPr="00DE2CF2" w:rsidRDefault="000756ED" w:rsidP="00CB1536">
      <w:pPr>
        <w:pStyle w:val="Encadrcontexte"/>
        <w:spacing w:line="240" w:lineRule="auto"/>
      </w:pPr>
      <w:r w:rsidRPr="00B83DB0">
        <w:t>2 heures</w:t>
      </w:r>
    </w:p>
    <w:sdt>
      <w:sdtPr>
        <w:rPr>
          <w:rFonts w:ascii="Roboto" w:eastAsiaTheme="minorHAnsi" w:hAnsi="Roboto" w:cstheme="minorBidi"/>
          <w:bCs/>
          <w:noProof/>
          <w:color w:val="auto"/>
          <w:sz w:val="20"/>
          <w:szCs w:val="22"/>
          <w:lang w:eastAsia="en-US"/>
        </w:rPr>
        <w:id w:val="-1808620846"/>
        <w:docPartObj>
          <w:docPartGallery w:val="Table of Contents"/>
          <w:docPartUnique/>
        </w:docPartObj>
      </w:sdtPr>
      <w:sdtEndPr>
        <w:rPr>
          <w:bCs w:val="0"/>
          <w:color w:val="FF691F"/>
        </w:rPr>
      </w:sdtEndPr>
      <w:sdtContent>
        <w:p w14:paraId="598F9BD0" w14:textId="7346BD5B" w:rsidR="0017795E" w:rsidRPr="001859B1" w:rsidRDefault="0017795E" w:rsidP="002E0E07">
          <w:pPr>
            <w:pStyle w:val="En-ttedetabledesmatires"/>
            <w:rPr>
              <w:rStyle w:val="Titre2Car"/>
              <w:sz w:val="22"/>
              <w:szCs w:val="24"/>
            </w:rPr>
          </w:pPr>
          <w:r w:rsidRPr="001859B1">
            <w:rPr>
              <w:rStyle w:val="Titre2Car"/>
              <w:sz w:val="22"/>
              <w:szCs w:val="24"/>
            </w:rPr>
            <w:t>SOMMAIRE</w:t>
          </w:r>
        </w:p>
        <w:p w14:paraId="06E540A9" w14:textId="0B119C71" w:rsidR="001859B1" w:rsidRPr="001859B1" w:rsidRDefault="0017795E">
          <w:pPr>
            <w:pStyle w:val="TM1"/>
            <w:rPr>
              <w:rFonts w:asciiTheme="minorHAnsi" w:eastAsiaTheme="minorEastAsia" w:hAnsiTheme="minorHAnsi" w:cstheme="minorBidi"/>
              <w:bCs w:val="0"/>
              <w:sz w:val="18"/>
              <w:szCs w:val="18"/>
              <w:lang w:eastAsia="fr-FR"/>
            </w:rPr>
          </w:pPr>
          <w:r>
            <w:fldChar w:fldCharType="begin"/>
          </w:r>
          <w:r>
            <w:instrText xml:space="preserve"> TOC \o "1-3" \h \z \u </w:instrText>
          </w:r>
          <w:r>
            <w:fldChar w:fldCharType="separate"/>
          </w:r>
          <w:hyperlink w:anchor="_Toc97545961" w:history="1">
            <w:r w:rsidR="001859B1" w:rsidRPr="001859B1">
              <w:rPr>
                <w:rStyle w:val="Lienhypertexte"/>
                <w:sz w:val="20"/>
                <w:szCs w:val="22"/>
              </w:rPr>
              <w:t>Dossier 1 – La nouvelle stratégie de Bel</w:t>
            </w:r>
            <w:r w:rsidR="001859B1" w:rsidRPr="001859B1">
              <w:rPr>
                <w:webHidden/>
                <w:sz w:val="20"/>
                <w:szCs w:val="22"/>
              </w:rPr>
              <w:tab/>
            </w:r>
            <w:r w:rsidR="001859B1" w:rsidRPr="001859B1">
              <w:rPr>
                <w:webHidden/>
                <w:sz w:val="20"/>
                <w:szCs w:val="22"/>
              </w:rPr>
              <w:fldChar w:fldCharType="begin"/>
            </w:r>
            <w:r w:rsidR="001859B1" w:rsidRPr="001859B1">
              <w:rPr>
                <w:webHidden/>
                <w:sz w:val="20"/>
                <w:szCs w:val="22"/>
              </w:rPr>
              <w:instrText xml:space="preserve"> PAGEREF _Toc97545961 \h </w:instrText>
            </w:r>
            <w:r w:rsidR="001859B1" w:rsidRPr="001859B1">
              <w:rPr>
                <w:webHidden/>
                <w:sz w:val="20"/>
                <w:szCs w:val="22"/>
              </w:rPr>
            </w:r>
            <w:r w:rsidR="001859B1" w:rsidRPr="001859B1">
              <w:rPr>
                <w:webHidden/>
                <w:sz w:val="20"/>
                <w:szCs w:val="22"/>
              </w:rPr>
              <w:fldChar w:fldCharType="separate"/>
            </w:r>
            <w:r w:rsidR="00C0547F">
              <w:rPr>
                <w:webHidden/>
                <w:sz w:val="20"/>
                <w:szCs w:val="22"/>
              </w:rPr>
              <w:t>2</w:t>
            </w:r>
            <w:r w:rsidR="001859B1" w:rsidRPr="001859B1">
              <w:rPr>
                <w:webHidden/>
                <w:sz w:val="20"/>
                <w:szCs w:val="22"/>
              </w:rPr>
              <w:fldChar w:fldCharType="end"/>
            </w:r>
          </w:hyperlink>
        </w:p>
        <w:p w14:paraId="23EE36C3" w14:textId="710FD5C8" w:rsidR="001859B1" w:rsidRPr="001859B1" w:rsidRDefault="001859B1">
          <w:pPr>
            <w:pStyle w:val="TM2"/>
            <w:rPr>
              <w:rFonts w:asciiTheme="minorHAnsi" w:eastAsiaTheme="minorEastAsia" w:hAnsiTheme="minorHAnsi"/>
              <w:b w:val="0"/>
              <w:color w:val="auto"/>
              <w:sz w:val="18"/>
              <w:szCs w:val="18"/>
              <w:lang w:eastAsia="fr-FR"/>
            </w:rPr>
          </w:pPr>
          <w:hyperlink w:anchor="_Toc97545962" w:history="1">
            <w:r w:rsidRPr="001859B1">
              <w:rPr>
                <w:rStyle w:val="Lienhypertexte"/>
                <w:sz w:val="16"/>
                <w:szCs w:val="18"/>
              </w:rPr>
              <w:t>Documents à exploiter</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_Toc97545962 \h </w:instrText>
            </w:r>
            <w:r w:rsidRPr="001859B1">
              <w:rPr>
                <w:webHidden/>
                <w:sz w:val="16"/>
                <w:szCs w:val="18"/>
              </w:rPr>
            </w:r>
            <w:r w:rsidRPr="001859B1">
              <w:rPr>
                <w:webHidden/>
                <w:sz w:val="16"/>
                <w:szCs w:val="18"/>
              </w:rPr>
              <w:fldChar w:fldCharType="separate"/>
            </w:r>
            <w:r w:rsidR="00C0547F">
              <w:rPr>
                <w:webHidden/>
                <w:sz w:val="16"/>
                <w:szCs w:val="18"/>
              </w:rPr>
              <w:t>2</w:t>
            </w:r>
            <w:r w:rsidRPr="001859B1">
              <w:rPr>
                <w:webHidden/>
                <w:sz w:val="16"/>
                <w:szCs w:val="18"/>
              </w:rPr>
              <w:fldChar w:fldCharType="end"/>
            </w:r>
          </w:hyperlink>
        </w:p>
        <w:p w14:paraId="04B7A67E" w14:textId="36F39097" w:rsidR="001859B1" w:rsidRPr="001859B1" w:rsidRDefault="001859B1">
          <w:pPr>
            <w:pStyle w:val="TM2"/>
            <w:rPr>
              <w:rFonts w:asciiTheme="minorHAnsi" w:eastAsiaTheme="minorEastAsia" w:hAnsiTheme="minorHAnsi"/>
              <w:b w:val="0"/>
              <w:color w:val="auto"/>
              <w:sz w:val="18"/>
              <w:szCs w:val="18"/>
              <w:lang w:eastAsia="fr-FR"/>
            </w:rPr>
          </w:pPr>
          <w:hyperlink w:anchor="_Toc97545963" w:history="1">
            <w:r w:rsidRPr="001859B1">
              <w:rPr>
                <w:rStyle w:val="Lienhypertexte"/>
                <w:sz w:val="16"/>
                <w:szCs w:val="18"/>
              </w:rPr>
              <w:t>Questions</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_Toc97545963 \h </w:instrText>
            </w:r>
            <w:r w:rsidRPr="001859B1">
              <w:rPr>
                <w:webHidden/>
                <w:sz w:val="16"/>
                <w:szCs w:val="18"/>
              </w:rPr>
            </w:r>
            <w:r w:rsidRPr="001859B1">
              <w:rPr>
                <w:webHidden/>
                <w:sz w:val="16"/>
                <w:szCs w:val="18"/>
              </w:rPr>
              <w:fldChar w:fldCharType="separate"/>
            </w:r>
            <w:r w:rsidR="00C0547F">
              <w:rPr>
                <w:webHidden/>
                <w:sz w:val="16"/>
                <w:szCs w:val="18"/>
              </w:rPr>
              <w:t>2</w:t>
            </w:r>
            <w:r w:rsidRPr="001859B1">
              <w:rPr>
                <w:webHidden/>
                <w:sz w:val="16"/>
                <w:szCs w:val="18"/>
              </w:rPr>
              <w:fldChar w:fldCharType="end"/>
            </w:r>
          </w:hyperlink>
        </w:p>
        <w:p w14:paraId="147AE679" w14:textId="1F995886" w:rsidR="001859B1" w:rsidRPr="001859B1" w:rsidRDefault="001859B1">
          <w:pPr>
            <w:pStyle w:val="TM1"/>
            <w:rPr>
              <w:rFonts w:asciiTheme="minorHAnsi" w:eastAsiaTheme="minorEastAsia" w:hAnsiTheme="minorHAnsi" w:cstheme="minorBidi"/>
              <w:bCs w:val="0"/>
              <w:sz w:val="18"/>
              <w:szCs w:val="18"/>
              <w:lang w:eastAsia="fr-FR"/>
            </w:rPr>
          </w:pPr>
          <w:hyperlink w:anchor="_Toc97545964" w:history="1">
            <w:r w:rsidRPr="001859B1">
              <w:rPr>
                <w:rStyle w:val="Lienhypertexte"/>
                <w:sz w:val="20"/>
                <w:szCs w:val="22"/>
              </w:rPr>
              <w:t>Dossier 2 – Les investissements financiers au service de la stratégie de Bel</w:t>
            </w:r>
            <w:r w:rsidRPr="001859B1">
              <w:rPr>
                <w:webHidden/>
                <w:sz w:val="20"/>
                <w:szCs w:val="22"/>
              </w:rPr>
              <w:tab/>
            </w:r>
            <w:r w:rsidRPr="001859B1">
              <w:rPr>
                <w:webHidden/>
                <w:sz w:val="20"/>
                <w:szCs w:val="22"/>
              </w:rPr>
              <w:fldChar w:fldCharType="begin"/>
            </w:r>
            <w:r w:rsidRPr="001859B1">
              <w:rPr>
                <w:webHidden/>
                <w:sz w:val="20"/>
                <w:szCs w:val="22"/>
              </w:rPr>
              <w:instrText xml:space="preserve"> PAGEREF _Toc97545964 \h </w:instrText>
            </w:r>
            <w:r w:rsidRPr="001859B1">
              <w:rPr>
                <w:webHidden/>
                <w:sz w:val="20"/>
                <w:szCs w:val="22"/>
              </w:rPr>
            </w:r>
            <w:r w:rsidRPr="001859B1">
              <w:rPr>
                <w:webHidden/>
                <w:sz w:val="20"/>
                <w:szCs w:val="22"/>
              </w:rPr>
              <w:fldChar w:fldCharType="separate"/>
            </w:r>
            <w:r w:rsidR="00C0547F">
              <w:rPr>
                <w:webHidden/>
                <w:sz w:val="20"/>
                <w:szCs w:val="22"/>
              </w:rPr>
              <w:t>2</w:t>
            </w:r>
            <w:r w:rsidRPr="001859B1">
              <w:rPr>
                <w:webHidden/>
                <w:sz w:val="20"/>
                <w:szCs w:val="22"/>
              </w:rPr>
              <w:fldChar w:fldCharType="end"/>
            </w:r>
          </w:hyperlink>
        </w:p>
        <w:p w14:paraId="49E87A5C" w14:textId="0179AB2A" w:rsidR="001859B1" w:rsidRPr="001859B1" w:rsidRDefault="001859B1">
          <w:pPr>
            <w:pStyle w:val="TM2"/>
            <w:rPr>
              <w:rFonts w:asciiTheme="minorHAnsi" w:eastAsiaTheme="minorEastAsia" w:hAnsiTheme="minorHAnsi"/>
              <w:b w:val="0"/>
              <w:color w:val="auto"/>
              <w:sz w:val="18"/>
              <w:szCs w:val="18"/>
              <w:lang w:eastAsia="fr-FR"/>
            </w:rPr>
          </w:pPr>
          <w:hyperlink w:anchor="_Toc97545965" w:history="1">
            <w:r w:rsidRPr="001859B1">
              <w:rPr>
                <w:rStyle w:val="Lienhypertexte"/>
                <w:sz w:val="16"/>
                <w:szCs w:val="18"/>
              </w:rPr>
              <w:t>Document à exploiter</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_Toc97545965 \h </w:instrText>
            </w:r>
            <w:r w:rsidRPr="001859B1">
              <w:rPr>
                <w:webHidden/>
                <w:sz w:val="16"/>
                <w:szCs w:val="18"/>
              </w:rPr>
            </w:r>
            <w:r w:rsidRPr="001859B1">
              <w:rPr>
                <w:webHidden/>
                <w:sz w:val="16"/>
                <w:szCs w:val="18"/>
              </w:rPr>
              <w:fldChar w:fldCharType="separate"/>
            </w:r>
            <w:r w:rsidR="00C0547F">
              <w:rPr>
                <w:webHidden/>
                <w:sz w:val="16"/>
                <w:szCs w:val="18"/>
              </w:rPr>
              <w:t>2</w:t>
            </w:r>
            <w:r w:rsidRPr="001859B1">
              <w:rPr>
                <w:webHidden/>
                <w:sz w:val="16"/>
                <w:szCs w:val="18"/>
              </w:rPr>
              <w:fldChar w:fldCharType="end"/>
            </w:r>
          </w:hyperlink>
        </w:p>
        <w:p w14:paraId="76AB036B" w14:textId="5261744A" w:rsidR="001859B1" w:rsidRPr="001859B1" w:rsidRDefault="001859B1">
          <w:pPr>
            <w:pStyle w:val="TM2"/>
            <w:rPr>
              <w:rFonts w:asciiTheme="minorHAnsi" w:eastAsiaTheme="minorEastAsia" w:hAnsiTheme="minorHAnsi"/>
              <w:b w:val="0"/>
              <w:color w:val="auto"/>
              <w:sz w:val="18"/>
              <w:szCs w:val="18"/>
              <w:lang w:eastAsia="fr-FR"/>
            </w:rPr>
          </w:pPr>
          <w:hyperlink w:anchor="_Toc97545966" w:history="1">
            <w:r w:rsidRPr="001859B1">
              <w:rPr>
                <w:rStyle w:val="Lienhypertexte"/>
                <w:sz w:val="16"/>
                <w:szCs w:val="18"/>
              </w:rPr>
              <w:t>Questions</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_Toc97545966 \h </w:instrText>
            </w:r>
            <w:r w:rsidRPr="001859B1">
              <w:rPr>
                <w:webHidden/>
                <w:sz w:val="16"/>
                <w:szCs w:val="18"/>
              </w:rPr>
            </w:r>
            <w:r w:rsidRPr="001859B1">
              <w:rPr>
                <w:webHidden/>
                <w:sz w:val="16"/>
                <w:szCs w:val="18"/>
              </w:rPr>
              <w:fldChar w:fldCharType="separate"/>
            </w:r>
            <w:r w:rsidR="00C0547F">
              <w:rPr>
                <w:webHidden/>
                <w:sz w:val="16"/>
                <w:szCs w:val="18"/>
              </w:rPr>
              <w:t>2</w:t>
            </w:r>
            <w:r w:rsidRPr="001859B1">
              <w:rPr>
                <w:webHidden/>
                <w:sz w:val="16"/>
                <w:szCs w:val="18"/>
              </w:rPr>
              <w:fldChar w:fldCharType="end"/>
            </w:r>
          </w:hyperlink>
        </w:p>
        <w:p w14:paraId="19AF2492" w14:textId="2FA9A780" w:rsidR="001859B1" w:rsidRPr="001859B1" w:rsidRDefault="001859B1">
          <w:pPr>
            <w:pStyle w:val="TM1"/>
            <w:rPr>
              <w:rFonts w:asciiTheme="minorHAnsi" w:eastAsiaTheme="minorEastAsia" w:hAnsiTheme="minorHAnsi" w:cstheme="minorBidi"/>
              <w:bCs w:val="0"/>
              <w:sz w:val="18"/>
              <w:szCs w:val="18"/>
              <w:lang w:eastAsia="fr-FR"/>
            </w:rPr>
          </w:pPr>
          <w:hyperlink w:anchor="_Toc97545967" w:history="1">
            <w:r w:rsidRPr="001859B1">
              <w:rPr>
                <w:rStyle w:val="Lienhypertexte"/>
                <w:sz w:val="20"/>
                <w:szCs w:val="22"/>
              </w:rPr>
              <w:t>Dossier 3 – La prise en compte de la société chez Bel</w:t>
            </w:r>
            <w:r w:rsidRPr="001859B1">
              <w:rPr>
                <w:webHidden/>
                <w:sz w:val="20"/>
                <w:szCs w:val="22"/>
              </w:rPr>
              <w:tab/>
            </w:r>
            <w:r w:rsidRPr="001859B1">
              <w:rPr>
                <w:webHidden/>
                <w:sz w:val="20"/>
                <w:szCs w:val="22"/>
              </w:rPr>
              <w:fldChar w:fldCharType="begin"/>
            </w:r>
            <w:r w:rsidRPr="001859B1">
              <w:rPr>
                <w:webHidden/>
                <w:sz w:val="20"/>
                <w:szCs w:val="22"/>
              </w:rPr>
              <w:instrText xml:space="preserve"> PAGEREF _Toc97545967 \h </w:instrText>
            </w:r>
            <w:r w:rsidRPr="001859B1">
              <w:rPr>
                <w:webHidden/>
                <w:sz w:val="20"/>
                <w:szCs w:val="22"/>
              </w:rPr>
            </w:r>
            <w:r w:rsidRPr="001859B1">
              <w:rPr>
                <w:webHidden/>
                <w:sz w:val="20"/>
                <w:szCs w:val="22"/>
              </w:rPr>
              <w:fldChar w:fldCharType="separate"/>
            </w:r>
            <w:r w:rsidR="00C0547F">
              <w:rPr>
                <w:webHidden/>
                <w:sz w:val="20"/>
                <w:szCs w:val="22"/>
              </w:rPr>
              <w:t>2</w:t>
            </w:r>
            <w:r w:rsidRPr="001859B1">
              <w:rPr>
                <w:webHidden/>
                <w:sz w:val="20"/>
                <w:szCs w:val="22"/>
              </w:rPr>
              <w:fldChar w:fldCharType="end"/>
            </w:r>
          </w:hyperlink>
        </w:p>
        <w:p w14:paraId="6F1AC2E3" w14:textId="799782DD" w:rsidR="001859B1" w:rsidRPr="001859B1" w:rsidRDefault="001859B1">
          <w:pPr>
            <w:pStyle w:val="TM2"/>
            <w:rPr>
              <w:rFonts w:asciiTheme="minorHAnsi" w:eastAsiaTheme="minorEastAsia" w:hAnsiTheme="minorHAnsi"/>
              <w:b w:val="0"/>
              <w:color w:val="auto"/>
              <w:sz w:val="18"/>
              <w:szCs w:val="18"/>
              <w:lang w:eastAsia="fr-FR"/>
            </w:rPr>
          </w:pPr>
          <w:hyperlink w:anchor="_Toc97545968" w:history="1">
            <w:r w:rsidRPr="001859B1">
              <w:rPr>
                <w:rStyle w:val="Lienhypertexte"/>
                <w:sz w:val="16"/>
                <w:szCs w:val="18"/>
              </w:rPr>
              <w:t>Documents à exploiter</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_Toc97545968 \h </w:instrText>
            </w:r>
            <w:r w:rsidRPr="001859B1">
              <w:rPr>
                <w:webHidden/>
                <w:sz w:val="16"/>
                <w:szCs w:val="18"/>
              </w:rPr>
            </w:r>
            <w:r w:rsidRPr="001859B1">
              <w:rPr>
                <w:webHidden/>
                <w:sz w:val="16"/>
                <w:szCs w:val="18"/>
              </w:rPr>
              <w:fldChar w:fldCharType="separate"/>
            </w:r>
            <w:r w:rsidR="00C0547F">
              <w:rPr>
                <w:webHidden/>
                <w:sz w:val="16"/>
                <w:szCs w:val="18"/>
              </w:rPr>
              <w:t>2</w:t>
            </w:r>
            <w:r w:rsidRPr="001859B1">
              <w:rPr>
                <w:webHidden/>
                <w:sz w:val="16"/>
                <w:szCs w:val="18"/>
              </w:rPr>
              <w:fldChar w:fldCharType="end"/>
            </w:r>
          </w:hyperlink>
        </w:p>
        <w:p w14:paraId="70B3741A" w14:textId="2499C147" w:rsidR="001859B1" w:rsidRPr="001859B1" w:rsidRDefault="001859B1">
          <w:pPr>
            <w:pStyle w:val="TM2"/>
            <w:rPr>
              <w:rFonts w:asciiTheme="minorHAnsi" w:eastAsiaTheme="minorEastAsia" w:hAnsiTheme="minorHAnsi"/>
              <w:b w:val="0"/>
              <w:color w:val="auto"/>
              <w:sz w:val="18"/>
              <w:szCs w:val="18"/>
              <w:lang w:eastAsia="fr-FR"/>
            </w:rPr>
          </w:pPr>
          <w:hyperlink w:anchor="_Toc97545969" w:history="1">
            <w:r w:rsidRPr="001859B1">
              <w:rPr>
                <w:rStyle w:val="Lienhypertexte"/>
                <w:sz w:val="16"/>
                <w:szCs w:val="18"/>
              </w:rPr>
              <w:t>Questions</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_Toc97545969 \h </w:instrText>
            </w:r>
            <w:r w:rsidRPr="001859B1">
              <w:rPr>
                <w:webHidden/>
                <w:sz w:val="16"/>
                <w:szCs w:val="18"/>
              </w:rPr>
            </w:r>
            <w:r w:rsidRPr="001859B1">
              <w:rPr>
                <w:webHidden/>
                <w:sz w:val="16"/>
                <w:szCs w:val="18"/>
              </w:rPr>
              <w:fldChar w:fldCharType="separate"/>
            </w:r>
            <w:r w:rsidR="00C0547F">
              <w:rPr>
                <w:webHidden/>
                <w:sz w:val="16"/>
                <w:szCs w:val="18"/>
              </w:rPr>
              <w:t>3</w:t>
            </w:r>
            <w:r w:rsidRPr="001859B1">
              <w:rPr>
                <w:webHidden/>
                <w:sz w:val="16"/>
                <w:szCs w:val="18"/>
              </w:rPr>
              <w:fldChar w:fldCharType="end"/>
            </w:r>
          </w:hyperlink>
        </w:p>
        <w:p w14:paraId="2F79EA2E" w14:textId="2E236E04" w:rsidR="001859B1" w:rsidRPr="001859B1" w:rsidRDefault="001859B1">
          <w:pPr>
            <w:pStyle w:val="TM1"/>
            <w:rPr>
              <w:rFonts w:asciiTheme="minorHAnsi" w:eastAsiaTheme="minorEastAsia" w:hAnsiTheme="minorHAnsi" w:cstheme="minorBidi"/>
              <w:bCs w:val="0"/>
              <w:sz w:val="18"/>
              <w:szCs w:val="18"/>
              <w:lang w:eastAsia="fr-FR"/>
            </w:rPr>
          </w:pPr>
          <w:hyperlink w:anchor="_Toc97545970" w:history="1">
            <w:r w:rsidRPr="001859B1">
              <w:rPr>
                <w:rStyle w:val="Lienhypertexte"/>
                <w:sz w:val="20"/>
                <w:szCs w:val="22"/>
              </w:rPr>
              <w:t>Ressources mises à disposition</w:t>
            </w:r>
            <w:r w:rsidRPr="001859B1">
              <w:rPr>
                <w:webHidden/>
                <w:sz w:val="20"/>
                <w:szCs w:val="22"/>
              </w:rPr>
              <w:tab/>
            </w:r>
            <w:r w:rsidRPr="001859B1">
              <w:rPr>
                <w:webHidden/>
                <w:sz w:val="20"/>
                <w:szCs w:val="22"/>
              </w:rPr>
              <w:fldChar w:fldCharType="begin"/>
            </w:r>
            <w:r w:rsidRPr="001859B1">
              <w:rPr>
                <w:webHidden/>
                <w:sz w:val="20"/>
                <w:szCs w:val="22"/>
              </w:rPr>
              <w:instrText xml:space="preserve"> PAGEREF _Toc97545970 \h </w:instrText>
            </w:r>
            <w:r w:rsidRPr="001859B1">
              <w:rPr>
                <w:webHidden/>
                <w:sz w:val="20"/>
                <w:szCs w:val="22"/>
              </w:rPr>
            </w:r>
            <w:r w:rsidRPr="001859B1">
              <w:rPr>
                <w:webHidden/>
                <w:sz w:val="20"/>
                <w:szCs w:val="22"/>
              </w:rPr>
              <w:fldChar w:fldCharType="separate"/>
            </w:r>
            <w:r w:rsidR="00C0547F">
              <w:rPr>
                <w:webHidden/>
                <w:sz w:val="20"/>
                <w:szCs w:val="22"/>
              </w:rPr>
              <w:t>3</w:t>
            </w:r>
            <w:r w:rsidRPr="001859B1">
              <w:rPr>
                <w:webHidden/>
                <w:sz w:val="20"/>
                <w:szCs w:val="22"/>
              </w:rPr>
              <w:fldChar w:fldCharType="end"/>
            </w:r>
          </w:hyperlink>
        </w:p>
        <w:p w14:paraId="7319AD5E" w14:textId="61705B4A" w:rsidR="001859B1" w:rsidRPr="001859B1" w:rsidRDefault="001859B1">
          <w:pPr>
            <w:pStyle w:val="TM2"/>
            <w:rPr>
              <w:rFonts w:asciiTheme="minorHAnsi" w:eastAsiaTheme="minorEastAsia" w:hAnsiTheme="minorHAnsi"/>
              <w:b w:val="0"/>
              <w:color w:val="auto"/>
              <w:sz w:val="18"/>
              <w:szCs w:val="18"/>
              <w:lang w:eastAsia="fr-FR"/>
            </w:rPr>
          </w:pPr>
          <w:hyperlink w:anchor="_Toc97545971" w:history="1">
            <w:r w:rsidRPr="001859B1">
              <w:rPr>
                <w:rStyle w:val="Lienhypertexte"/>
                <w:sz w:val="16"/>
                <w:szCs w:val="18"/>
              </w:rPr>
              <w:t xml:space="preserve">Document 1 - </w:t>
            </w:r>
            <w:r w:rsidRPr="001859B1">
              <w:rPr>
                <w:rStyle w:val="Lienhypertexte"/>
                <w:sz w:val="16"/>
                <w:szCs w:val="18"/>
                <w:lang w:eastAsia="fr-FR"/>
              </w:rPr>
              <w:t xml:space="preserve">Accélérer la croissance en investissant le segment du </w:t>
            </w:r>
            <w:r w:rsidRPr="001859B1">
              <w:rPr>
                <w:rStyle w:val="Lienhypertexte"/>
                <w:i/>
                <w:iCs/>
                <w:sz w:val="16"/>
                <w:szCs w:val="18"/>
                <w:lang w:eastAsia="fr-FR"/>
              </w:rPr>
              <w:t>snacking</w:t>
            </w:r>
            <w:r w:rsidRPr="001859B1">
              <w:rPr>
                <w:rStyle w:val="Lienhypertexte"/>
                <w:sz w:val="16"/>
                <w:szCs w:val="18"/>
                <w:lang w:eastAsia="fr-FR"/>
              </w:rPr>
              <w:t xml:space="preserve"> sain</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_Toc97545971 \h </w:instrText>
            </w:r>
            <w:r w:rsidRPr="001859B1">
              <w:rPr>
                <w:webHidden/>
                <w:sz w:val="16"/>
                <w:szCs w:val="18"/>
              </w:rPr>
            </w:r>
            <w:r w:rsidRPr="001859B1">
              <w:rPr>
                <w:webHidden/>
                <w:sz w:val="16"/>
                <w:szCs w:val="18"/>
              </w:rPr>
              <w:fldChar w:fldCharType="separate"/>
            </w:r>
            <w:r w:rsidR="00C0547F">
              <w:rPr>
                <w:webHidden/>
                <w:sz w:val="16"/>
                <w:szCs w:val="18"/>
              </w:rPr>
              <w:t>3</w:t>
            </w:r>
            <w:r w:rsidRPr="001859B1">
              <w:rPr>
                <w:webHidden/>
                <w:sz w:val="16"/>
                <w:szCs w:val="18"/>
              </w:rPr>
              <w:fldChar w:fldCharType="end"/>
            </w:r>
          </w:hyperlink>
        </w:p>
        <w:p w14:paraId="3B1CD401" w14:textId="5A850682" w:rsidR="001859B1" w:rsidRPr="001859B1" w:rsidRDefault="001859B1">
          <w:pPr>
            <w:pStyle w:val="TM2"/>
            <w:rPr>
              <w:rFonts w:asciiTheme="minorHAnsi" w:eastAsiaTheme="minorEastAsia" w:hAnsiTheme="minorHAnsi"/>
              <w:b w:val="0"/>
              <w:color w:val="auto"/>
              <w:sz w:val="18"/>
              <w:szCs w:val="18"/>
              <w:lang w:eastAsia="fr-FR"/>
            </w:rPr>
          </w:pPr>
          <w:hyperlink w:anchor="_Toc97545972" w:history="1">
            <w:r w:rsidRPr="001859B1">
              <w:rPr>
                <w:rStyle w:val="Lienhypertexte"/>
                <w:sz w:val="16"/>
                <w:szCs w:val="18"/>
              </w:rPr>
              <w:t xml:space="preserve">Document 2 - Antoine Fievet, PDG du groupe Bel : « Le groupe Bel a l’ambition d’embrasser le secteur du </w:t>
            </w:r>
            <w:r w:rsidRPr="001859B1">
              <w:rPr>
                <w:rStyle w:val="Lienhypertexte"/>
                <w:i/>
                <w:iCs/>
                <w:sz w:val="16"/>
                <w:szCs w:val="18"/>
              </w:rPr>
              <w:t>snacking</w:t>
            </w:r>
            <w:r w:rsidRPr="001859B1">
              <w:rPr>
                <w:rStyle w:val="Lienhypertexte"/>
                <w:sz w:val="16"/>
                <w:szCs w:val="18"/>
              </w:rPr>
              <w:t xml:space="preserve"> sain »</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_Toc97545972 \h </w:instrText>
            </w:r>
            <w:r w:rsidRPr="001859B1">
              <w:rPr>
                <w:webHidden/>
                <w:sz w:val="16"/>
                <w:szCs w:val="18"/>
              </w:rPr>
            </w:r>
            <w:r w:rsidRPr="001859B1">
              <w:rPr>
                <w:webHidden/>
                <w:sz w:val="16"/>
                <w:szCs w:val="18"/>
              </w:rPr>
              <w:fldChar w:fldCharType="separate"/>
            </w:r>
            <w:r w:rsidR="00C0547F">
              <w:rPr>
                <w:webHidden/>
                <w:sz w:val="16"/>
                <w:szCs w:val="18"/>
              </w:rPr>
              <w:t>4</w:t>
            </w:r>
            <w:r w:rsidRPr="001859B1">
              <w:rPr>
                <w:webHidden/>
                <w:sz w:val="16"/>
                <w:szCs w:val="18"/>
              </w:rPr>
              <w:fldChar w:fldCharType="end"/>
            </w:r>
          </w:hyperlink>
        </w:p>
        <w:p w14:paraId="5BFDF0B8" w14:textId="03859DC6" w:rsidR="001859B1" w:rsidRPr="001859B1" w:rsidRDefault="001859B1">
          <w:pPr>
            <w:pStyle w:val="TM2"/>
            <w:rPr>
              <w:rFonts w:asciiTheme="minorHAnsi" w:eastAsiaTheme="minorEastAsia" w:hAnsiTheme="minorHAnsi"/>
              <w:b w:val="0"/>
              <w:color w:val="auto"/>
              <w:sz w:val="18"/>
              <w:szCs w:val="18"/>
              <w:lang w:eastAsia="fr-FR"/>
            </w:rPr>
          </w:pPr>
          <w:hyperlink w:anchor="_Toc97545973" w:history="1">
            <w:r w:rsidRPr="001859B1">
              <w:rPr>
                <w:rStyle w:val="Lienhypertexte"/>
                <w:sz w:val="16"/>
                <w:szCs w:val="18"/>
              </w:rPr>
              <w:t xml:space="preserve">Document 3 - Le marché du </w:t>
            </w:r>
            <w:r w:rsidRPr="001859B1">
              <w:rPr>
                <w:rStyle w:val="Lienhypertexte"/>
                <w:i/>
                <w:iCs/>
                <w:sz w:val="16"/>
                <w:szCs w:val="18"/>
              </w:rPr>
              <w:t>snacking</w:t>
            </w:r>
            <w:r w:rsidRPr="001859B1">
              <w:rPr>
                <w:rStyle w:val="Lienhypertexte"/>
                <w:sz w:val="16"/>
                <w:szCs w:val="18"/>
              </w:rPr>
              <w:t xml:space="preserve"> en France</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_Toc97545973 \h </w:instrText>
            </w:r>
            <w:r w:rsidRPr="001859B1">
              <w:rPr>
                <w:webHidden/>
                <w:sz w:val="16"/>
                <w:szCs w:val="18"/>
              </w:rPr>
            </w:r>
            <w:r w:rsidRPr="001859B1">
              <w:rPr>
                <w:webHidden/>
                <w:sz w:val="16"/>
                <w:szCs w:val="18"/>
              </w:rPr>
              <w:fldChar w:fldCharType="separate"/>
            </w:r>
            <w:r w:rsidR="00C0547F">
              <w:rPr>
                <w:webHidden/>
                <w:sz w:val="16"/>
                <w:szCs w:val="18"/>
              </w:rPr>
              <w:t>4</w:t>
            </w:r>
            <w:r w:rsidRPr="001859B1">
              <w:rPr>
                <w:webHidden/>
                <w:sz w:val="16"/>
                <w:szCs w:val="18"/>
              </w:rPr>
              <w:fldChar w:fldCharType="end"/>
            </w:r>
          </w:hyperlink>
        </w:p>
        <w:p w14:paraId="3808B230" w14:textId="51B974F1" w:rsidR="001859B1" w:rsidRPr="001859B1" w:rsidRDefault="001859B1">
          <w:pPr>
            <w:pStyle w:val="TM2"/>
            <w:rPr>
              <w:rFonts w:asciiTheme="minorHAnsi" w:eastAsiaTheme="minorEastAsia" w:hAnsiTheme="minorHAnsi"/>
              <w:b w:val="0"/>
              <w:color w:val="auto"/>
              <w:sz w:val="18"/>
              <w:szCs w:val="18"/>
              <w:lang w:eastAsia="fr-FR"/>
            </w:rPr>
          </w:pPr>
          <w:hyperlink w:anchor="_Toc97545974" w:history="1">
            <w:r w:rsidRPr="001859B1">
              <w:rPr>
                <w:rStyle w:val="Lienhypertexte"/>
                <w:sz w:val="16"/>
                <w:szCs w:val="18"/>
              </w:rPr>
              <w:t>Document 4 - La crèmerie envahit les réseaux sociaux</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_Toc97545974 \h </w:instrText>
            </w:r>
            <w:r w:rsidRPr="001859B1">
              <w:rPr>
                <w:webHidden/>
                <w:sz w:val="16"/>
                <w:szCs w:val="18"/>
              </w:rPr>
            </w:r>
            <w:r w:rsidRPr="001859B1">
              <w:rPr>
                <w:webHidden/>
                <w:sz w:val="16"/>
                <w:szCs w:val="18"/>
              </w:rPr>
              <w:fldChar w:fldCharType="separate"/>
            </w:r>
            <w:r w:rsidR="00C0547F">
              <w:rPr>
                <w:webHidden/>
                <w:sz w:val="16"/>
                <w:szCs w:val="18"/>
              </w:rPr>
              <w:t>4</w:t>
            </w:r>
            <w:r w:rsidRPr="001859B1">
              <w:rPr>
                <w:webHidden/>
                <w:sz w:val="16"/>
                <w:szCs w:val="18"/>
              </w:rPr>
              <w:fldChar w:fldCharType="end"/>
            </w:r>
          </w:hyperlink>
        </w:p>
        <w:p w14:paraId="40A8B221" w14:textId="619EBF32" w:rsidR="001859B1" w:rsidRPr="001859B1" w:rsidRDefault="001859B1">
          <w:pPr>
            <w:pStyle w:val="TM2"/>
            <w:rPr>
              <w:rFonts w:asciiTheme="minorHAnsi" w:eastAsiaTheme="minorEastAsia" w:hAnsiTheme="minorHAnsi"/>
              <w:b w:val="0"/>
              <w:color w:val="auto"/>
              <w:sz w:val="18"/>
              <w:szCs w:val="18"/>
              <w:lang w:eastAsia="fr-FR"/>
            </w:rPr>
          </w:pPr>
          <w:hyperlink w:anchor="_Toc97545975" w:history="1">
            <w:r w:rsidRPr="001859B1">
              <w:rPr>
                <w:rStyle w:val="Lienhypertexte"/>
                <w:sz w:val="16"/>
                <w:szCs w:val="18"/>
              </w:rPr>
              <w:t>Document 5 - Bilan fonctionnel 2018 de l’entreprise Bel</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_Toc97545975 \h </w:instrText>
            </w:r>
            <w:r w:rsidRPr="001859B1">
              <w:rPr>
                <w:webHidden/>
                <w:sz w:val="16"/>
                <w:szCs w:val="18"/>
              </w:rPr>
            </w:r>
            <w:r w:rsidRPr="001859B1">
              <w:rPr>
                <w:webHidden/>
                <w:sz w:val="16"/>
                <w:szCs w:val="18"/>
              </w:rPr>
              <w:fldChar w:fldCharType="separate"/>
            </w:r>
            <w:r w:rsidR="00C0547F">
              <w:rPr>
                <w:webHidden/>
                <w:sz w:val="16"/>
                <w:szCs w:val="18"/>
              </w:rPr>
              <w:t>5</w:t>
            </w:r>
            <w:r w:rsidRPr="001859B1">
              <w:rPr>
                <w:webHidden/>
                <w:sz w:val="16"/>
                <w:szCs w:val="18"/>
              </w:rPr>
              <w:fldChar w:fldCharType="end"/>
            </w:r>
          </w:hyperlink>
        </w:p>
        <w:p w14:paraId="22C67BE6" w14:textId="54D6911B" w:rsidR="001859B1" w:rsidRPr="001859B1" w:rsidRDefault="001859B1">
          <w:pPr>
            <w:pStyle w:val="TM2"/>
            <w:rPr>
              <w:rFonts w:asciiTheme="minorHAnsi" w:eastAsiaTheme="minorEastAsia" w:hAnsiTheme="minorHAnsi"/>
              <w:b w:val="0"/>
              <w:color w:val="auto"/>
              <w:sz w:val="18"/>
              <w:szCs w:val="18"/>
              <w:lang w:eastAsia="fr-FR"/>
            </w:rPr>
          </w:pPr>
          <w:hyperlink w:anchor="_Toc97545976" w:history="1">
            <w:r w:rsidRPr="001859B1">
              <w:rPr>
                <w:rStyle w:val="Lienhypertexte"/>
                <w:sz w:val="16"/>
                <w:szCs w:val="18"/>
              </w:rPr>
              <w:t>Document 6 – Le contrôle qualité de La vache qui rit</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_Toc97545976 \h </w:instrText>
            </w:r>
            <w:r w:rsidRPr="001859B1">
              <w:rPr>
                <w:webHidden/>
                <w:sz w:val="16"/>
                <w:szCs w:val="18"/>
              </w:rPr>
            </w:r>
            <w:r w:rsidRPr="001859B1">
              <w:rPr>
                <w:webHidden/>
                <w:sz w:val="16"/>
                <w:szCs w:val="18"/>
              </w:rPr>
              <w:fldChar w:fldCharType="separate"/>
            </w:r>
            <w:r w:rsidR="00C0547F">
              <w:rPr>
                <w:webHidden/>
                <w:sz w:val="16"/>
                <w:szCs w:val="18"/>
              </w:rPr>
              <w:t>5</w:t>
            </w:r>
            <w:r w:rsidRPr="001859B1">
              <w:rPr>
                <w:webHidden/>
                <w:sz w:val="16"/>
                <w:szCs w:val="18"/>
              </w:rPr>
              <w:fldChar w:fldCharType="end"/>
            </w:r>
          </w:hyperlink>
        </w:p>
        <w:p w14:paraId="338BED37" w14:textId="27E84F2D" w:rsidR="001859B1" w:rsidRPr="001859B1" w:rsidRDefault="001859B1">
          <w:pPr>
            <w:pStyle w:val="TM2"/>
            <w:rPr>
              <w:rFonts w:asciiTheme="minorHAnsi" w:eastAsiaTheme="minorEastAsia" w:hAnsiTheme="minorHAnsi"/>
              <w:b w:val="0"/>
              <w:color w:val="auto"/>
              <w:sz w:val="18"/>
              <w:szCs w:val="18"/>
              <w:lang w:eastAsia="fr-FR"/>
            </w:rPr>
          </w:pPr>
          <w:hyperlink w:anchor="_Toc97545977" w:history="1">
            <w:r w:rsidRPr="001859B1">
              <w:rPr>
                <w:rStyle w:val="Lienhypertexte"/>
                <w:sz w:val="16"/>
                <w:szCs w:val="18"/>
              </w:rPr>
              <w:t>Document 7 - Notre modèle d’entreprise durable</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_Toc97545977 \h </w:instrText>
            </w:r>
            <w:r w:rsidRPr="001859B1">
              <w:rPr>
                <w:webHidden/>
                <w:sz w:val="16"/>
                <w:szCs w:val="18"/>
              </w:rPr>
            </w:r>
            <w:r w:rsidRPr="001859B1">
              <w:rPr>
                <w:webHidden/>
                <w:sz w:val="16"/>
                <w:szCs w:val="18"/>
              </w:rPr>
              <w:fldChar w:fldCharType="separate"/>
            </w:r>
            <w:r w:rsidR="00C0547F">
              <w:rPr>
                <w:webHidden/>
                <w:sz w:val="16"/>
                <w:szCs w:val="18"/>
              </w:rPr>
              <w:t>5</w:t>
            </w:r>
            <w:r w:rsidRPr="001859B1">
              <w:rPr>
                <w:webHidden/>
                <w:sz w:val="16"/>
                <w:szCs w:val="18"/>
              </w:rPr>
              <w:fldChar w:fldCharType="end"/>
            </w:r>
          </w:hyperlink>
        </w:p>
        <w:p w14:paraId="755972E5" w14:textId="1EC3CCEB" w:rsidR="0017795E" w:rsidRDefault="001859B1" w:rsidP="00CB1536">
          <w:pPr>
            <w:pStyle w:val="TM2"/>
          </w:pPr>
          <w:hyperlink w:anchor="_Toc97545978" w:history="1">
            <w:r w:rsidRPr="001859B1">
              <w:rPr>
                <w:rStyle w:val="Lienhypertexte"/>
                <w:sz w:val="16"/>
                <w:szCs w:val="18"/>
              </w:rPr>
              <w:t>Document 8 - Le bien-être de tous</w:t>
            </w:r>
            <w:r w:rsidRPr="001859B1">
              <w:rPr>
                <w:webHidden/>
                <w:sz w:val="16"/>
                <w:szCs w:val="18"/>
              </w:rPr>
              <w:tab/>
            </w:r>
            <w:r w:rsidRPr="001859B1">
              <w:rPr>
                <w:webHidden/>
                <w:sz w:val="16"/>
                <w:szCs w:val="18"/>
              </w:rPr>
              <w:fldChar w:fldCharType="begin"/>
            </w:r>
            <w:r w:rsidRPr="001859B1">
              <w:rPr>
                <w:webHidden/>
                <w:sz w:val="16"/>
                <w:szCs w:val="18"/>
              </w:rPr>
              <w:instrText xml:space="preserve"> PAGEREF _Toc97545978 \h </w:instrText>
            </w:r>
            <w:r w:rsidRPr="001859B1">
              <w:rPr>
                <w:webHidden/>
                <w:sz w:val="16"/>
                <w:szCs w:val="18"/>
              </w:rPr>
            </w:r>
            <w:r w:rsidRPr="001859B1">
              <w:rPr>
                <w:webHidden/>
                <w:sz w:val="16"/>
                <w:szCs w:val="18"/>
              </w:rPr>
              <w:fldChar w:fldCharType="separate"/>
            </w:r>
            <w:r w:rsidR="00C0547F">
              <w:rPr>
                <w:webHidden/>
                <w:sz w:val="16"/>
                <w:szCs w:val="18"/>
              </w:rPr>
              <w:t>6</w:t>
            </w:r>
            <w:r w:rsidRPr="001859B1">
              <w:rPr>
                <w:webHidden/>
                <w:sz w:val="16"/>
                <w:szCs w:val="18"/>
              </w:rPr>
              <w:fldChar w:fldCharType="end"/>
            </w:r>
          </w:hyperlink>
          <w:r w:rsidR="0017795E">
            <w:rPr>
              <w:b w:val="0"/>
            </w:rPr>
            <w:fldChar w:fldCharType="end"/>
          </w:r>
        </w:p>
      </w:sdtContent>
    </w:sdt>
    <w:p w14:paraId="2F02D541" w14:textId="4FBBB327" w:rsidR="00814750" w:rsidRDefault="009A71CD" w:rsidP="00CB1536">
      <w:pPr>
        <w:pStyle w:val="Titre1"/>
        <w:spacing w:before="240"/>
        <w:rPr>
          <w:rFonts w:ascii="Arial" w:hAnsi="Arial" w:cs="Arial"/>
        </w:rPr>
      </w:pPr>
      <w:bookmarkStart w:id="1" w:name="_Toc97545961"/>
      <w:r w:rsidRPr="00AD6C83">
        <w:lastRenderedPageBreak/>
        <w:t>Dossier 1 – La nouvelle stratégie de Bel</w:t>
      </w:r>
      <w:bookmarkEnd w:id="1"/>
    </w:p>
    <w:p w14:paraId="01A32291" w14:textId="05F2F146" w:rsidR="007069E4" w:rsidRDefault="007069E4" w:rsidP="007069E4">
      <w:pPr>
        <w:tabs>
          <w:tab w:val="left" w:pos="5760"/>
        </w:tabs>
        <w:spacing w:after="0"/>
        <w:jc w:val="both"/>
        <w:rPr>
          <w:rFonts w:ascii="Arial" w:hAnsi="Arial" w:cs="Arial"/>
        </w:rPr>
      </w:pPr>
      <w:r w:rsidRPr="004F3F91">
        <w:rPr>
          <w:rFonts w:ascii="Arial" w:hAnsi="Arial" w:cs="Arial"/>
        </w:rPr>
        <w:t>Depuis 2015, Bel déploie un plan stratégique de rupture - «</w:t>
      </w:r>
      <w:r w:rsidR="009A71CD">
        <w:rPr>
          <w:rFonts w:ascii="Arial" w:hAnsi="Arial" w:cs="Arial"/>
        </w:rPr>
        <w:t> </w:t>
      </w:r>
      <w:r w:rsidRPr="004F3F91">
        <w:rPr>
          <w:rFonts w:ascii="Arial" w:hAnsi="Arial" w:cs="Arial"/>
        </w:rPr>
        <w:t>Big Bel</w:t>
      </w:r>
      <w:r w:rsidR="009A71CD">
        <w:rPr>
          <w:rFonts w:ascii="Arial" w:hAnsi="Arial" w:cs="Arial"/>
        </w:rPr>
        <w:t> </w:t>
      </w:r>
      <w:r w:rsidRPr="004F3F91">
        <w:rPr>
          <w:rFonts w:ascii="Arial" w:hAnsi="Arial" w:cs="Arial"/>
        </w:rPr>
        <w:t xml:space="preserve">» - qui vise à accélérer sa croissance et sa transformation à </w:t>
      </w:r>
      <w:r w:rsidR="009A71CD">
        <w:rPr>
          <w:rFonts w:ascii="Arial" w:hAnsi="Arial" w:cs="Arial"/>
        </w:rPr>
        <w:t>l’</w:t>
      </w:r>
      <w:r w:rsidRPr="004F3F91">
        <w:rPr>
          <w:rFonts w:ascii="Arial" w:hAnsi="Arial" w:cs="Arial"/>
        </w:rPr>
        <w:t xml:space="preserve">horizon 2025 en investissant le segment porteur du </w:t>
      </w:r>
      <w:r w:rsidR="00DA120E" w:rsidRPr="00DA120E">
        <w:rPr>
          <w:rFonts w:ascii="Arial" w:hAnsi="Arial" w:cs="Arial"/>
          <w:i/>
          <w:iCs/>
        </w:rPr>
        <w:t>snacking</w:t>
      </w:r>
      <w:r>
        <w:rPr>
          <w:rStyle w:val="Appelnotedebasdep"/>
          <w:rFonts w:ascii="Arial" w:hAnsi="Arial" w:cs="Arial"/>
          <w:i/>
          <w:iCs/>
        </w:rPr>
        <w:footnoteReference w:id="1"/>
      </w:r>
      <w:r w:rsidRPr="004F3F91">
        <w:rPr>
          <w:rFonts w:ascii="Arial" w:hAnsi="Arial" w:cs="Arial"/>
        </w:rPr>
        <w:t xml:space="preserve"> sain.</w:t>
      </w:r>
    </w:p>
    <w:p w14:paraId="68C70970" w14:textId="74E7F4B1" w:rsidR="00AD6C83" w:rsidRDefault="00AD6C83" w:rsidP="009A71CD">
      <w:pPr>
        <w:pStyle w:val="Titre2"/>
      </w:pPr>
      <w:bookmarkStart w:id="2" w:name="_Toc77772438"/>
      <w:bookmarkStart w:id="3" w:name="_Toc77772572"/>
      <w:bookmarkStart w:id="4" w:name="_Toc92292343"/>
      <w:bookmarkStart w:id="5" w:name="_Toc97545962"/>
      <w:r w:rsidRPr="00AD6C83">
        <w:t>Documents à exploiter</w:t>
      </w:r>
      <w:bookmarkEnd w:id="2"/>
      <w:bookmarkEnd w:id="3"/>
      <w:bookmarkEnd w:id="4"/>
      <w:bookmarkEnd w:id="5"/>
    </w:p>
    <w:p w14:paraId="6C15386B" w14:textId="3BEF2D5E" w:rsidR="00650DD1" w:rsidRPr="009A71CD" w:rsidRDefault="004F3F91" w:rsidP="00CB1536">
      <w:pPr>
        <w:pStyle w:val="Encadrcontexte"/>
        <w:spacing w:after="60" w:line="240" w:lineRule="auto"/>
      </w:pPr>
      <w:r w:rsidRPr="007B07B7">
        <w:rPr>
          <w:b/>
        </w:rPr>
        <w:t>Document 1</w:t>
      </w:r>
      <w:r w:rsidRPr="009A71CD">
        <w:t xml:space="preserve"> : </w:t>
      </w:r>
      <w:r w:rsidR="00E95A1F" w:rsidRPr="00E95A1F">
        <w:t xml:space="preserve">Accélérer la croissance en investissant le segment du </w:t>
      </w:r>
      <w:r w:rsidR="00DA120E" w:rsidRPr="00DA120E">
        <w:rPr>
          <w:i/>
          <w:iCs/>
        </w:rPr>
        <w:t>snacking</w:t>
      </w:r>
      <w:r w:rsidR="00E95A1F" w:rsidRPr="00E95A1F">
        <w:t xml:space="preserve"> sain</w:t>
      </w:r>
    </w:p>
    <w:p w14:paraId="2952022D" w14:textId="25E6CCB6" w:rsidR="004F59EE" w:rsidRPr="009A71CD" w:rsidRDefault="004F3F91" w:rsidP="00C52470">
      <w:pPr>
        <w:pStyle w:val="Encadrcontexte"/>
        <w:spacing w:after="60"/>
      </w:pPr>
      <w:r w:rsidRPr="007B07B7">
        <w:rPr>
          <w:b/>
        </w:rPr>
        <w:t>Document 2</w:t>
      </w:r>
      <w:r w:rsidRPr="009A71CD">
        <w:t xml:space="preserve"> : </w:t>
      </w:r>
      <w:r w:rsidR="00AE1218" w:rsidRPr="00AE1218">
        <w:t>Antoine Fievet, PDG du groupe B</w:t>
      </w:r>
      <w:r w:rsidR="00C52470">
        <w:t>el</w:t>
      </w:r>
      <w:r w:rsidR="00AE1218">
        <w:t> </w:t>
      </w:r>
      <w:r w:rsidR="00AE1218" w:rsidRPr="00AE1218">
        <w:t>: « Le groupe B</w:t>
      </w:r>
      <w:r w:rsidR="00C52470">
        <w:t>el</w:t>
      </w:r>
      <w:r w:rsidR="00AE1218" w:rsidRPr="00AE1218">
        <w:t xml:space="preserve"> a l’ambition d’embrasser le secteur du </w:t>
      </w:r>
      <w:r w:rsidR="00DA120E" w:rsidRPr="00DA120E">
        <w:rPr>
          <w:i/>
          <w:iCs/>
        </w:rPr>
        <w:t>snacking</w:t>
      </w:r>
      <w:r w:rsidR="00AE1218" w:rsidRPr="00AE1218">
        <w:t xml:space="preserve"> sain »</w:t>
      </w:r>
    </w:p>
    <w:p w14:paraId="427FC30F" w14:textId="434BB010" w:rsidR="005F172E" w:rsidRPr="009A71CD" w:rsidRDefault="005F172E" w:rsidP="009A71CD">
      <w:pPr>
        <w:pStyle w:val="Encadrcontexte"/>
        <w:spacing w:after="60"/>
      </w:pPr>
      <w:r w:rsidRPr="007B07B7">
        <w:rPr>
          <w:b/>
        </w:rPr>
        <w:t>Document 3</w:t>
      </w:r>
      <w:r w:rsidRPr="009A71CD">
        <w:t xml:space="preserve"> : </w:t>
      </w:r>
      <w:r w:rsidR="001B00CC" w:rsidRPr="001B00CC">
        <w:t xml:space="preserve">Le marché du </w:t>
      </w:r>
      <w:r w:rsidR="00DA120E" w:rsidRPr="00DA120E">
        <w:rPr>
          <w:i/>
          <w:iCs/>
        </w:rPr>
        <w:t>snacking</w:t>
      </w:r>
      <w:r w:rsidR="001B00CC" w:rsidRPr="001B00CC">
        <w:t xml:space="preserve"> en France</w:t>
      </w:r>
    </w:p>
    <w:p w14:paraId="53FD65CB" w14:textId="4658603F" w:rsidR="0090329B" w:rsidRPr="009A71CD" w:rsidRDefault="0090329B" w:rsidP="009A71CD">
      <w:pPr>
        <w:pStyle w:val="Encadrcontexte"/>
      </w:pPr>
      <w:r w:rsidRPr="007B07B7">
        <w:rPr>
          <w:b/>
        </w:rPr>
        <w:t>Document 4</w:t>
      </w:r>
      <w:r w:rsidRPr="009A71CD">
        <w:t xml:space="preserve"> : </w:t>
      </w:r>
      <w:r w:rsidR="003C5E21" w:rsidRPr="003C5E21">
        <w:t>La crèmerie envahit les réseaux sociaux</w:t>
      </w:r>
    </w:p>
    <w:p w14:paraId="24FE1F77" w14:textId="77338B30" w:rsidR="004F3F91" w:rsidRDefault="009A71CD" w:rsidP="008C1756">
      <w:pPr>
        <w:pStyle w:val="Titre2"/>
        <w:spacing w:before="0" w:after="0"/>
      </w:pPr>
      <w:bookmarkStart w:id="6" w:name="_Toc77772439"/>
      <w:bookmarkStart w:id="7" w:name="_Toc77772573"/>
      <w:bookmarkStart w:id="8" w:name="_Toc92292344"/>
      <w:bookmarkStart w:id="9" w:name="_Toc97545963"/>
      <w:r w:rsidRPr="004F3F91">
        <w:t>Questions</w:t>
      </w:r>
      <w:bookmarkEnd w:id="6"/>
      <w:bookmarkEnd w:id="7"/>
      <w:bookmarkEnd w:id="8"/>
      <w:bookmarkEnd w:id="9"/>
    </w:p>
    <w:p w14:paraId="42386C8E" w14:textId="5BB3AE90" w:rsidR="009A71CD" w:rsidRDefault="009A71CD" w:rsidP="00CB1536">
      <w:pPr>
        <w:pStyle w:val="Encadrcontexte"/>
        <w:numPr>
          <w:ilvl w:val="1"/>
          <w:numId w:val="25"/>
        </w:numPr>
        <w:spacing w:after="60" w:line="240" w:lineRule="auto"/>
        <w:ind w:left="697" w:hanging="357"/>
      </w:pPr>
      <w:r>
        <w:t xml:space="preserve">Repérer les menaces et opportunités sur le marché du </w:t>
      </w:r>
      <w:r w:rsidR="00DA120E" w:rsidRPr="00DA120E">
        <w:rPr>
          <w:i/>
          <w:iCs/>
        </w:rPr>
        <w:t>snacking</w:t>
      </w:r>
      <w:r>
        <w:t xml:space="preserve"> sain.</w:t>
      </w:r>
    </w:p>
    <w:p w14:paraId="627B9FCD" w14:textId="1284BDFA" w:rsidR="009A71CD" w:rsidRDefault="009A71CD" w:rsidP="002E0F69">
      <w:pPr>
        <w:pStyle w:val="Encadrcontexte"/>
        <w:numPr>
          <w:ilvl w:val="1"/>
          <w:numId w:val="25"/>
        </w:numPr>
        <w:spacing w:after="60"/>
        <w:ind w:left="697" w:hanging="357"/>
      </w:pPr>
      <w:r>
        <w:t>Identifier l’approche mercatique développée par le groupe Bel. Justifier la réponse.</w:t>
      </w:r>
    </w:p>
    <w:p w14:paraId="260B8784" w14:textId="4FEDAC65" w:rsidR="00627C0B" w:rsidRDefault="009A71CD" w:rsidP="000D7066">
      <w:pPr>
        <w:pStyle w:val="Encadrcontexte"/>
        <w:numPr>
          <w:ilvl w:val="1"/>
          <w:numId w:val="25"/>
        </w:numPr>
        <w:spacing w:after="60"/>
      </w:pPr>
      <w:r>
        <w:t xml:space="preserve">Analyser les choix stratégiques </w:t>
      </w:r>
      <w:r w:rsidR="008E6631">
        <w:t>effectués par</w:t>
      </w:r>
      <w:r>
        <w:t xml:space="preserve"> le groupe Bel.</w:t>
      </w:r>
    </w:p>
    <w:p w14:paraId="0F6F95AB" w14:textId="5FE3178E" w:rsidR="009A71CD" w:rsidRDefault="009A71CD" w:rsidP="000D7066">
      <w:pPr>
        <w:pStyle w:val="Encadrcontexte"/>
        <w:numPr>
          <w:ilvl w:val="1"/>
          <w:numId w:val="25"/>
        </w:numPr>
        <w:spacing w:after="60"/>
      </w:pPr>
      <w:r>
        <w:t>En une dizaine de lignes, montrer que la digitalisation peut favoriser la mise en œuvre d’une nouvelle stratégie.</w:t>
      </w:r>
    </w:p>
    <w:p w14:paraId="69B6F350" w14:textId="600481C7" w:rsidR="004F3F91" w:rsidRPr="00650DD1" w:rsidRDefault="00A619DC" w:rsidP="00CB1536">
      <w:pPr>
        <w:pStyle w:val="Titre1"/>
        <w:spacing w:before="360"/>
      </w:pPr>
      <w:bookmarkStart w:id="10" w:name="_Toc97545964"/>
      <w:r w:rsidRPr="00AD6C83">
        <w:t>Dossier 2 – Les investissements financiers au service de la stratégie de Bel</w:t>
      </w:r>
      <w:bookmarkEnd w:id="10"/>
    </w:p>
    <w:p w14:paraId="7D7F61DD" w14:textId="0F948AF2" w:rsidR="007069E4" w:rsidRPr="00A619DC" w:rsidRDefault="007069E4" w:rsidP="00CB1536">
      <w:pPr>
        <w:jc w:val="both"/>
      </w:pPr>
      <w:r w:rsidRPr="00A619DC">
        <w:t>Le changement stratégique opéré par le groupe nécessite des investissements en biens d’équipement. En effet, la demande est telle que Bel se doit d’être réactif dans sa production. Pour ce faire, l’entreprise souhaite d’abord analyser sa situation financière avant de financer tout investissement.</w:t>
      </w:r>
    </w:p>
    <w:p w14:paraId="7F142385" w14:textId="2B01C215" w:rsidR="00DE5E1E" w:rsidRDefault="00AD6C83" w:rsidP="008C1756">
      <w:pPr>
        <w:pStyle w:val="Titre2"/>
        <w:spacing w:before="0" w:after="0"/>
      </w:pPr>
      <w:bookmarkStart w:id="11" w:name="_Toc77772441"/>
      <w:bookmarkStart w:id="12" w:name="_Toc77772575"/>
      <w:bookmarkStart w:id="13" w:name="_Toc92292346"/>
      <w:bookmarkStart w:id="14" w:name="_Toc97545965"/>
      <w:r w:rsidRPr="00AD6C83">
        <w:t>Document à exploiter</w:t>
      </w:r>
      <w:bookmarkEnd w:id="11"/>
      <w:bookmarkEnd w:id="12"/>
      <w:bookmarkEnd w:id="13"/>
      <w:bookmarkEnd w:id="14"/>
    </w:p>
    <w:p w14:paraId="7BA09387" w14:textId="32137CDD" w:rsidR="003F4498" w:rsidRDefault="003F4498" w:rsidP="00CB1536">
      <w:pPr>
        <w:pStyle w:val="Encadrcontexte"/>
        <w:spacing w:line="240" w:lineRule="auto"/>
      </w:pPr>
      <w:r w:rsidRPr="007B07B7">
        <w:rPr>
          <w:b/>
        </w:rPr>
        <w:t xml:space="preserve">Document </w:t>
      </w:r>
      <w:r w:rsidR="00815F30" w:rsidRPr="007B07B7">
        <w:rPr>
          <w:b/>
        </w:rPr>
        <w:t>5</w:t>
      </w:r>
      <w:r w:rsidRPr="00A619DC">
        <w:t xml:space="preserve"> : </w:t>
      </w:r>
      <w:r w:rsidR="00BB610F" w:rsidRPr="00BB610F">
        <w:t>Bilan fonctionnel 2018 de l’entreprise Bel</w:t>
      </w:r>
    </w:p>
    <w:p w14:paraId="0397D745" w14:textId="61316BF7" w:rsidR="00A619DC" w:rsidRPr="00A619DC" w:rsidRDefault="00A619DC" w:rsidP="008C1756">
      <w:pPr>
        <w:pStyle w:val="Titre2"/>
        <w:spacing w:before="0" w:after="0"/>
      </w:pPr>
      <w:bookmarkStart w:id="15" w:name="_Toc77772442"/>
      <w:bookmarkStart w:id="16" w:name="_Toc77772576"/>
      <w:bookmarkStart w:id="17" w:name="_Toc92292347"/>
      <w:bookmarkStart w:id="18" w:name="_Toc97545966"/>
      <w:r w:rsidRPr="001D1C4B">
        <w:t>Questions</w:t>
      </w:r>
      <w:bookmarkEnd w:id="15"/>
      <w:bookmarkEnd w:id="16"/>
      <w:bookmarkEnd w:id="17"/>
      <w:bookmarkEnd w:id="18"/>
    </w:p>
    <w:p w14:paraId="0FBD4958" w14:textId="77777777" w:rsidR="003509C2" w:rsidRDefault="00A619DC" w:rsidP="007B07B7">
      <w:pPr>
        <w:pStyle w:val="Encadrcontexte"/>
        <w:numPr>
          <w:ilvl w:val="0"/>
          <w:numId w:val="26"/>
        </w:numPr>
        <w:ind w:left="697" w:hanging="357"/>
      </w:pPr>
      <w:r>
        <w:t>Analyser la situation financière du groupe Bel, en calculant notamment le FRNG, le BFR et la trésorerie nette.</w:t>
      </w:r>
    </w:p>
    <w:p w14:paraId="252DE1B4" w14:textId="4C6D14A1" w:rsidR="00A619DC" w:rsidRPr="00A619DC" w:rsidRDefault="00A619DC" w:rsidP="007B07B7">
      <w:pPr>
        <w:pStyle w:val="Encadrcontexte"/>
        <w:numPr>
          <w:ilvl w:val="0"/>
          <w:numId w:val="26"/>
        </w:numPr>
        <w:ind w:left="697" w:hanging="357"/>
      </w:pPr>
      <w:r>
        <w:t>Proposer des modes de financement adaptés à la situation financière du groupe.</w:t>
      </w:r>
    </w:p>
    <w:p w14:paraId="605EE320" w14:textId="055326BC" w:rsidR="00C86574" w:rsidRDefault="00C86574" w:rsidP="00CB1536">
      <w:pPr>
        <w:pStyle w:val="Titre1"/>
        <w:spacing w:before="240"/>
      </w:pPr>
      <w:bookmarkStart w:id="19" w:name="_Toc97545967"/>
      <w:r>
        <w:t>Dossier 3 – La prise en compte de la société chez Bel</w:t>
      </w:r>
      <w:bookmarkEnd w:id="19"/>
    </w:p>
    <w:p w14:paraId="0782C46A" w14:textId="77777777" w:rsidR="007069E4" w:rsidRPr="007B07B7" w:rsidRDefault="007069E4" w:rsidP="007B07B7">
      <w:r w:rsidRPr="007B07B7">
        <w:t>La nouvelle production induit une démarche qualité indispensable, répondant notamment aux enjeux des nouvelles tendances de consommation et de la responsabilité sociétale des entreprises (RSE).</w:t>
      </w:r>
    </w:p>
    <w:p w14:paraId="7AB6E93F" w14:textId="5187C1B2" w:rsidR="004D4E2C" w:rsidRDefault="00AD6C83" w:rsidP="00CB1536">
      <w:pPr>
        <w:pStyle w:val="Titre2"/>
        <w:spacing w:after="0"/>
      </w:pPr>
      <w:bookmarkStart w:id="20" w:name="_Toc77772444"/>
      <w:bookmarkStart w:id="21" w:name="_Toc77772578"/>
      <w:bookmarkStart w:id="22" w:name="_Toc92292349"/>
      <w:bookmarkStart w:id="23" w:name="_Toc97545968"/>
      <w:r>
        <w:t>Documents à exploiter</w:t>
      </w:r>
      <w:bookmarkEnd w:id="20"/>
      <w:bookmarkEnd w:id="21"/>
      <w:bookmarkEnd w:id="22"/>
      <w:bookmarkEnd w:id="23"/>
    </w:p>
    <w:p w14:paraId="12FA0C89" w14:textId="756FEEDD" w:rsidR="005C1306" w:rsidRPr="007B07B7" w:rsidRDefault="005C1306" w:rsidP="007B07B7">
      <w:pPr>
        <w:pStyle w:val="Encadrcontexte"/>
      </w:pPr>
      <w:r w:rsidRPr="007B07B7">
        <w:rPr>
          <w:b/>
        </w:rPr>
        <w:t xml:space="preserve">Document </w:t>
      </w:r>
      <w:r w:rsidR="00B75643" w:rsidRPr="007B07B7">
        <w:rPr>
          <w:b/>
        </w:rPr>
        <w:t>6</w:t>
      </w:r>
      <w:r w:rsidRPr="007B07B7">
        <w:t xml:space="preserve"> : </w:t>
      </w:r>
      <w:r w:rsidR="00426873" w:rsidRPr="00426873">
        <w:t>Le contrôle qualité de La vache qui rit</w:t>
      </w:r>
    </w:p>
    <w:p w14:paraId="11B0C29F" w14:textId="10720829" w:rsidR="002850C9" w:rsidRPr="007B07B7" w:rsidRDefault="005C1306" w:rsidP="007B07B7">
      <w:pPr>
        <w:pStyle w:val="Encadrcontexte"/>
      </w:pPr>
      <w:r w:rsidRPr="007B07B7">
        <w:rPr>
          <w:b/>
        </w:rPr>
        <w:t xml:space="preserve">Document </w:t>
      </w:r>
      <w:r w:rsidR="00B75643" w:rsidRPr="007B07B7">
        <w:rPr>
          <w:b/>
        </w:rPr>
        <w:t>7</w:t>
      </w:r>
      <w:r w:rsidRPr="007B07B7">
        <w:t xml:space="preserve"> : </w:t>
      </w:r>
      <w:r w:rsidR="00C72053" w:rsidRPr="00C72053">
        <w:t>Notre modèle d’entreprise durable</w:t>
      </w:r>
    </w:p>
    <w:p w14:paraId="180E810E" w14:textId="38638F17" w:rsidR="00874ED6" w:rsidRPr="007B07B7" w:rsidRDefault="00874ED6" w:rsidP="007B07B7">
      <w:pPr>
        <w:pStyle w:val="Encadrcontexte"/>
      </w:pPr>
      <w:r w:rsidRPr="007B07B7">
        <w:rPr>
          <w:b/>
        </w:rPr>
        <w:t>Document 8</w:t>
      </w:r>
      <w:r w:rsidRPr="007B07B7">
        <w:t xml:space="preserve"> : </w:t>
      </w:r>
      <w:r w:rsidR="009438B6" w:rsidRPr="009438B6">
        <w:t>Le bien-être de tous</w:t>
      </w:r>
    </w:p>
    <w:p w14:paraId="3BDD53D2" w14:textId="682D996B" w:rsidR="00AC315C" w:rsidRDefault="00AC01CC" w:rsidP="00CB1536">
      <w:pPr>
        <w:pStyle w:val="Titre2"/>
        <w:keepNext/>
        <w:spacing w:after="0"/>
      </w:pPr>
      <w:bookmarkStart w:id="24" w:name="_Toc77772445"/>
      <w:bookmarkStart w:id="25" w:name="_Toc77772579"/>
      <w:bookmarkStart w:id="26" w:name="_Toc92292350"/>
      <w:bookmarkStart w:id="27" w:name="_Toc97545969"/>
      <w:r w:rsidRPr="00EF3F45">
        <w:lastRenderedPageBreak/>
        <w:t>Questions</w:t>
      </w:r>
      <w:bookmarkEnd w:id="24"/>
      <w:bookmarkEnd w:id="25"/>
      <w:bookmarkEnd w:id="26"/>
      <w:bookmarkEnd w:id="27"/>
    </w:p>
    <w:p w14:paraId="1555A51D" w14:textId="6BFB7635" w:rsidR="00AC01CC" w:rsidRDefault="00AC01CC" w:rsidP="00627C0B">
      <w:pPr>
        <w:pStyle w:val="Encadrcontexte"/>
        <w:keepNext/>
        <w:numPr>
          <w:ilvl w:val="0"/>
          <w:numId w:val="28"/>
        </w:numPr>
        <w:ind w:left="697" w:hanging="357"/>
      </w:pPr>
      <w:r>
        <w:t>Montrer que la société Bel met en œuvre une démarche RSE.</w:t>
      </w:r>
    </w:p>
    <w:p w14:paraId="4280255D" w14:textId="5BA99F6B" w:rsidR="00AC01CC" w:rsidRPr="00AC01CC" w:rsidRDefault="00AC01CC" w:rsidP="00AC01CC">
      <w:pPr>
        <w:pStyle w:val="Encadrcontexte"/>
        <w:numPr>
          <w:ilvl w:val="0"/>
          <w:numId w:val="28"/>
        </w:numPr>
        <w:ind w:left="697" w:hanging="357"/>
      </w:pPr>
      <w:r>
        <w:t>Démontrer que la démarche qualité est en cohérence avec la politique RSE.</w:t>
      </w:r>
    </w:p>
    <w:p w14:paraId="6DF86A2F" w14:textId="7270E90E" w:rsidR="00AC315C" w:rsidRDefault="004E58DB" w:rsidP="008C1756">
      <w:pPr>
        <w:pStyle w:val="Titre1"/>
        <w:keepNext/>
        <w:spacing w:before="240"/>
      </w:pPr>
      <w:bookmarkStart w:id="28" w:name="_Toc97545970"/>
      <w:r>
        <w:t>Ressources mises à disposition</w:t>
      </w:r>
      <w:bookmarkEnd w:id="28"/>
    </w:p>
    <w:p w14:paraId="26814AA5" w14:textId="1085AEE6" w:rsidR="00EF3F45" w:rsidRPr="004E58DB" w:rsidRDefault="00EF3F45" w:rsidP="007075BC">
      <w:pPr>
        <w:pStyle w:val="Titre2"/>
        <w:keepNext/>
        <w:rPr>
          <w:lang w:eastAsia="fr-FR"/>
        </w:rPr>
      </w:pPr>
      <w:bookmarkStart w:id="29" w:name="_Toc97545971"/>
      <w:r w:rsidRPr="004E58DB">
        <w:t>Document 1</w:t>
      </w:r>
      <w:r w:rsidR="00AC315C" w:rsidRPr="004E58DB">
        <w:t xml:space="preserve"> - </w:t>
      </w:r>
      <w:r w:rsidRPr="004E58DB">
        <w:rPr>
          <w:lang w:eastAsia="fr-FR"/>
        </w:rPr>
        <w:t xml:space="preserve">Accélérer la croissance en investissant le segment du </w:t>
      </w:r>
      <w:r w:rsidR="00DA120E" w:rsidRPr="00DA120E">
        <w:rPr>
          <w:i/>
          <w:iCs/>
          <w:lang w:eastAsia="fr-FR"/>
        </w:rPr>
        <w:t>snacking</w:t>
      </w:r>
      <w:r w:rsidRPr="004E58DB">
        <w:rPr>
          <w:lang w:eastAsia="fr-FR"/>
        </w:rPr>
        <w:t xml:space="preserve"> sain</w:t>
      </w:r>
      <w:bookmarkEnd w:id="29"/>
    </w:p>
    <w:p w14:paraId="6A8E4703" w14:textId="2BB228CA" w:rsidR="00EF3F45" w:rsidRPr="004E58DB" w:rsidRDefault="00EF3F45" w:rsidP="008C1756">
      <w:pPr>
        <w:spacing w:after="0"/>
      </w:pPr>
      <w:r w:rsidRPr="004E58DB">
        <w:t>Le plan de croissance «</w:t>
      </w:r>
      <w:r w:rsidR="00CE433F">
        <w:t> </w:t>
      </w:r>
      <w:r w:rsidRPr="004E58DB">
        <w:t>Big Bel</w:t>
      </w:r>
      <w:r w:rsidR="00CE433F">
        <w:t> </w:t>
      </w:r>
      <w:r w:rsidRPr="004E58DB">
        <w:t>» est structuré autour de quatre piliers stratégiques pour répondre aux nouvelles attentes des consommateurs.</w:t>
      </w:r>
    </w:p>
    <w:p w14:paraId="334AEF68" w14:textId="6E00597F" w:rsidR="00EF3F45" w:rsidRPr="00E676C3" w:rsidRDefault="00CE433F" w:rsidP="00E676C3">
      <w:pPr>
        <w:pStyle w:val="Encadrdocument"/>
        <w:rPr>
          <w:b/>
        </w:rPr>
      </w:pPr>
      <w:r w:rsidRPr="00E676C3">
        <w:rPr>
          <w:b/>
        </w:rPr>
        <w:t xml:space="preserve">Construire </w:t>
      </w:r>
      <w:r w:rsidR="00EF3F45" w:rsidRPr="00E676C3">
        <w:rPr>
          <w:b/>
        </w:rPr>
        <w:t>des marques positives</w:t>
      </w:r>
    </w:p>
    <w:p w14:paraId="3558A4FA" w14:textId="77777777" w:rsidR="006A3F3C" w:rsidRDefault="00EF3F45" w:rsidP="001859B1">
      <w:pPr>
        <w:pStyle w:val="Encadrdocument"/>
        <w:jc w:val="both"/>
      </w:pPr>
      <w:r w:rsidRPr="004E58DB">
        <w:t>Alliant plaisir sain, praticité et bonne humeur, les marques Bel véhi</w:t>
      </w:r>
      <w:r w:rsidR="006A3F3C">
        <w:t xml:space="preserve">culent des valeurs positives en </w:t>
      </w:r>
      <w:r w:rsidRPr="004E58DB">
        <w:t>phase avec les attentes des consommateurs en matière d’alimentation.</w:t>
      </w:r>
    </w:p>
    <w:p w14:paraId="5EE564D9" w14:textId="3DA67163" w:rsidR="00AC315C" w:rsidRPr="004E58DB" w:rsidRDefault="00EF3F45" w:rsidP="001859B1">
      <w:pPr>
        <w:pStyle w:val="Encadrdocument"/>
        <w:jc w:val="both"/>
      </w:pPr>
      <w:r w:rsidRPr="004E58DB">
        <w:t xml:space="preserve">Afin de proposer des produits toujours plus responsables, le </w:t>
      </w:r>
      <w:r w:rsidR="00AC315C" w:rsidRPr="004E58DB">
        <w:t>g</w:t>
      </w:r>
      <w:r w:rsidRPr="004E58DB">
        <w:t>roupe a initié une démarche de transformation de ses marques en travaillant sur quatre enjeux essentiels de sa chaîne de valeur</w:t>
      </w:r>
      <w:r w:rsidR="007D248A">
        <w:t> </w:t>
      </w:r>
      <w:r w:rsidRPr="004E58DB">
        <w:t>: le bien-être de tous, l’agriculture durable, une nutrition attentive et son empreinte environnementale. C’est pour faire connaître ces engagements responsables que les marques Bel renforcent leur visibilité et font preuve de pédagogie dans leurs actions de communication.</w:t>
      </w:r>
      <w:r w:rsidR="007D248A">
        <w:t xml:space="preserve"> […]</w:t>
      </w:r>
    </w:p>
    <w:p w14:paraId="63062E6E" w14:textId="77777777" w:rsidR="00EF3F45" w:rsidRPr="00E676C3" w:rsidRDefault="00EF3F45" w:rsidP="001859B1">
      <w:pPr>
        <w:pStyle w:val="Encadrdocument"/>
        <w:jc w:val="both"/>
        <w:rPr>
          <w:b/>
        </w:rPr>
      </w:pPr>
      <w:r w:rsidRPr="00E676C3">
        <w:rPr>
          <w:b/>
        </w:rPr>
        <w:t>Accélérer l'innovation positive pour soutenir la croissance</w:t>
      </w:r>
    </w:p>
    <w:p w14:paraId="6613DB77" w14:textId="77777777" w:rsidR="00AC315C" w:rsidRPr="004E58DB" w:rsidRDefault="00EF3F45" w:rsidP="001859B1">
      <w:pPr>
        <w:pStyle w:val="Encadrdocument"/>
        <w:jc w:val="both"/>
      </w:pPr>
      <w:r w:rsidRPr="004E58DB">
        <w:t>L’esprit d’innovation est ancré dans les gènes de Bel et au cœur du développement de ses marques.</w:t>
      </w:r>
    </w:p>
    <w:p w14:paraId="3D7FAE98" w14:textId="2BDE9AC9" w:rsidR="00AC315C" w:rsidRPr="004E58DB" w:rsidRDefault="00EF3F45" w:rsidP="001859B1">
      <w:pPr>
        <w:pStyle w:val="Encadrdocument"/>
        <w:jc w:val="both"/>
      </w:pPr>
      <w:r w:rsidRPr="004E58DB">
        <w:t>La mission d’entreprise – «</w:t>
      </w:r>
      <w:r w:rsidR="00A2383B">
        <w:t> </w:t>
      </w:r>
      <w:r w:rsidRPr="004E58DB">
        <w:t>Nous engager pour une alimentation plus saine et responsable pour tous</w:t>
      </w:r>
      <w:r w:rsidR="00A2383B">
        <w:t> </w:t>
      </w:r>
      <w:r w:rsidRPr="004E58DB">
        <w:t xml:space="preserve">» – guide la dynamique d’innovation du </w:t>
      </w:r>
      <w:r w:rsidR="00AC315C" w:rsidRPr="004E58DB">
        <w:t>g</w:t>
      </w:r>
      <w:r w:rsidRPr="004E58DB">
        <w:t xml:space="preserve">roupe pour proposer à tous, partout dans le monde et pour tous les moments de consommation des produits de </w:t>
      </w:r>
      <w:r w:rsidR="00DA120E" w:rsidRPr="00DA120E">
        <w:rPr>
          <w:i/>
          <w:iCs/>
        </w:rPr>
        <w:t>snacking</w:t>
      </w:r>
      <w:r w:rsidRPr="004E58DB">
        <w:t xml:space="preserve"> sain et des solutions culinaires responsables.</w:t>
      </w:r>
    </w:p>
    <w:p w14:paraId="7F3019CF" w14:textId="01143344" w:rsidR="00EF3F45" w:rsidRDefault="00EF3F45" w:rsidP="001859B1">
      <w:pPr>
        <w:pStyle w:val="Encadrdocument"/>
        <w:jc w:val="both"/>
      </w:pPr>
      <w:r w:rsidRPr="004E58DB">
        <w:t xml:space="preserve">Qu’il s’agisse d’améliorer le profil nutritionnel des produits, de proposer </w:t>
      </w:r>
      <w:r w:rsidR="00D079A8">
        <w:t xml:space="preserve">de </w:t>
      </w:r>
      <w:r w:rsidRPr="004E58DB">
        <w:t>nouvelles saveurs, de nouveaux formats ou de nouveaux usages, les équipes Bel ne cessent d’innover garder la préférence des consommateurs. En 2018, le Groupe a lancé plus de 40 innovations ou rénovations produits.</w:t>
      </w:r>
    </w:p>
    <w:p w14:paraId="735B10F5" w14:textId="77F43A19" w:rsidR="00EF3F45" w:rsidRPr="00E676C3" w:rsidRDefault="00D079A8" w:rsidP="001859B1">
      <w:pPr>
        <w:pStyle w:val="Encadrdocument"/>
        <w:jc w:val="both"/>
        <w:rPr>
          <w:b/>
        </w:rPr>
      </w:pPr>
      <w:r w:rsidRPr="00E676C3">
        <w:rPr>
          <w:b/>
        </w:rPr>
        <w:t>Croître dans les géographies clés du Groupe</w:t>
      </w:r>
    </w:p>
    <w:p w14:paraId="07A68377" w14:textId="2128DA47" w:rsidR="00EF3F45" w:rsidRPr="004E58DB" w:rsidRDefault="00EF3F45" w:rsidP="001859B1">
      <w:pPr>
        <w:pStyle w:val="Encadrdocument"/>
        <w:jc w:val="both"/>
      </w:pPr>
      <w:r w:rsidRPr="004E58DB">
        <w:t xml:space="preserve">Que ce soit sur les territoires où elles sont déjà présentes ou qu’il s’agisse de se développer sur de nouvelles géographies, les marques Bel conservent un fort potentiel de croissance. Leur format en portion, la capacité du </w:t>
      </w:r>
      <w:r w:rsidR="00AC315C" w:rsidRPr="004E58DB">
        <w:t>g</w:t>
      </w:r>
      <w:r w:rsidRPr="004E58DB">
        <w:t>roupe à comprendre les marchés et à s’implanter rapidement, notamment dans les bassins à forte croissance démographique permettent de continuer à envisager un potentiel de développement géographique fort.</w:t>
      </w:r>
    </w:p>
    <w:p w14:paraId="1A0E1478" w14:textId="6D0D2D44" w:rsidR="00EF3F45" w:rsidRPr="00E676C3" w:rsidRDefault="001D4899" w:rsidP="00E676C3">
      <w:pPr>
        <w:pStyle w:val="Encadrdocument"/>
        <w:rPr>
          <w:b/>
        </w:rPr>
      </w:pPr>
      <w:r w:rsidRPr="00E676C3">
        <w:rPr>
          <w:b/>
        </w:rPr>
        <w:t>Gagner en magasins et dans tous les canaux de distribution</w:t>
      </w:r>
    </w:p>
    <w:p w14:paraId="394803DE" w14:textId="77777777" w:rsidR="00AC315C" w:rsidRPr="004E58DB" w:rsidRDefault="00EF3F45" w:rsidP="001859B1">
      <w:pPr>
        <w:pStyle w:val="Encadrdocument"/>
        <w:jc w:val="both"/>
      </w:pPr>
      <w:r w:rsidRPr="004E58DB">
        <w:t>L’accès aux consommateurs du monde entier est un enjeu stratégique pour le développement des marques Bel, aujourd’hui commercialisées dans plus de 130 pays. L’évolution et la diversité grandissante des modes et moments de consommation, l’émergence de nouveaux circuits et modèles de distribution, l’attente des consommateurs en termes d’expérience d’achat sont autant de défis que Bel doit relever pour améliorer la visibilité et l’accessibilité</w:t>
      </w:r>
      <w:r w:rsidR="0056586C" w:rsidRPr="004E58DB">
        <w:t xml:space="preserve"> de ses marques</w:t>
      </w:r>
      <w:r w:rsidRPr="004E58DB">
        <w:t>.</w:t>
      </w:r>
    </w:p>
    <w:p w14:paraId="293407D4" w14:textId="5604DC89" w:rsidR="00EF3F45" w:rsidRPr="004E58DB" w:rsidRDefault="00EF3F45" w:rsidP="001859B1">
      <w:pPr>
        <w:pStyle w:val="Encadrdocument"/>
        <w:jc w:val="both"/>
      </w:pPr>
      <w:r w:rsidRPr="004E58DB">
        <w:t xml:space="preserve">Pour devenir un acteur majeur du </w:t>
      </w:r>
      <w:r w:rsidR="00DA120E" w:rsidRPr="00DA120E">
        <w:rPr>
          <w:i/>
          <w:iCs/>
        </w:rPr>
        <w:t>snacking</w:t>
      </w:r>
      <w:r w:rsidRPr="004E58DB">
        <w:t xml:space="preserve"> sain, le </w:t>
      </w:r>
      <w:r w:rsidR="00AC315C" w:rsidRPr="004E58DB">
        <w:t>g</w:t>
      </w:r>
      <w:r w:rsidRPr="004E58DB">
        <w:t>roupe a pour ambition la présence de ses marques au sein de l’ensemble des canaux privilégiés p</w:t>
      </w:r>
      <w:r w:rsidR="007075BC">
        <w:t>ar les consommateurs comme le e</w:t>
      </w:r>
      <w:r w:rsidR="007075BC">
        <w:noBreakHyphen/>
      </w:r>
      <w:r w:rsidRPr="004E58DB">
        <w:t xml:space="preserve">commerce, les magasins spécialisés bio ou les circuits de ventes </w:t>
      </w:r>
      <w:r w:rsidR="00AC315C" w:rsidRPr="004E58DB">
        <w:t>à emporter</w:t>
      </w:r>
      <w:r w:rsidRPr="004E58DB">
        <w:t>.</w:t>
      </w:r>
    </w:p>
    <w:p w14:paraId="71D764D6" w14:textId="41B55353" w:rsidR="00403972" w:rsidRPr="00403972" w:rsidRDefault="00DC7E2D" w:rsidP="00E676C3">
      <w:pPr>
        <w:pStyle w:val="Encadrdocument"/>
        <w:jc w:val="right"/>
        <w:rPr>
          <w:i/>
        </w:rPr>
      </w:pPr>
      <w:r w:rsidRPr="00403972">
        <w:rPr>
          <w:i/>
        </w:rPr>
        <w:t xml:space="preserve">Source : </w:t>
      </w:r>
      <w:hyperlink r:id="rId8" w:history="1">
        <w:r w:rsidR="00CE433F" w:rsidRPr="00BD3AD9">
          <w:rPr>
            <w:rStyle w:val="Lienhypertexte"/>
            <w:i/>
          </w:rPr>
          <w:t>https://www.groupe-bel.com/fr/groupe/strategie/</w:t>
        </w:r>
      </w:hyperlink>
    </w:p>
    <w:p w14:paraId="5DA8816B" w14:textId="77777777" w:rsidR="008C1756" w:rsidRDefault="008C1756" w:rsidP="007075BC">
      <w:pPr>
        <w:pStyle w:val="Titre2"/>
        <w:keepNext/>
        <w:sectPr w:rsidR="008C1756" w:rsidSect="00CB1536">
          <w:footerReference w:type="default" r:id="rId9"/>
          <w:pgSz w:w="11906" w:h="16838" w:code="9"/>
          <w:pgMar w:top="567" w:right="851" w:bottom="709" w:left="851" w:header="0" w:footer="0" w:gutter="0"/>
          <w:cols w:space="720"/>
          <w:formProt w:val="0"/>
          <w:docGrid w:linePitch="360" w:charSpace="4096"/>
        </w:sectPr>
      </w:pPr>
      <w:bookmarkStart w:id="30" w:name="_Toc97545972"/>
    </w:p>
    <w:p w14:paraId="0D703345" w14:textId="329A7D3C" w:rsidR="00DC7E2D" w:rsidRPr="004E58DB" w:rsidRDefault="00DC7E2D" w:rsidP="008C1756">
      <w:pPr>
        <w:pStyle w:val="Titre2"/>
        <w:keepNext/>
        <w:spacing w:before="120" w:after="0"/>
      </w:pPr>
      <w:r w:rsidRPr="004E58DB">
        <w:lastRenderedPageBreak/>
        <w:t>Document 2</w:t>
      </w:r>
      <w:r w:rsidR="00AC315C" w:rsidRPr="004E58DB">
        <w:t xml:space="preserve"> - </w:t>
      </w:r>
      <w:r w:rsidRPr="004E58DB">
        <w:t>Antoine Fievet, PDG du groupe B</w:t>
      </w:r>
      <w:r w:rsidR="00C52470">
        <w:t>el</w:t>
      </w:r>
      <w:r w:rsidR="00500E50">
        <w:t> </w:t>
      </w:r>
      <w:r w:rsidRPr="004E58DB">
        <w:t>: « Le groupe B</w:t>
      </w:r>
      <w:r w:rsidR="00C52470">
        <w:t>el</w:t>
      </w:r>
      <w:r w:rsidRPr="004E58DB">
        <w:t xml:space="preserve"> a l’ambition d’embrasser le secteur du </w:t>
      </w:r>
      <w:r w:rsidR="00DA120E" w:rsidRPr="00DA120E">
        <w:rPr>
          <w:i/>
          <w:iCs/>
        </w:rPr>
        <w:t>snacking</w:t>
      </w:r>
      <w:r w:rsidRPr="004E58DB">
        <w:t xml:space="preserve"> sain »</w:t>
      </w:r>
      <w:bookmarkEnd w:id="30"/>
    </w:p>
    <w:p w14:paraId="6B80E4FD" w14:textId="36424851" w:rsidR="00827EF7" w:rsidRPr="004551ED" w:rsidRDefault="00DC7E2D" w:rsidP="00CB1A59">
      <w:pPr>
        <w:pStyle w:val="Encadrdocument"/>
        <w:jc w:val="both"/>
      </w:pPr>
      <w:r w:rsidRPr="004551ED">
        <w:t>Nous sommes très heureux de nous lancer dans cette initiative</w:t>
      </w:r>
      <w:r w:rsidR="00AC315C" w:rsidRPr="004551ED">
        <w:t xml:space="preserve">, </w:t>
      </w:r>
      <w:r w:rsidRPr="004551ED">
        <w:t xml:space="preserve">le </w:t>
      </w:r>
      <w:r w:rsidR="008C0522">
        <w:t>B</w:t>
      </w:r>
      <w:r w:rsidRPr="004551ED">
        <w:t>abybel bio, qui répond aux attentes des consommateurs, nous en sommes même fiers</w:t>
      </w:r>
      <w:r w:rsidR="0057076F" w:rsidRPr="004551ED">
        <w:t>, d’autant plus que le marché du bio représente 8</w:t>
      </w:r>
      <w:r w:rsidR="00AC315C" w:rsidRPr="004551ED">
        <w:t>,</w:t>
      </w:r>
      <w:r w:rsidR="0057076F" w:rsidRPr="004551ED">
        <w:t>3 milliards d’euros de ventes en 2017 et 17</w:t>
      </w:r>
      <w:r w:rsidR="007075BC">
        <w:t> </w:t>
      </w:r>
      <w:r w:rsidR="0057076F" w:rsidRPr="004551ED">
        <w:t>% de croissance</w:t>
      </w:r>
      <w:r w:rsidRPr="004551ED">
        <w:t> ! Nous comptons viser à la fois le marché français, mais aussi européen. Nous nous adaptons à la loi</w:t>
      </w:r>
      <w:r w:rsidR="0057076F" w:rsidRPr="004551ED">
        <w:t xml:space="preserve"> alimentation et agriculture de 2016, notamment grâce au fromage en portion pour limiter le gaspillage et accentuer nos partenariats avec les cantines. Notre intention est également d’étendre le bio à l’ensemble de nos produits laitiers et pas seulement le </w:t>
      </w:r>
      <w:r w:rsidR="008C0522">
        <w:t>B</w:t>
      </w:r>
      <w:r w:rsidR="0057076F" w:rsidRPr="004551ED">
        <w:t xml:space="preserve">abybel. Cependant, la disponibilité du lait bio est un sujet majeur en France et il faudrait qu’une majorité d’agriculteurs se convertissent à la production du lait bio. Cela permettrait d’ailleurs aux éleveurs de bénéficier d’une meilleure rémunération même si notre groupe a </w:t>
      </w:r>
      <w:proofErr w:type="spellStart"/>
      <w:r w:rsidR="0057076F" w:rsidRPr="004551ED">
        <w:t>co-construit</w:t>
      </w:r>
      <w:proofErr w:type="spellEnd"/>
      <w:r w:rsidR="0057076F" w:rsidRPr="004551ED">
        <w:t xml:space="preserve"> une chartre avec eux leur permettant de bénéficier d’une meilleure récompense de leur travail.</w:t>
      </w:r>
    </w:p>
    <w:p w14:paraId="364D7315" w14:textId="27DD1F46" w:rsidR="00FE03E3" w:rsidRPr="00481F23" w:rsidRDefault="00827EF7" w:rsidP="003D2019">
      <w:pPr>
        <w:pStyle w:val="Encadrdocument"/>
        <w:jc w:val="right"/>
        <w:rPr>
          <w:i/>
        </w:rPr>
      </w:pPr>
      <w:r w:rsidRPr="00481F23">
        <w:rPr>
          <w:i/>
        </w:rPr>
        <w:t>Source :</w:t>
      </w:r>
      <w:r w:rsidR="003D2019" w:rsidRPr="00481F23">
        <w:rPr>
          <w:i/>
        </w:rPr>
        <w:t xml:space="preserve"> </w:t>
      </w:r>
      <w:r w:rsidR="00977C6A" w:rsidRPr="00481F23">
        <w:rPr>
          <w:i/>
        </w:rPr>
        <w:t>d’après l’entretien</w:t>
      </w:r>
      <w:r w:rsidR="003D2019" w:rsidRPr="00481F23">
        <w:rPr>
          <w:i/>
        </w:rPr>
        <w:t xml:space="preserve"> L’invité des </w:t>
      </w:r>
      <w:r w:rsidRPr="00481F23">
        <w:rPr>
          <w:i/>
        </w:rPr>
        <w:t>Echos</w:t>
      </w:r>
      <w:r w:rsidR="0038030E" w:rsidRPr="00481F23">
        <w:rPr>
          <w:rStyle w:val="Lienhypertexte"/>
          <w:i/>
          <w:u w:val="none"/>
        </w:rPr>
        <w:t xml:space="preserve"> : </w:t>
      </w:r>
      <w:hyperlink r:id="rId10" w:history="1">
        <w:r w:rsidR="0038030E" w:rsidRPr="00481F23">
          <w:rPr>
            <w:rStyle w:val="Lienhypertexte"/>
            <w:i/>
          </w:rPr>
          <w:t>https://videos.lesechos.fr/lesechos/invite-des-echos/antoine-fievet-le-groupe-bel-a-lambition-dembrasser-le-secteur-du-snacking-sain/kmp5r3</w:t>
        </w:r>
      </w:hyperlink>
    </w:p>
    <w:p w14:paraId="382E8FAD" w14:textId="4D58935E" w:rsidR="00DC7E2D" w:rsidRPr="00AC315C" w:rsidRDefault="00827EF7" w:rsidP="008C1756">
      <w:pPr>
        <w:pStyle w:val="Titre2"/>
        <w:spacing w:before="120" w:after="0"/>
      </w:pPr>
      <w:bookmarkStart w:id="31" w:name="_Toc97545973"/>
      <w:r w:rsidRPr="00AC315C">
        <w:t>Document 3</w:t>
      </w:r>
      <w:r w:rsidR="00AC315C" w:rsidRPr="00AC315C">
        <w:t xml:space="preserve"> - </w:t>
      </w:r>
      <w:r w:rsidR="002F13C3">
        <w:t xml:space="preserve">Le marché du </w:t>
      </w:r>
      <w:r w:rsidR="00DA120E" w:rsidRPr="00DA120E">
        <w:rPr>
          <w:i/>
          <w:iCs/>
        </w:rPr>
        <w:t>snacking</w:t>
      </w:r>
      <w:r w:rsidR="002F13C3">
        <w:t xml:space="preserve"> en France</w:t>
      </w:r>
      <w:bookmarkEnd w:id="31"/>
    </w:p>
    <w:p w14:paraId="18988152" w14:textId="3A8123B7" w:rsidR="00D1197F" w:rsidRDefault="00827EF7" w:rsidP="001859B1">
      <w:pPr>
        <w:pStyle w:val="Encadrdocument"/>
        <w:jc w:val="both"/>
      </w:pPr>
      <w:r w:rsidRPr="00BC2563">
        <w:t xml:space="preserve">La crise de la Covid-19 a été un catalyseur de tendances préexistantes au confinement dans l’alimentaire et le </w:t>
      </w:r>
      <w:r w:rsidR="00DA120E" w:rsidRPr="00DA120E">
        <w:rPr>
          <w:i/>
          <w:iCs/>
        </w:rPr>
        <w:t>snacking</w:t>
      </w:r>
      <w:r w:rsidRPr="00BC2563">
        <w:t xml:space="preserve"> n’échappe à la règle. Elle a accéléré la prise de conscience chez les consommateurs que leurs choix alimentaires ont des impacts sanitaires, sociétaux et environnementaux. </w:t>
      </w:r>
      <w:r w:rsidR="001D3AFA">
        <w:t>À</w:t>
      </w:r>
      <w:r w:rsidRPr="00BC2563">
        <w:t xml:space="preserve"> ce titre, les tendances historiques du </w:t>
      </w:r>
      <w:r w:rsidR="00DA120E" w:rsidRPr="00DA120E">
        <w:rPr>
          <w:i/>
          <w:iCs/>
        </w:rPr>
        <w:t>snacking</w:t>
      </w:r>
      <w:r w:rsidRPr="00BC2563">
        <w:t xml:space="preserve">, que sont le plaisir et la praticité, doivent désormais cohabiter avec des exigences tout aussi prioritaires pour les </w:t>
      </w:r>
      <w:r w:rsidR="00AC315C" w:rsidRPr="00BC2563">
        <w:t>consommateurs</w:t>
      </w:r>
      <w:r w:rsidRPr="00BC2563">
        <w:t> : qualité nutritionnelle, consommation responsable... D’où une demande croissante et durable pour les produits sains, bio, locaux, transparents, tracés, solidaires, naturels et le moins transformés possible.</w:t>
      </w:r>
      <w:r w:rsidR="00627C0B">
        <w:t xml:space="preserve"> </w:t>
      </w:r>
      <w:r w:rsidRPr="00BC2563">
        <w:t xml:space="preserve">Dans cette optique, les acteurs (industriels et MDD des enseignes) du marché </w:t>
      </w:r>
      <w:r w:rsidR="00DA120E" w:rsidRPr="00DA120E">
        <w:rPr>
          <w:i/>
          <w:iCs/>
        </w:rPr>
        <w:t>snacking</w:t>
      </w:r>
      <w:r w:rsidRPr="00BC2563">
        <w:t xml:space="preserve"> continuent d’adapter progressivement leur offre</w:t>
      </w:r>
      <w:r w:rsidR="005F172E" w:rsidRPr="00BC2563">
        <w:t>.</w:t>
      </w:r>
    </w:p>
    <w:p w14:paraId="11207AEB" w14:textId="39C318C2" w:rsidR="00827EF7" w:rsidRPr="00BC2563" w:rsidRDefault="00D1197F" w:rsidP="001859B1">
      <w:pPr>
        <w:pStyle w:val="Encadrdocument"/>
        <w:jc w:val="both"/>
      </w:pPr>
      <w:r w:rsidRPr="00BC2563">
        <w:t>[…]</w:t>
      </w:r>
      <w:r>
        <w:t xml:space="preserve"> </w:t>
      </w:r>
      <w:r w:rsidR="005F172E" w:rsidRPr="00BC2563">
        <w:t>La période du confinement, avec la limitation des déplacements, les repas pris en famille et le retour de la cuisine, a pénalisé certaines occasions de consommation (repas sur le pouce, moments festifs, goûters à l’extérieur, nomadisme…) et certains produits</w:t>
      </w:r>
      <w:r>
        <w:t xml:space="preserve"> </w:t>
      </w:r>
      <w:r w:rsidR="005F172E" w:rsidRPr="00BC2563">
        <w:t xml:space="preserve">(sandwichs, salades repas, compotes en gourde, goûters nomades…). </w:t>
      </w:r>
      <w:r>
        <w:t>À</w:t>
      </w:r>
      <w:r w:rsidR="005F172E" w:rsidRPr="00BC2563">
        <w:t xml:space="preserve"> l’inverse, certaines catégories ont tiré leur épingle du jeu comme les burgers, le surimi, … Sur le moyen-long terme, le </w:t>
      </w:r>
      <w:r w:rsidR="00DA120E" w:rsidRPr="00DA120E">
        <w:rPr>
          <w:i/>
          <w:iCs/>
        </w:rPr>
        <w:t>snacking</w:t>
      </w:r>
      <w:r w:rsidR="005F172E" w:rsidRPr="00BC2563">
        <w:t xml:space="preserve"> reste néanmoins en parfaite adéquation avec l’évolution des modes de consommation et les perspectives du marché demeurent prometteuses.</w:t>
      </w:r>
    </w:p>
    <w:p w14:paraId="1FAE4B57" w14:textId="0CB8CC01" w:rsidR="005F172E" w:rsidRPr="00862E0F" w:rsidRDefault="005F172E" w:rsidP="00E23B21">
      <w:pPr>
        <w:pStyle w:val="Encadrdocument"/>
        <w:jc w:val="right"/>
        <w:rPr>
          <w:i/>
        </w:rPr>
      </w:pPr>
      <w:r w:rsidRPr="00862E0F">
        <w:rPr>
          <w:i/>
        </w:rPr>
        <w:t xml:space="preserve">Source : </w:t>
      </w:r>
      <w:r w:rsidRPr="002F78A6">
        <w:rPr>
          <w:i/>
        </w:rPr>
        <w:t>Les Echos</w:t>
      </w:r>
      <w:r w:rsidR="00E23B21" w:rsidRPr="002F78A6">
        <w:rPr>
          <w:i/>
        </w:rPr>
        <w:t>-Études</w:t>
      </w:r>
      <w:r w:rsidR="002F78A6" w:rsidRPr="002F78A6">
        <w:rPr>
          <w:rStyle w:val="Lienhypertexte"/>
          <w:i/>
          <w:u w:val="none"/>
        </w:rPr>
        <w:t> :</w:t>
      </w:r>
      <w:r w:rsidR="002F78A6">
        <w:rPr>
          <w:rStyle w:val="Lienhypertexte"/>
          <w:i/>
        </w:rPr>
        <w:t xml:space="preserve"> </w:t>
      </w:r>
      <w:hyperlink r:id="rId11" w:anchor="attr=3795,3797" w:history="1">
        <w:r w:rsidR="002F78A6" w:rsidRPr="00C415E9">
          <w:rPr>
            <w:rStyle w:val="Lienhypertexte"/>
          </w:rPr>
          <w:t>https://www.lesechos-etudes.fr/boutique/snacking-2020-805#attr=3795,3797</w:t>
        </w:r>
      </w:hyperlink>
    </w:p>
    <w:p w14:paraId="4677BD80" w14:textId="3DF140FE" w:rsidR="00EA2698" w:rsidRPr="00AC315C" w:rsidRDefault="00EA2698" w:rsidP="008C1756">
      <w:pPr>
        <w:pStyle w:val="Titre2"/>
        <w:keepNext/>
        <w:spacing w:before="0" w:after="0"/>
      </w:pPr>
      <w:bookmarkStart w:id="32" w:name="_Toc97545974"/>
      <w:r w:rsidRPr="00AC315C">
        <w:t>Document 4</w:t>
      </w:r>
      <w:r w:rsidR="00AC315C" w:rsidRPr="00AC315C">
        <w:t xml:space="preserve"> - </w:t>
      </w:r>
      <w:r w:rsidRPr="00AC315C">
        <w:t>La crèmerie envahit les réseaux sociaux</w:t>
      </w:r>
      <w:bookmarkEnd w:id="32"/>
    </w:p>
    <w:p w14:paraId="3DEBB17A" w14:textId="526813C4" w:rsidR="00537932" w:rsidRDefault="00EA2698" w:rsidP="008C1756">
      <w:pPr>
        <w:pStyle w:val="Encadrdocument"/>
        <w:keepNext/>
        <w:keepLines/>
        <w:pBdr>
          <w:top w:val="single" w:sz="48" w:space="4" w:color="FFFFFF" w:themeColor="background1"/>
        </w:pBdr>
        <w:jc w:val="both"/>
      </w:pPr>
      <w:r w:rsidRPr="00443EDE">
        <w:t xml:space="preserve">Mener des campagnes ludiques, ciblées et créatives sur les réseaux sociaux. Tels sont les choix faits de plus en plus fréquemment par les acteurs de la crémerie. </w:t>
      </w:r>
      <w:r w:rsidR="00B92A23">
        <w:t>À</w:t>
      </w:r>
      <w:r w:rsidRPr="00443EDE">
        <w:t xml:space="preserve"> moindre coût, ces campagnes font largement parler des marques auprès de leur communauté 2.0. Leaders de catégorie, Yoplait, Babybel et Caprice des Dieux, viennent de lancer de nouvelles plates-formes digitales. </w:t>
      </w:r>
      <w:r w:rsidR="00537932">
        <w:t>[…]</w:t>
      </w:r>
      <w:r w:rsidR="00C0547F">
        <w:t xml:space="preserve"> </w:t>
      </w:r>
    </w:p>
    <w:p w14:paraId="282080AB" w14:textId="0EA792C2" w:rsidR="00AC315C" w:rsidRPr="00443EDE" w:rsidRDefault="00EA2698" w:rsidP="008C1756">
      <w:pPr>
        <w:pStyle w:val="Encadrdocument"/>
        <w:pBdr>
          <w:top w:val="single" w:sz="48" w:space="4" w:color="FFFFFF" w:themeColor="background1"/>
        </w:pBdr>
        <w:jc w:val="both"/>
      </w:pPr>
      <w:r w:rsidRPr="00443EDE">
        <w:t>Objectif pour chacun : toucher au plus près le cible de consommateurs 2.0 avec un concept clair</w:t>
      </w:r>
      <w:r w:rsidR="00537932">
        <w:t xml:space="preserve"> </w:t>
      </w:r>
      <w:r w:rsidRPr="00443EDE">
        <w:t>basé sur le fun et le ludique tout en véhiculant les qualités des produits.</w:t>
      </w:r>
    </w:p>
    <w:p w14:paraId="322EBFD7" w14:textId="79918E6C" w:rsidR="00EA2698" w:rsidRPr="00443EDE" w:rsidRDefault="00EA2698" w:rsidP="008C1756">
      <w:pPr>
        <w:pStyle w:val="Encadrdocument"/>
        <w:pBdr>
          <w:top w:val="single" w:sz="48" w:space="4" w:color="FFFFFF" w:themeColor="background1"/>
        </w:pBdr>
        <w:jc w:val="both"/>
      </w:pPr>
      <w:r w:rsidRPr="00443EDE">
        <w:t>Bel débarque ainsi sur la Toile avec une saga, composée de 12 épisodes (90 secondes chacun) : La Vie du Filet, dévoilée sur 4 vagues (13 mai, début juin, octobre et novembre). « Pour ce projet, nous sommes allés chercher</w:t>
      </w:r>
      <w:r w:rsidR="00537932">
        <w:t xml:space="preserve"> </w:t>
      </w:r>
      <w:r w:rsidRPr="00443EDE">
        <w:t>l’un des</w:t>
      </w:r>
      <w:r w:rsidR="00537932">
        <w:t xml:space="preserve"> </w:t>
      </w:r>
      <w:r w:rsidRPr="00443EDE">
        <w:t>scénaris</w:t>
      </w:r>
      <w:r w:rsidR="00537932">
        <w:t xml:space="preserve">tes comme ceux de la série Soda, </w:t>
      </w:r>
      <w:r w:rsidRPr="00443EDE">
        <w:t xml:space="preserve">qui a participé à l’élaboration du </w:t>
      </w:r>
      <w:r w:rsidR="00AC315C" w:rsidRPr="00443EDE">
        <w:t>scénario</w:t>
      </w:r>
      <w:r w:rsidRPr="00443EDE">
        <w:t xml:space="preserve"> et a co-écrit chaque épisode avec l'agence</w:t>
      </w:r>
      <w:r w:rsidR="00537932">
        <w:t> </w:t>
      </w:r>
      <w:r w:rsidRPr="00443EDE">
        <w:t xml:space="preserve">», explique Marin </w:t>
      </w:r>
      <w:proofErr w:type="spellStart"/>
      <w:r w:rsidRPr="00443EDE">
        <w:t>Susac</w:t>
      </w:r>
      <w:proofErr w:type="spellEnd"/>
      <w:r w:rsidRPr="00443EDE">
        <w:t xml:space="preserve">, directeur digital CRM et RSE chez Bel. Pour chaque </w:t>
      </w:r>
      <w:r w:rsidR="00AC315C" w:rsidRPr="00443EDE">
        <w:t>épisode</w:t>
      </w:r>
      <w:r w:rsidRPr="00443EDE">
        <w:t>, le petit fromage à la coque rouge s’humanise et se démarque des autres pour être le premier à être choisi.</w:t>
      </w:r>
    </w:p>
    <w:p w14:paraId="46826A4E" w14:textId="77777777" w:rsidR="00EA2698" w:rsidRPr="00537932" w:rsidRDefault="00EA2698" w:rsidP="008C1756">
      <w:pPr>
        <w:pStyle w:val="Encadrdocument"/>
        <w:pBdr>
          <w:top w:val="single" w:sz="48" w:space="4" w:color="FFFFFF" w:themeColor="background1"/>
        </w:pBdr>
        <w:jc w:val="both"/>
        <w:rPr>
          <w:b/>
        </w:rPr>
      </w:pPr>
      <w:r w:rsidRPr="00537932">
        <w:rPr>
          <w:b/>
        </w:rPr>
        <w:t>Une communauté en attente de contenu</w:t>
      </w:r>
    </w:p>
    <w:p w14:paraId="14350BF4" w14:textId="3D808638" w:rsidR="00EA2698" w:rsidRDefault="00EA2698" w:rsidP="008C1756">
      <w:pPr>
        <w:pStyle w:val="Encadrdocument"/>
        <w:pBdr>
          <w:top w:val="single" w:sz="48" w:space="4" w:color="FFFFFF" w:themeColor="background1"/>
        </w:pBdr>
        <w:jc w:val="both"/>
      </w:pPr>
      <w:r w:rsidRPr="00443EDE">
        <w:t xml:space="preserve">Le premier clip reprend le </w:t>
      </w:r>
      <w:proofErr w:type="spellStart"/>
      <w:r w:rsidRPr="00443EDE">
        <w:t>supercheese</w:t>
      </w:r>
      <w:proofErr w:type="spellEnd"/>
      <w:r w:rsidRPr="00443EDE">
        <w:t xml:space="preserve">, campagne lancée en novembre 2015, avec </w:t>
      </w:r>
      <w:r w:rsidRPr="007D6FD6">
        <w:t>« Le plus fantastique </w:t>
      </w:r>
      <w:r w:rsidRPr="00443EDE">
        <w:t>», le deuxième « </w:t>
      </w:r>
      <w:r w:rsidRPr="007D6FD6">
        <w:t>La plus belle</w:t>
      </w:r>
      <w:r w:rsidRPr="00443EDE">
        <w:t> » et le troisième « </w:t>
      </w:r>
      <w:r w:rsidRPr="007D6FD6">
        <w:t>La plus zen</w:t>
      </w:r>
      <w:r w:rsidRPr="00443EDE">
        <w:t> ».</w:t>
      </w:r>
      <w:r w:rsidR="000B400D">
        <w:t xml:space="preserve"> </w:t>
      </w:r>
      <w:r w:rsidRPr="00443EDE">
        <w:t>« Notre communauté est en attente de</w:t>
      </w:r>
      <w:r w:rsidR="009711FC">
        <w:t xml:space="preserve"> contenus. Avec cette campagne, </w:t>
      </w:r>
      <w:r w:rsidRPr="00443EDE">
        <w:t>nous</w:t>
      </w:r>
      <w:r w:rsidR="009711FC">
        <w:t xml:space="preserve"> visons 75 millions de contacts en France et </w:t>
      </w:r>
      <w:r w:rsidRPr="00443EDE">
        <w:t xml:space="preserve">ces contenus pourraient ensuite être déclinés dans d’autres pays », confie Xavier </w:t>
      </w:r>
      <w:proofErr w:type="spellStart"/>
      <w:r w:rsidRPr="00443EDE">
        <w:t>Hannebicque</w:t>
      </w:r>
      <w:proofErr w:type="spellEnd"/>
      <w:r w:rsidRPr="00443EDE">
        <w:t>, directeur de marques et catégorie enfants</w:t>
      </w:r>
      <w:r w:rsidR="009711FC">
        <w:t xml:space="preserve"> </w:t>
      </w:r>
      <w:r w:rsidRPr="00443EDE">
        <w:t xml:space="preserve">chez Bel. La marque, </w:t>
      </w:r>
      <w:r w:rsidRPr="00443EDE">
        <w:lastRenderedPageBreak/>
        <w:t>leader sur le segment des enfants a enregistré un</w:t>
      </w:r>
      <w:r w:rsidR="009711FC">
        <w:t>e croissance de ses ventes de 9</w:t>
      </w:r>
      <w:r w:rsidR="00A0212E">
        <w:t> </w:t>
      </w:r>
      <w:r w:rsidRPr="00443EDE">
        <w:t>% en volume depuis janvier 2016. « Avec cette opération, nous espérons rester sur une même tendance », ajoute-t-il.</w:t>
      </w:r>
      <w:r w:rsidR="009711FC">
        <w:t xml:space="preserve"> […]</w:t>
      </w:r>
    </w:p>
    <w:p w14:paraId="49DA358A" w14:textId="6FC94972" w:rsidR="00D46C85" w:rsidRPr="002D2C13" w:rsidRDefault="00D46C85" w:rsidP="008C1756">
      <w:pPr>
        <w:pStyle w:val="Encadrdocument"/>
        <w:pBdr>
          <w:top w:val="single" w:sz="48" w:space="4" w:color="FFFFFF" w:themeColor="background1"/>
        </w:pBdr>
        <w:jc w:val="right"/>
        <w:rPr>
          <w:i/>
        </w:rPr>
      </w:pPr>
      <w:r w:rsidRPr="002D2C13">
        <w:rPr>
          <w:i/>
        </w:rPr>
        <w:t>Source : LSA – Commerce connecté</w:t>
      </w:r>
      <w:r w:rsidR="005E0688" w:rsidRPr="002D2C13">
        <w:rPr>
          <w:rStyle w:val="Lienhypertexte"/>
          <w:i/>
          <w:u w:val="none"/>
        </w:rPr>
        <w:t> :</w:t>
      </w:r>
      <w:r w:rsidR="005E0688" w:rsidRPr="002D2C13">
        <w:rPr>
          <w:rStyle w:val="Lienhypertexte"/>
          <w:i/>
        </w:rPr>
        <w:t xml:space="preserve"> </w:t>
      </w:r>
      <w:hyperlink r:id="rId12" w:history="1">
        <w:r w:rsidR="005E0688" w:rsidRPr="002D2C13">
          <w:rPr>
            <w:rStyle w:val="Lienhypertexte"/>
            <w:i/>
          </w:rPr>
          <w:t>https://www.lsa-conso.fr/la-cremerie-envahit-les-reseaux-sociaux,238122</w:t>
        </w:r>
      </w:hyperlink>
    </w:p>
    <w:p w14:paraId="12729837" w14:textId="5F0DE978" w:rsidR="005F172E" w:rsidRPr="00AC315C" w:rsidRDefault="005F172E" w:rsidP="000B400D">
      <w:pPr>
        <w:pStyle w:val="Titre2"/>
        <w:spacing w:before="120"/>
      </w:pPr>
      <w:bookmarkStart w:id="33" w:name="_Toc97545975"/>
      <w:r w:rsidRPr="00AC315C">
        <w:t xml:space="preserve">Document </w:t>
      </w:r>
      <w:r w:rsidR="00EA2698" w:rsidRPr="00AC315C">
        <w:t>5</w:t>
      </w:r>
      <w:r w:rsidR="00AC315C" w:rsidRPr="00AC315C">
        <w:t xml:space="preserve"> - </w:t>
      </w:r>
      <w:r w:rsidR="00512267" w:rsidRPr="00AC315C">
        <w:t>Bilan fonctionnel 2018 de l’entreprise Bel</w:t>
      </w:r>
      <w:bookmarkEnd w:id="33"/>
    </w:p>
    <w:tbl>
      <w:tblPr>
        <w:tblStyle w:val="TableauListe3-Accentuation2"/>
        <w:tblW w:w="0" w:type="auto"/>
        <w:tblBorders>
          <w:insideH w:val="single" w:sz="6" w:space="0" w:color="ED7D31" w:themeColor="accent2"/>
          <w:insideV w:val="single" w:sz="6" w:space="0" w:color="ED7D31" w:themeColor="accent2"/>
        </w:tblBorders>
        <w:tblLook w:val="04A0" w:firstRow="1" w:lastRow="0" w:firstColumn="1" w:lastColumn="0" w:noHBand="0" w:noVBand="1"/>
      </w:tblPr>
      <w:tblGrid>
        <w:gridCol w:w="2265"/>
        <w:gridCol w:w="2265"/>
        <w:gridCol w:w="2266"/>
        <w:gridCol w:w="2266"/>
      </w:tblGrid>
      <w:tr w:rsidR="00512267" w:rsidRPr="0088222C" w14:paraId="57065C2F" w14:textId="77777777" w:rsidTr="000B400D">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4530" w:type="dxa"/>
            <w:gridSpan w:val="2"/>
            <w:tcBorders>
              <w:bottom w:val="none" w:sz="0" w:space="0" w:color="auto"/>
              <w:right w:val="none" w:sz="0" w:space="0" w:color="auto"/>
            </w:tcBorders>
          </w:tcPr>
          <w:p w14:paraId="669829A8" w14:textId="593F9DCA" w:rsidR="00512267" w:rsidRPr="0088222C" w:rsidRDefault="00512267" w:rsidP="0088222C">
            <w:pPr>
              <w:spacing w:after="0"/>
            </w:pPr>
            <w:r w:rsidRPr="0088222C">
              <w:t>ACTIF</w:t>
            </w:r>
          </w:p>
        </w:tc>
        <w:tc>
          <w:tcPr>
            <w:tcW w:w="4532" w:type="dxa"/>
            <w:gridSpan w:val="2"/>
          </w:tcPr>
          <w:p w14:paraId="194068EF" w14:textId="097B7C1B" w:rsidR="00512267" w:rsidRPr="0088222C" w:rsidRDefault="00512267" w:rsidP="0088222C">
            <w:pPr>
              <w:spacing w:after="0"/>
              <w:cnfStyle w:val="100000000000" w:firstRow="1" w:lastRow="0" w:firstColumn="0" w:lastColumn="0" w:oddVBand="0" w:evenVBand="0" w:oddHBand="0" w:evenHBand="0" w:firstRowFirstColumn="0" w:firstRowLastColumn="0" w:lastRowFirstColumn="0" w:lastRowLastColumn="0"/>
            </w:pPr>
            <w:r w:rsidRPr="0088222C">
              <w:t>PASSIF</w:t>
            </w:r>
          </w:p>
        </w:tc>
      </w:tr>
      <w:tr w:rsidR="00512267" w:rsidRPr="0088222C" w14:paraId="6C3E8C74" w14:textId="77777777" w:rsidTr="005902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14:paraId="2A0B5C3B" w14:textId="6FDE17B3" w:rsidR="00512267" w:rsidRPr="0088222C" w:rsidRDefault="00512267" w:rsidP="005902A0">
            <w:pPr>
              <w:spacing w:after="0"/>
            </w:pPr>
            <w:r w:rsidRPr="0088222C">
              <w:t>Emplois stables</w:t>
            </w:r>
          </w:p>
        </w:tc>
        <w:tc>
          <w:tcPr>
            <w:tcW w:w="2265" w:type="dxa"/>
            <w:tcBorders>
              <w:top w:val="none" w:sz="0" w:space="0" w:color="auto"/>
              <w:bottom w:val="none" w:sz="0" w:space="0" w:color="auto"/>
            </w:tcBorders>
            <w:vAlign w:val="center"/>
          </w:tcPr>
          <w:p w14:paraId="10DDFF28" w14:textId="7C8C4965" w:rsidR="00512267" w:rsidRPr="0088222C" w:rsidRDefault="00512267"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1 764 000 000 €</w:t>
            </w:r>
          </w:p>
        </w:tc>
        <w:tc>
          <w:tcPr>
            <w:tcW w:w="2266" w:type="dxa"/>
            <w:tcBorders>
              <w:top w:val="none" w:sz="0" w:space="0" w:color="auto"/>
              <w:bottom w:val="none" w:sz="0" w:space="0" w:color="auto"/>
            </w:tcBorders>
            <w:vAlign w:val="center"/>
          </w:tcPr>
          <w:p w14:paraId="2F924C18" w14:textId="69B35AAE" w:rsidR="00512267" w:rsidRPr="0088222C" w:rsidRDefault="00512267"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Ressources stables</w:t>
            </w:r>
          </w:p>
        </w:tc>
        <w:tc>
          <w:tcPr>
            <w:tcW w:w="2266" w:type="dxa"/>
            <w:tcBorders>
              <w:top w:val="none" w:sz="0" w:space="0" w:color="auto"/>
              <w:bottom w:val="none" w:sz="0" w:space="0" w:color="auto"/>
            </w:tcBorders>
            <w:vAlign w:val="center"/>
          </w:tcPr>
          <w:p w14:paraId="1A7DEECA" w14:textId="3360838A" w:rsidR="0064039C" w:rsidRPr="0088222C" w:rsidRDefault="0064039C"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1 740 000 000 €</w:t>
            </w:r>
          </w:p>
        </w:tc>
      </w:tr>
      <w:tr w:rsidR="0088222C" w:rsidRPr="0088222C" w14:paraId="2E59ADDE" w14:textId="77777777" w:rsidTr="005902A0">
        <w:trPr>
          <w:trHeight w:val="340"/>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63A8BE4" w14:textId="076075F7" w:rsidR="0088222C" w:rsidRPr="0088222C" w:rsidRDefault="0088222C" w:rsidP="005902A0">
            <w:pPr>
              <w:spacing w:after="0"/>
            </w:pPr>
            <w:r w:rsidRPr="0088222C">
              <w:t>Actif circulant</w:t>
            </w:r>
          </w:p>
        </w:tc>
        <w:tc>
          <w:tcPr>
            <w:tcW w:w="2265" w:type="dxa"/>
            <w:vAlign w:val="center"/>
          </w:tcPr>
          <w:p w14:paraId="7F1586A9" w14:textId="08518F71" w:rsidR="0088222C" w:rsidRPr="0088222C" w:rsidRDefault="0088222C"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853 000 000 €</w:t>
            </w:r>
          </w:p>
        </w:tc>
        <w:tc>
          <w:tcPr>
            <w:tcW w:w="2266" w:type="dxa"/>
            <w:vAlign w:val="center"/>
          </w:tcPr>
          <w:p w14:paraId="77DC039E" w14:textId="6258EE69" w:rsidR="0088222C" w:rsidRPr="0088222C" w:rsidRDefault="0088222C"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Passif circulant</w:t>
            </w:r>
          </w:p>
        </w:tc>
        <w:tc>
          <w:tcPr>
            <w:tcW w:w="2266" w:type="dxa"/>
            <w:vAlign w:val="center"/>
          </w:tcPr>
          <w:p w14:paraId="4E83B8E9" w14:textId="7BDD8EF4" w:rsidR="0088222C" w:rsidRPr="0088222C" w:rsidRDefault="0088222C"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1 214 000 000 €</w:t>
            </w:r>
          </w:p>
        </w:tc>
      </w:tr>
      <w:tr w:rsidR="0088222C" w:rsidRPr="0088222C" w14:paraId="50CAC87C" w14:textId="77777777" w:rsidTr="005902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D61702F" w14:textId="1BC63644" w:rsidR="0088222C" w:rsidRPr="0088222C" w:rsidRDefault="0088222C" w:rsidP="005902A0">
            <w:pPr>
              <w:spacing w:after="0"/>
            </w:pPr>
            <w:r w:rsidRPr="0088222C">
              <w:t>Trésorerie active</w:t>
            </w:r>
          </w:p>
        </w:tc>
        <w:tc>
          <w:tcPr>
            <w:tcW w:w="2265" w:type="dxa"/>
            <w:vAlign w:val="center"/>
          </w:tcPr>
          <w:p w14:paraId="7E19A83E" w14:textId="4D790DEA" w:rsidR="0088222C" w:rsidRPr="0088222C" w:rsidRDefault="0088222C"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337 000 000 €</w:t>
            </w:r>
          </w:p>
        </w:tc>
        <w:tc>
          <w:tcPr>
            <w:tcW w:w="2266" w:type="dxa"/>
            <w:vAlign w:val="center"/>
          </w:tcPr>
          <w:p w14:paraId="39584550" w14:textId="4FC5F2D3" w:rsidR="0088222C" w:rsidRPr="0088222C" w:rsidRDefault="0088222C"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Trésorerie passive</w:t>
            </w:r>
          </w:p>
        </w:tc>
        <w:tc>
          <w:tcPr>
            <w:tcW w:w="2266" w:type="dxa"/>
            <w:vAlign w:val="center"/>
          </w:tcPr>
          <w:p w14:paraId="0A67F265" w14:textId="27A3C0CA" w:rsidR="0088222C" w:rsidRPr="0088222C" w:rsidRDefault="0088222C" w:rsidP="005902A0">
            <w:pPr>
              <w:spacing w:after="0"/>
              <w:jc w:val="right"/>
              <w:cnfStyle w:val="000000100000" w:firstRow="0" w:lastRow="0" w:firstColumn="0" w:lastColumn="0" w:oddVBand="0" w:evenVBand="0" w:oddHBand="1" w:evenHBand="0" w:firstRowFirstColumn="0" w:firstRowLastColumn="0" w:lastRowFirstColumn="0" w:lastRowLastColumn="0"/>
            </w:pPr>
            <w:r w:rsidRPr="0088222C">
              <w:t>0 €</w:t>
            </w:r>
          </w:p>
        </w:tc>
      </w:tr>
      <w:tr w:rsidR="00512267" w:rsidRPr="0088222C" w14:paraId="5B2FB2EC" w14:textId="77777777" w:rsidTr="005902A0">
        <w:trPr>
          <w:trHeight w:val="340"/>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14:paraId="369F2C83" w14:textId="77B3CB76" w:rsidR="00512267" w:rsidRPr="0088222C" w:rsidRDefault="00512267" w:rsidP="005902A0">
            <w:pPr>
              <w:spacing w:after="0"/>
            </w:pPr>
            <w:r w:rsidRPr="0088222C">
              <w:t>TOTAL</w:t>
            </w:r>
          </w:p>
        </w:tc>
        <w:tc>
          <w:tcPr>
            <w:tcW w:w="2265" w:type="dxa"/>
            <w:vAlign w:val="center"/>
          </w:tcPr>
          <w:p w14:paraId="137B6680" w14:textId="16350F57" w:rsidR="00512267" w:rsidRPr="0088222C" w:rsidRDefault="00512267"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2 954 000 000 €</w:t>
            </w:r>
          </w:p>
        </w:tc>
        <w:tc>
          <w:tcPr>
            <w:tcW w:w="2266" w:type="dxa"/>
            <w:vAlign w:val="center"/>
          </w:tcPr>
          <w:p w14:paraId="0017E5DD" w14:textId="4627C0C3" w:rsidR="00512267" w:rsidRPr="0088222C" w:rsidRDefault="00512267"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TOTAL</w:t>
            </w:r>
          </w:p>
        </w:tc>
        <w:tc>
          <w:tcPr>
            <w:tcW w:w="2266" w:type="dxa"/>
            <w:vAlign w:val="center"/>
          </w:tcPr>
          <w:p w14:paraId="2FDA0CF4" w14:textId="3F4423A6" w:rsidR="00512267" w:rsidRPr="0088222C" w:rsidRDefault="0064039C" w:rsidP="005902A0">
            <w:pPr>
              <w:spacing w:after="0"/>
              <w:jc w:val="right"/>
              <w:cnfStyle w:val="000000000000" w:firstRow="0" w:lastRow="0" w:firstColumn="0" w:lastColumn="0" w:oddVBand="0" w:evenVBand="0" w:oddHBand="0" w:evenHBand="0" w:firstRowFirstColumn="0" w:firstRowLastColumn="0" w:lastRowFirstColumn="0" w:lastRowLastColumn="0"/>
            </w:pPr>
            <w:r w:rsidRPr="0088222C">
              <w:t>2 954 000 000 €</w:t>
            </w:r>
          </w:p>
        </w:tc>
      </w:tr>
    </w:tbl>
    <w:p w14:paraId="22284989" w14:textId="0055CE06" w:rsidR="0064039C" w:rsidRPr="00070EB5" w:rsidRDefault="0064039C" w:rsidP="000B400D">
      <w:pPr>
        <w:spacing w:after="120"/>
        <w:jc w:val="right"/>
        <w:rPr>
          <w:i/>
        </w:rPr>
      </w:pPr>
      <w:r w:rsidRPr="00070EB5">
        <w:rPr>
          <w:i/>
        </w:rPr>
        <w:t>Source : Be</w:t>
      </w:r>
      <w:r w:rsidR="0056586C" w:rsidRPr="00070EB5">
        <w:rPr>
          <w:i/>
        </w:rPr>
        <w:t>l</w:t>
      </w:r>
    </w:p>
    <w:p w14:paraId="2FD010EF" w14:textId="60FBCCFE" w:rsidR="00964E92" w:rsidRPr="00AC315C" w:rsidRDefault="00964E92" w:rsidP="005902A0">
      <w:pPr>
        <w:pStyle w:val="Titre2"/>
        <w:keepNext/>
        <w:keepLines/>
        <w:spacing w:before="120" w:after="0"/>
      </w:pPr>
      <w:bookmarkStart w:id="34" w:name="_Toc97545976"/>
      <w:r w:rsidRPr="00AC315C">
        <w:t xml:space="preserve">Document </w:t>
      </w:r>
      <w:r w:rsidR="00B75643" w:rsidRPr="00AC315C">
        <w:t>6</w:t>
      </w:r>
      <w:r w:rsidR="00AC315C" w:rsidRPr="00AC315C">
        <w:t xml:space="preserve"> </w:t>
      </w:r>
      <w:r w:rsidR="00640E6F">
        <w:t>–</w:t>
      </w:r>
      <w:r w:rsidR="00AC315C" w:rsidRPr="00AC315C">
        <w:t xml:space="preserve"> </w:t>
      </w:r>
      <w:r w:rsidR="00640E6F">
        <w:t>Le contrôle</w:t>
      </w:r>
      <w:r w:rsidRPr="00AC315C">
        <w:t xml:space="preserve"> qualité de La vache qui rit</w:t>
      </w:r>
      <w:bookmarkEnd w:id="34"/>
    </w:p>
    <w:p w14:paraId="3901F6CD" w14:textId="2210BCDD" w:rsidR="00B744AC" w:rsidRPr="00B744AC" w:rsidRDefault="00ED06EF" w:rsidP="001859B1">
      <w:pPr>
        <w:pStyle w:val="Encadrdocument"/>
        <w:keepNext/>
        <w:keepLines/>
        <w:jc w:val="both"/>
      </w:pPr>
      <w:r w:rsidRPr="00070EB5">
        <w:t>« </w:t>
      </w:r>
      <w:r w:rsidR="00B744AC" w:rsidRPr="00B744AC">
        <w:t>Mon rôle est d’animer la démarche qualité de façon à ce que l’ensemble des opérateurs soit sensible aux contrôles à réaliser tout au long de la ligne de production.</w:t>
      </w:r>
    </w:p>
    <w:p w14:paraId="37877E38" w14:textId="6F7600EB" w:rsidR="00964E92" w:rsidRPr="00070EB5" w:rsidRDefault="00B744AC" w:rsidP="001859B1">
      <w:pPr>
        <w:pStyle w:val="Encadrdocument"/>
        <w:keepNext/>
        <w:keepLines/>
        <w:jc w:val="both"/>
      </w:pPr>
      <w:r w:rsidRPr="00B744AC">
        <w:t>Pour réaliser notre vache qui rit il n’y a pas de mystère, il nous faut des fromages de qualité. Pour cela nous nous assurons que le cheddar, le gouda, l’emmental, le beurre correspondent aux fournisseurs que nous avons sélectionnés, à la provenance d’Angleterre, d’Allemagne et bien sûr de France. Nous allons les déguster, nous allons les contrôler, les analyser pour s’assurer qu’elles respectent bien l’ensemble des spécifications. Afin de pouvoir offrir à nos consommateurs un produit de qualité nous réalisons sur la ligne de fabrication environ 100 contrôles. Après avoir dégusté toutes les matières premières nous vérifions leur composition et c’est uniquement à ce moment-là qu’on va pouvoir assembler l’ensemble de ces fromages pour réaliser notre recette de La vache qui rit. Cette formule sera stérilisée afin de pouvoir garantir sa conservation tout au long de sa chaîne de distribution. C’est grâce à l’ensemble de ces vérifications, de ces contrôles que nous pourrons garantir la réussite de notre vache qui rit et viser la satisfaction de nos clients.</w:t>
      </w:r>
      <w:r w:rsidR="00ED06EF" w:rsidRPr="00070EB5">
        <w:t>»</w:t>
      </w:r>
    </w:p>
    <w:p w14:paraId="1CDBD0EC" w14:textId="7E81BD62" w:rsidR="00ED06EF" w:rsidRPr="00070EB5" w:rsidRDefault="00ED06EF" w:rsidP="005902A0">
      <w:pPr>
        <w:pStyle w:val="Encadrdocument"/>
        <w:jc w:val="right"/>
        <w:rPr>
          <w:i/>
        </w:rPr>
      </w:pPr>
      <w:r w:rsidRPr="00070EB5">
        <w:rPr>
          <w:i/>
        </w:rPr>
        <w:t>Source : Henri Berne, responsable qualité chez Bel</w:t>
      </w:r>
      <w:r w:rsidR="00640E6F">
        <w:rPr>
          <w:i/>
        </w:rPr>
        <w:t xml:space="preserve">, </w:t>
      </w:r>
      <w:r w:rsidR="00640E6F" w:rsidRPr="0079156A">
        <w:rPr>
          <w:i/>
        </w:rPr>
        <w:t>vidéo</w:t>
      </w:r>
      <w:r w:rsidR="0079156A" w:rsidRPr="0079156A">
        <w:rPr>
          <w:rStyle w:val="Lienhypertexte"/>
          <w:i/>
          <w:u w:val="none"/>
        </w:rPr>
        <w:t> :</w:t>
      </w:r>
      <w:r w:rsidR="0079156A">
        <w:rPr>
          <w:rStyle w:val="Lienhypertexte"/>
          <w:i/>
        </w:rPr>
        <w:t xml:space="preserve"> </w:t>
      </w:r>
      <w:hyperlink r:id="rId13" w:history="1">
        <w:r w:rsidR="0079156A" w:rsidRPr="00DD0710">
          <w:rPr>
            <w:rStyle w:val="Lienhypertexte"/>
          </w:rPr>
          <w:t>https://www.youtube.com/watch?v=AWMhebLxsBw</w:t>
        </w:r>
      </w:hyperlink>
    </w:p>
    <w:p w14:paraId="110770CB" w14:textId="657ED49D" w:rsidR="00ED06EF" w:rsidRDefault="00ED06EF" w:rsidP="008C1756">
      <w:pPr>
        <w:pStyle w:val="NormalWeb"/>
        <w:spacing w:after="0"/>
        <w:jc w:val="right"/>
        <w:rPr>
          <w:rFonts w:ascii="Arial" w:hAnsi="Arial" w:cs="Arial"/>
          <w:sz w:val="22"/>
          <w:szCs w:val="22"/>
        </w:rPr>
      </w:pPr>
    </w:p>
    <w:p w14:paraId="5FBD524C" w14:textId="39C1F7BF" w:rsidR="00694E67" w:rsidRPr="00AC315C" w:rsidRDefault="00ED06EF" w:rsidP="00C0547F">
      <w:pPr>
        <w:pStyle w:val="Titre2"/>
        <w:keepNext/>
        <w:spacing w:before="0" w:after="0"/>
      </w:pPr>
      <w:bookmarkStart w:id="35" w:name="_Toc97545977"/>
      <w:r w:rsidRPr="00AC315C">
        <w:t xml:space="preserve">Document </w:t>
      </w:r>
      <w:r w:rsidR="00B75643" w:rsidRPr="00AC315C">
        <w:t>7</w:t>
      </w:r>
      <w:r w:rsidR="00AC315C" w:rsidRPr="00AC315C">
        <w:t xml:space="preserve"> - </w:t>
      </w:r>
      <w:r w:rsidR="00694E67" w:rsidRPr="00AC315C">
        <w:t>Notre modèle d’entreprise durable</w:t>
      </w:r>
      <w:bookmarkEnd w:id="35"/>
    </w:p>
    <w:p w14:paraId="10A92893" w14:textId="58DB20FC" w:rsidR="00694E67" w:rsidRPr="000044A4" w:rsidRDefault="00694E67" w:rsidP="001859B1">
      <w:pPr>
        <w:pStyle w:val="Encadrdocument"/>
        <w:jc w:val="both"/>
      </w:pPr>
      <w:r w:rsidRPr="000044A4">
        <w:t>Chez Bel, nous avons la volonté de pérenniser notre modèle d’entreprise responsable en nous assurant qu’il ait un impact positif pour tous ceux qui nous entourent, de l’éleveur au consommateu</w:t>
      </w:r>
      <w:r w:rsidR="00443156">
        <w:t xml:space="preserve">r, et en préservant la planète. </w:t>
      </w:r>
      <w:r w:rsidRPr="000044A4">
        <w:t xml:space="preserve">Nous sommes engagés depuis plus de 15 ans dans une démarche de Responsabilité Sociétale d’Entreprise, initiée dès 2003 par la signature du </w:t>
      </w:r>
      <w:hyperlink r:id="rId14" w:history="1">
        <w:r w:rsidRPr="000044A4">
          <w:rPr>
            <w:rStyle w:val="Lienhypertexte"/>
          </w:rPr>
          <w:t>Pacte Mondial des Nations Unies</w:t>
        </w:r>
      </w:hyperlink>
      <w:r w:rsidRPr="000044A4">
        <w:t>. Aujourd’hui, nous voulons aller plus loin.</w:t>
      </w:r>
    </w:p>
    <w:p w14:paraId="4486565C" w14:textId="77777777" w:rsidR="00694E67" w:rsidRPr="000044A4" w:rsidRDefault="00694E67" w:rsidP="001859B1">
      <w:pPr>
        <w:pStyle w:val="Encadrdocument"/>
        <w:jc w:val="both"/>
      </w:pPr>
      <w:r w:rsidRPr="000044A4">
        <w:t>Conscients des enjeux économiques, sociaux et environnementaux grandissants et de l’évolution des attentes des consommateurs (naturalité, sécurité, transparence, qualité), nous nous réinventons et plaçons la responsabilité au cœur de son modèle de croissance.</w:t>
      </w:r>
    </w:p>
    <w:p w14:paraId="16401C38" w14:textId="77777777" w:rsidR="00443156" w:rsidRDefault="00694E67" w:rsidP="001859B1">
      <w:pPr>
        <w:pStyle w:val="Encadrdocument"/>
        <w:jc w:val="both"/>
      </w:pPr>
      <w:r w:rsidRPr="000044A4">
        <w:t xml:space="preserve">C’est en étant encore plus respectueux des hommes et de l’environnement, et en proposant une offre de produits plus responsable et adaptée aux besoins nutritionnels de chacun, que nous contribuerons à nourrir demain, plus de 9 milliards d’individus de manière pérenne et durable. </w:t>
      </w:r>
      <w:r w:rsidR="00443156">
        <w:t>[…]</w:t>
      </w:r>
    </w:p>
    <w:p w14:paraId="19C9223F" w14:textId="1D09FB07" w:rsidR="00443156" w:rsidRDefault="00443156" w:rsidP="001859B1">
      <w:pPr>
        <w:pStyle w:val="Encadrdocument"/>
        <w:jc w:val="both"/>
      </w:pPr>
      <w:r>
        <w:t>À</w:t>
      </w:r>
      <w:r w:rsidR="00694E67" w:rsidRPr="000044A4">
        <w:t xml:space="preserve"> chaque étape, nous voulons créer de la valeur, de </w:t>
      </w:r>
      <w:r w:rsidR="007069E4" w:rsidRPr="000044A4">
        <w:t>l’</w:t>
      </w:r>
      <w:r>
        <w:t>amont agricole</w:t>
      </w:r>
      <w:r w:rsidR="00694E67" w:rsidRPr="000044A4">
        <w:t xml:space="preserve"> à la valorisation des emballages, en passant par la fabrication e</w:t>
      </w:r>
      <w:r>
        <w:t>t la consommation des produits.</w:t>
      </w:r>
      <w:r w:rsidR="00833DD3">
        <w:t xml:space="preserve"> […]</w:t>
      </w:r>
    </w:p>
    <w:p w14:paraId="70ABED49" w14:textId="570113BE" w:rsidR="00694E67" w:rsidRPr="000044A4" w:rsidRDefault="00694E67" w:rsidP="001859B1">
      <w:pPr>
        <w:pStyle w:val="Encadrdocument"/>
        <w:jc w:val="both"/>
      </w:pPr>
      <w:r w:rsidRPr="000044A4">
        <w:t>Dans le cadre de notre démarche responsable, nous nous sommes fixés 16 objectifs ambitieux à atteindre d’ici 2025. Regroupés autour de quatre piliers stratégiques –</w:t>
      </w:r>
      <w:r w:rsidR="00EC2163">
        <w:t> </w:t>
      </w:r>
      <w:r w:rsidRPr="000044A4">
        <w:t>agriculture durable, nutrition attentive, empreinte environnementale et bien-être de tous</w:t>
      </w:r>
      <w:r w:rsidR="00EC2163">
        <w:t> </w:t>
      </w:r>
      <w:r w:rsidRPr="000044A4">
        <w:t>– ils guident notre démarche de progrès</w:t>
      </w:r>
      <w:r w:rsidR="00EC2163">
        <w:t>.</w:t>
      </w:r>
      <w:r w:rsidRPr="000044A4">
        <w:t xml:space="preserve"> […]</w:t>
      </w:r>
    </w:p>
    <w:p w14:paraId="0A048A4A" w14:textId="0C93587F" w:rsidR="00B5202A" w:rsidRDefault="00815F30" w:rsidP="001859B1">
      <w:pPr>
        <w:pStyle w:val="Encadrdocument"/>
        <w:jc w:val="right"/>
        <w:rPr>
          <w:rStyle w:val="Lienhypertexte"/>
          <w:i/>
        </w:rPr>
      </w:pPr>
      <w:r w:rsidRPr="00584E58">
        <w:rPr>
          <w:i/>
        </w:rPr>
        <w:t>Source :</w:t>
      </w:r>
      <w:r w:rsidR="00584E58" w:rsidRPr="00584E58">
        <w:rPr>
          <w:i/>
        </w:rPr>
        <w:t> </w:t>
      </w:r>
      <w:hyperlink r:id="rId15" w:history="1">
        <w:r w:rsidR="00584E58" w:rsidRPr="00584E58">
          <w:rPr>
            <w:rStyle w:val="Lienhypertexte"/>
            <w:i/>
          </w:rPr>
          <w:t>https://az.groupe-bel.com/fr/nos-engagements/modele-d-entreprise-durable/</w:t>
        </w:r>
      </w:hyperlink>
    </w:p>
    <w:p w14:paraId="43FF03D6" w14:textId="77777777" w:rsidR="00C0547F" w:rsidRDefault="00C0547F" w:rsidP="00C0547F">
      <w:pPr>
        <w:pStyle w:val="Titre2"/>
        <w:spacing w:before="0" w:after="0"/>
        <w:sectPr w:rsidR="00C0547F" w:rsidSect="00CB1536">
          <w:pgSz w:w="11906" w:h="16838" w:code="9"/>
          <w:pgMar w:top="567" w:right="851" w:bottom="709" w:left="851" w:header="0" w:footer="0" w:gutter="0"/>
          <w:cols w:space="720"/>
          <w:formProt w:val="0"/>
          <w:docGrid w:linePitch="360" w:charSpace="4096"/>
        </w:sectPr>
      </w:pPr>
      <w:bookmarkStart w:id="36" w:name="_Toc97545978"/>
    </w:p>
    <w:p w14:paraId="2853053F" w14:textId="77777777" w:rsidR="001859B1" w:rsidRDefault="001859B1" w:rsidP="00C0547F">
      <w:pPr>
        <w:pStyle w:val="Titre2"/>
        <w:spacing w:before="0" w:after="0"/>
      </w:pPr>
      <w:r w:rsidRPr="00AC315C">
        <w:lastRenderedPageBreak/>
        <w:t>Document 8 - Le bien-être de tous</w:t>
      </w:r>
      <w:bookmarkEnd w:id="36"/>
    </w:p>
    <w:p w14:paraId="13FCF7FD" w14:textId="77777777" w:rsidR="001859B1" w:rsidRPr="007E72D5" w:rsidRDefault="001859B1" w:rsidP="001859B1">
      <w:pPr>
        <w:pStyle w:val="Encadrdocument"/>
      </w:pPr>
      <w:r>
        <w:rPr>
          <w:noProof/>
          <w:lang w:eastAsia="fr-FR"/>
        </w:rPr>
        <w:drawing>
          <wp:inline distT="0" distB="0" distL="0" distR="0" wp14:anchorId="3D9A5611" wp14:editId="64E4A583">
            <wp:extent cx="5760720" cy="40144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a:extLst>
                        <a:ext uri="{28A0092B-C50C-407E-A947-70E740481C1C}">
                          <a14:useLocalDpi xmlns:a14="http://schemas.microsoft.com/office/drawing/2010/main" val="0"/>
                        </a:ext>
                      </a:extLst>
                    </a:blip>
                    <a:stretch>
                      <a:fillRect/>
                    </a:stretch>
                  </pic:blipFill>
                  <pic:spPr>
                    <a:xfrm>
                      <a:off x="0" y="0"/>
                      <a:ext cx="5760720" cy="4014470"/>
                    </a:xfrm>
                    <a:prstGeom prst="rect">
                      <a:avLst/>
                    </a:prstGeom>
                  </pic:spPr>
                </pic:pic>
              </a:graphicData>
            </a:graphic>
          </wp:inline>
        </w:drawing>
      </w:r>
    </w:p>
    <w:p w14:paraId="6AC25DEE" w14:textId="77777777" w:rsidR="001859B1" w:rsidRPr="00B5202A" w:rsidRDefault="001859B1" w:rsidP="001859B1">
      <w:pPr>
        <w:pStyle w:val="Encadrdocument"/>
        <w:jc w:val="right"/>
        <w:rPr>
          <w:i/>
        </w:rPr>
      </w:pPr>
      <w:r w:rsidRPr="00B5202A">
        <w:rPr>
          <w:i/>
        </w:rPr>
        <w:t xml:space="preserve">Source : </w:t>
      </w:r>
      <w:hyperlink r:id="rId17" w:history="1">
        <w:r w:rsidRPr="00B81323">
          <w:rPr>
            <w:rStyle w:val="Lienhypertexte"/>
            <w:i/>
          </w:rPr>
          <w:t>https://www.groupe-bel.com/wp-content/uploads/2018/05/demarche-rse-communication-progres-2017.pdf</w:t>
        </w:r>
      </w:hyperlink>
      <w:r>
        <w:t xml:space="preserve"> (p.5)</w:t>
      </w:r>
    </w:p>
    <w:p w14:paraId="19BDFB01" w14:textId="77777777" w:rsidR="001859B1" w:rsidRPr="00B5202A" w:rsidRDefault="001859B1" w:rsidP="001859B1">
      <w:pPr>
        <w:pStyle w:val="Encadrdocument"/>
        <w:jc w:val="right"/>
        <w:rPr>
          <w:i/>
        </w:rPr>
      </w:pPr>
    </w:p>
    <w:sectPr w:rsidR="001859B1" w:rsidRPr="00B5202A" w:rsidSect="00CB1536">
      <w:pgSz w:w="11906" w:h="16838" w:code="9"/>
      <w:pgMar w:top="567" w:right="851" w:bottom="709" w:left="85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A90C" w14:textId="77777777" w:rsidR="00B4070B" w:rsidRDefault="00B4070B" w:rsidP="004B73BC">
      <w:pPr>
        <w:spacing w:after="0" w:line="240" w:lineRule="auto"/>
      </w:pPr>
      <w:r>
        <w:separator/>
      </w:r>
    </w:p>
  </w:endnote>
  <w:endnote w:type="continuationSeparator" w:id="0">
    <w:p w14:paraId="3FA6B079" w14:textId="77777777" w:rsidR="00B4070B" w:rsidRDefault="00B4070B" w:rsidP="004B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riracha">
    <w:altName w:val="Microsoft Sans Serif"/>
    <w:charset w:val="00"/>
    <w:family w:val="auto"/>
    <w:pitch w:val="variable"/>
    <w:sig w:usb0="2100000F"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e">
    <w:altName w:val="Calibri"/>
    <w:panose1 w:val="00000000000000000000"/>
    <w:charset w:val="00"/>
    <w:family w:val="modern"/>
    <w:notTrueType/>
    <w:pitch w:val="variable"/>
    <w:sig w:usb0="800002A7" w:usb1="0000004A" w:usb2="00000000" w:usb3="00000000" w:csb0="0000000D"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830239"/>
      <w:docPartObj>
        <w:docPartGallery w:val="Page Numbers (Bottom of Page)"/>
        <w:docPartUnique/>
      </w:docPartObj>
    </w:sdtPr>
    <w:sdtEndPr/>
    <w:sdtContent>
      <w:p w14:paraId="6BC1E4FD" w14:textId="1CED16A3" w:rsidR="004B73BC" w:rsidRDefault="004138CA">
        <w:pPr>
          <w:pStyle w:val="Pieddepage"/>
          <w:jc w:val="right"/>
        </w:pPr>
        <w:r>
          <w:t>MSGN – Etude de cas – Groupe BEL – Dossier élève</w:t>
        </w:r>
        <w:r>
          <w:tab/>
        </w:r>
        <w:r>
          <w:tab/>
        </w:r>
        <w:r>
          <w:tab/>
        </w:r>
        <w:r w:rsidR="004B73BC">
          <w:fldChar w:fldCharType="begin"/>
        </w:r>
        <w:r w:rsidR="004B73BC">
          <w:instrText>PAGE   \* MERGEFORMAT</w:instrText>
        </w:r>
        <w:r w:rsidR="004B73BC">
          <w:fldChar w:fldCharType="separate"/>
        </w:r>
        <w:r w:rsidR="004C3483">
          <w:rPr>
            <w:noProof/>
          </w:rPr>
          <w:t>12</w:t>
        </w:r>
        <w:r w:rsidR="004B73BC">
          <w:fldChar w:fldCharType="end"/>
        </w:r>
      </w:p>
    </w:sdtContent>
  </w:sdt>
  <w:p w14:paraId="395ABE30" w14:textId="77777777" w:rsidR="004B73BC" w:rsidRDefault="004B73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1793" w14:textId="77777777" w:rsidR="00B4070B" w:rsidRDefault="00B4070B" w:rsidP="004B73BC">
      <w:pPr>
        <w:spacing w:after="0" w:line="240" w:lineRule="auto"/>
      </w:pPr>
      <w:r>
        <w:separator/>
      </w:r>
    </w:p>
  </w:footnote>
  <w:footnote w:type="continuationSeparator" w:id="0">
    <w:p w14:paraId="7717F3A1" w14:textId="77777777" w:rsidR="00B4070B" w:rsidRDefault="00B4070B" w:rsidP="004B73BC">
      <w:pPr>
        <w:spacing w:after="0" w:line="240" w:lineRule="auto"/>
      </w:pPr>
      <w:r>
        <w:continuationSeparator/>
      </w:r>
    </w:p>
  </w:footnote>
  <w:footnote w:id="1">
    <w:p w14:paraId="29D89564" w14:textId="308D5DFD" w:rsidR="007069E4" w:rsidRDefault="007069E4" w:rsidP="007069E4">
      <w:pPr>
        <w:pStyle w:val="Notedebasdepage"/>
      </w:pPr>
      <w:r>
        <w:rPr>
          <w:rStyle w:val="Appelnotedebasdep"/>
        </w:rPr>
        <w:footnoteRef/>
      </w:r>
      <w:r>
        <w:t xml:space="preserve"> Le </w:t>
      </w:r>
      <w:r w:rsidR="00DA120E" w:rsidRPr="00DA120E">
        <w:rPr>
          <w:i/>
          <w:iCs/>
        </w:rPr>
        <w:t>snacking</w:t>
      </w:r>
      <w:r>
        <w:t xml:space="preserve"> désigne une catégorie de produits alimentaires </w:t>
      </w:r>
      <w:r w:rsidR="00D24E6B">
        <w:t>prêts et rapides</w:t>
      </w:r>
      <w:r>
        <w:t xml:space="preserve"> à manger.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0B"/>
    <w:multiLevelType w:val="hybridMultilevel"/>
    <w:tmpl w:val="6F64B11C"/>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15:restartNumberingAfterBreak="0">
    <w:nsid w:val="02996756"/>
    <w:multiLevelType w:val="hybridMultilevel"/>
    <w:tmpl w:val="718687E2"/>
    <w:lvl w:ilvl="0" w:tplc="232CC3A6">
      <w:start w:val="1"/>
      <w:numFmt w:val="decimal"/>
      <w:lvlText w:val="2.%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477E59"/>
    <w:multiLevelType w:val="hybridMultilevel"/>
    <w:tmpl w:val="FF0866B8"/>
    <w:lvl w:ilvl="0" w:tplc="040C0005">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3" w15:restartNumberingAfterBreak="0">
    <w:nsid w:val="07C00473"/>
    <w:multiLevelType w:val="hybridMultilevel"/>
    <w:tmpl w:val="E4B6B2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D95032"/>
    <w:multiLevelType w:val="multilevel"/>
    <w:tmpl w:val="85E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8026E"/>
    <w:multiLevelType w:val="multilevel"/>
    <w:tmpl w:val="C4F8EA6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FD746E"/>
    <w:multiLevelType w:val="multilevel"/>
    <w:tmpl w:val="EAD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F58D6"/>
    <w:multiLevelType w:val="hybridMultilevel"/>
    <w:tmpl w:val="865CE9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238BE"/>
    <w:multiLevelType w:val="hybridMultilevel"/>
    <w:tmpl w:val="847636DC"/>
    <w:lvl w:ilvl="0" w:tplc="8EDAD4B6">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873367A"/>
    <w:multiLevelType w:val="hybridMultilevel"/>
    <w:tmpl w:val="2FAE6F72"/>
    <w:lvl w:ilvl="0" w:tplc="C7D00584">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06202F"/>
    <w:multiLevelType w:val="hybridMultilevel"/>
    <w:tmpl w:val="9076874A"/>
    <w:lvl w:ilvl="0" w:tplc="8EDAD4B6">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9C95C0B"/>
    <w:multiLevelType w:val="multilevel"/>
    <w:tmpl w:val="4AAE555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4D176A"/>
    <w:multiLevelType w:val="multilevel"/>
    <w:tmpl w:val="06F0A690"/>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3" w15:restartNumberingAfterBreak="0">
    <w:nsid w:val="1BFA089B"/>
    <w:multiLevelType w:val="hybridMultilevel"/>
    <w:tmpl w:val="B3FAED7C"/>
    <w:lvl w:ilvl="0" w:tplc="353CD11A">
      <w:start w:val="1"/>
      <w:numFmt w:val="decimal"/>
      <w:lvlText w:val="3.%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15:restartNumberingAfterBreak="0">
    <w:nsid w:val="269610FC"/>
    <w:multiLevelType w:val="multilevel"/>
    <w:tmpl w:val="A880E2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1B2D6A"/>
    <w:multiLevelType w:val="multilevel"/>
    <w:tmpl w:val="F1306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3B5EC8"/>
    <w:multiLevelType w:val="multilevel"/>
    <w:tmpl w:val="DF9A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00760"/>
    <w:multiLevelType w:val="hybridMultilevel"/>
    <w:tmpl w:val="C8D06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43BD5"/>
    <w:multiLevelType w:val="hybridMultilevel"/>
    <w:tmpl w:val="46BC2E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B90ED5"/>
    <w:multiLevelType w:val="hybridMultilevel"/>
    <w:tmpl w:val="6E9E1C74"/>
    <w:lvl w:ilvl="0" w:tplc="B2E6AF0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771D49"/>
    <w:multiLevelType w:val="hybridMultilevel"/>
    <w:tmpl w:val="56268682"/>
    <w:lvl w:ilvl="0" w:tplc="232CC3A6">
      <w:start w:val="1"/>
      <w:numFmt w:val="decimal"/>
      <w:lvlText w:val="2.%1."/>
      <w:lvlJc w:val="left"/>
      <w:pPr>
        <w:ind w:left="10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270072"/>
    <w:multiLevelType w:val="hybridMultilevel"/>
    <w:tmpl w:val="33C0C5A8"/>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2B601B"/>
    <w:multiLevelType w:val="hybridMultilevel"/>
    <w:tmpl w:val="7D7C630E"/>
    <w:lvl w:ilvl="0" w:tplc="353CD11A">
      <w:start w:val="1"/>
      <w:numFmt w:val="decimal"/>
      <w:lvlText w:val="3.%1."/>
      <w:lvlJc w:val="left"/>
      <w:pPr>
        <w:ind w:left="7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B63DCE"/>
    <w:multiLevelType w:val="multilevel"/>
    <w:tmpl w:val="71148BC0"/>
    <w:lvl w:ilvl="0">
      <w:start w:val="1"/>
      <w:numFmt w:val="decimal"/>
      <w:lvlText w:val="%1."/>
      <w:lvlJc w:val="left"/>
      <w:pPr>
        <w:ind w:left="360" w:hanging="360"/>
      </w:pPr>
      <w:rPr>
        <w:rFonts w:asciiTheme="minorHAnsi" w:hAnsiTheme="minorHAnsi" w:cstheme="minorBidi" w:hint="default"/>
        <w:i w:val="0"/>
        <w:sz w:val="22"/>
      </w:rPr>
    </w:lvl>
    <w:lvl w:ilvl="1">
      <w:start w:val="1"/>
      <w:numFmt w:val="decimal"/>
      <w:lvlText w:val="%1.%2."/>
      <w:lvlJc w:val="left"/>
      <w:pPr>
        <w:ind w:left="360" w:hanging="360"/>
      </w:pPr>
      <w:rPr>
        <w:rFonts w:asciiTheme="minorHAnsi" w:hAnsiTheme="minorHAnsi" w:cstheme="minorBidi" w:hint="default"/>
        <w:i w:val="0"/>
        <w:sz w:val="22"/>
      </w:rPr>
    </w:lvl>
    <w:lvl w:ilvl="2">
      <w:start w:val="1"/>
      <w:numFmt w:val="decimal"/>
      <w:lvlText w:val="%1.%2.%3."/>
      <w:lvlJc w:val="left"/>
      <w:pPr>
        <w:ind w:left="720" w:hanging="720"/>
      </w:pPr>
      <w:rPr>
        <w:rFonts w:asciiTheme="minorHAnsi" w:hAnsiTheme="minorHAnsi" w:cstheme="minorBidi" w:hint="default"/>
        <w:i w:val="0"/>
        <w:sz w:val="22"/>
      </w:rPr>
    </w:lvl>
    <w:lvl w:ilvl="3">
      <w:start w:val="1"/>
      <w:numFmt w:val="decimal"/>
      <w:lvlText w:val="%1.%2.%3.%4."/>
      <w:lvlJc w:val="left"/>
      <w:pPr>
        <w:ind w:left="720" w:hanging="720"/>
      </w:pPr>
      <w:rPr>
        <w:rFonts w:asciiTheme="minorHAnsi" w:hAnsiTheme="minorHAnsi" w:cstheme="minorBidi" w:hint="default"/>
        <w:i w:val="0"/>
        <w:sz w:val="22"/>
      </w:rPr>
    </w:lvl>
    <w:lvl w:ilvl="4">
      <w:start w:val="1"/>
      <w:numFmt w:val="decimal"/>
      <w:lvlText w:val="%1.%2.%3.%4.%5."/>
      <w:lvlJc w:val="left"/>
      <w:pPr>
        <w:ind w:left="1080" w:hanging="1080"/>
      </w:pPr>
      <w:rPr>
        <w:rFonts w:asciiTheme="minorHAnsi" w:hAnsiTheme="minorHAnsi" w:cstheme="minorBidi" w:hint="default"/>
        <w:i w:val="0"/>
        <w:sz w:val="22"/>
      </w:rPr>
    </w:lvl>
    <w:lvl w:ilvl="5">
      <w:start w:val="1"/>
      <w:numFmt w:val="decimal"/>
      <w:lvlText w:val="%1.%2.%3.%4.%5.%6."/>
      <w:lvlJc w:val="left"/>
      <w:pPr>
        <w:ind w:left="1080" w:hanging="1080"/>
      </w:pPr>
      <w:rPr>
        <w:rFonts w:asciiTheme="minorHAnsi" w:hAnsiTheme="minorHAnsi" w:cstheme="minorBidi" w:hint="default"/>
        <w:i w:val="0"/>
        <w:sz w:val="22"/>
      </w:rPr>
    </w:lvl>
    <w:lvl w:ilvl="6">
      <w:start w:val="1"/>
      <w:numFmt w:val="decimal"/>
      <w:lvlText w:val="%1.%2.%3.%4.%5.%6.%7."/>
      <w:lvlJc w:val="left"/>
      <w:pPr>
        <w:ind w:left="1080" w:hanging="1080"/>
      </w:pPr>
      <w:rPr>
        <w:rFonts w:asciiTheme="minorHAnsi" w:hAnsiTheme="minorHAnsi" w:cstheme="minorBidi" w:hint="default"/>
        <w:i w:val="0"/>
        <w:sz w:val="22"/>
      </w:rPr>
    </w:lvl>
    <w:lvl w:ilvl="7">
      <w:start w:val="1"/>
      <w:numFmt w:val="decimal"/>
      <w:lvlText w:val="%1.%2.%3.%4.%5.%6.%7.%8."/>
      <w:lvlJc w:val="left"/>
      <w:pPr>
        <w:ind w:left="1440" w:hanging="1440"/>
      </w:pPr>
      <w:rPr>
        <w:rFonts w:asciiTheme="minorHAnsi" w:hAnsiTheme="minorHAnsi" w:cstheme="minorBidi" w:hint="default"/>
        <w:i w:val="0"/>
        <w:sz w:val="22"/>
      </w:rPr>
    </w:lvl>
    <w:lvl w:ilvl="8">
      <w:start w:val="1"/>
      <w:numFmt w:val="decimal"/>
      <w:lvlText w:val="%1.%2.%3.%4.%5.%6.%7.%8.%9."/>
      <w:lvlJc w:val="left"/>
      <w:pPr>
        <w:ind w:left="1440" w:hanging="1440"/>
      </w:pPr>
      <w:rPr>
        <w:rFonts w:asciiTheme="minorHAnsi" w:hAnsiTheme="minorHAnsi" w:cstheme="minorBidi" w:hint="default"/>
        <w:i w:val="0"/>
        <w:sz w:val="22"/>
      </w:rPr>
    </w:lvl>
  </w:abstractNum>
  <w:abstractNum w:abstractNumId="24" w15:restartNumberingAfterBreak="0">
    <w:nsid w:val="47792766"/>
    <w:multiLevelType w:val="hybridMultilevel"/>
    <w:tmpl w:val="F0625E58"/>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5" w15:restartNumberingAfterBreak="0">
    <w:nsid w:val="47B10BF3"/>
    <w:multiLevelType w:val="hybridMultilevel"/>
    <w:tmpl w:val="1B24B692"/>
    <w:lvl w:ilvl="0" w:tplc="8EDAD4B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CE5C1F"/>
    <w:multiLevelType w:val="hybridMultilevel"/>
    <w:tmpl w:val="B718A0AA"/>
    <w:lvl w:ilvl="0" w:tplc="353CD11A">
      <w:start w:val="1"/>
      <w:numFmt w:val="decimal"/>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FFE0AE4"/>
    <w:multiLevelType w:val="hybridMultilevel"/>
    <w:tmpl w:val="B198B8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B33EC8"/>
    <w:multiLevelType w:val="multilevel"/>
    <w:tmpl w:val="9518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5381B"/>
    <w:multiLevelType w:val="multilevel"/>
    <w:tmpl w:val="261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9326C"/>
    <w:multiLevelType w:val="hybridMultilevel"/>
    <w:tmpl w:val="DB5C0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A01B99"/>
    <w:multiLevelType w:val="multilevel"/>
    <w:tmpl w:val="CEB0F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200AD7"/>
    <w:multiLevelType w:val="multilevel"/>
    <w:tmpl w:val="0F8CAF46"/>
    <w:lvl w:ilvl="0">
      <w:start w:val="1"/>
      <w:numFmt w:val="decimal"/>
      <w:lvlText w:val="%1"/>
      <w:lvlJc w:val="left"/>
      <w:pPr>
        <w:ind w:left="432" w:hanging="432"/>
      </w:pPr>
      <w:rPr>
        <w:rFonts w:hint="default"/>
      </w:rPr>
    </w:lvl>
    <w:lvl w:ilvl="1">
      <w:start w:val="1"/>
      <w:numFmt w:val="decimal"/>
      <w:lvlText w:val="2.%2."/>
      <w:lvlJc w:val="left"/>
      <w:pPr>
        <w:ind w:left="432" w:hanging="43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E5FD7"/>
    <w:multiLevelType w:val="hybridMultilevel"/>
    <w:tmpl w:val="E2849426"/>
    <w:lvl w:ilvl="0" w:tplc="FC7607CC">
      <w:start w:val="1"/>
      <w:numFmt w:val="decimal"/>
      <w:lvlText w:val="3.%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02E6C69"/>
    <w:multiLevelType w:val="multilevel"/>
    <w:tmpl w:val="6A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C7A31"/>
    <w:multiLevelType w:val="multilevel"/>
    <w:tmpl w:val="15907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E8190F"/>
    <w:multiLevelType w:val="multilevel"/>
    <w:tmpl w:val="14F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80902"/>
    <w:multiLevelType w:val="hybridMultilevel"/>
    <w:tmpl w:val="705AC866"/>
    <w:lvl w:ilvl="0" w:tplc="C7D00584">
      <w:start w:val="1"/>
      <w:numFmt w:val="bullet"/>
      <w:lvlText w:val=""/>
      <w:lvlJc w:val="left"/>
      <w:pPr>
        <w:ind w:left="360" w:hanging="360"/>
      </w:pPr>
      <w:rPr>
        <w:rFonts w:ascii="Wingdings" w:hAnsi="Wingdings" w:hint="default"/>
        <w:color w:val="FF66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15"/>
  </w:num>
  <w:num w:numId="3">
    <w:abstractNumId w:val="36"/>
  </w:num>
  <w:num w:numId="4">
    <w:abstractNumId w:val="28"/>
  </w:num>
  <w:num w:numId="5">
    <w:abstractNumId w:val="18"/>
  </w:num>
  <w:num w:numId="6">
    <w:abstractNumId w:val="6"/>
  </w:num>
  <w:num w:numId="7">
    <w:abstractNumId w:val="16"/>
  </w:num>
  <w:num w:numId="8">
    <w:abstractNumId w:val="34"/>
  </w:num>
  <w:num w:numId="9">
    <w:abstractNumId w:val="29"/>
  </w:num>
  <w:num w:numId="10">
    <w:abstractNumId w:val="3"/>
  </w:num>
  <w:num w:numId="11">
    <w:abstractNumId w:val="30"/>
  </w:num>
  <w:num w:numId="12">
    <w:abstractNumId w:val="27"/>
  </w:num>
  <w:num w:numId="13">
    <w:abstractNumId w:val="14"/>
  </w:num>
  <w:num w:numId="14">
    <w:abstractNumId w:val="2"/>
  </w:num>
  <w:num w:numId="15">
    <w:abstractNumId w:val="24"/>
  </w:num>
  <w:num w:numId="16">
    <w:abstractNumId w:val="7"/>
  </w:num>
  <w:num w:numId="17">
    <w:abstractNumId w:val="5"/>
  </w:num>
  <w:num w:numId="18">
    <w:abstractNumId w:val="0"/>
  </w:num>
  <w:num w:numId="19">
    <w:abstractNumId w:val="23"/>
  </w:num>
  <w:num w:numId="20">
    <w:abstractNumId w:val="4"/>
  </w:num>
  <w:num w:numId="21">
    <w:abstractNumId w:val="11"/>
  </w:num>
  <w:num w:numId="22">
    <w:abstractNumId w:val="17"/>
  </w:num>
  <w:num w:numId="23">
    <w:abstractNumId w:val="37"/>
  </w:num>
  <w:num w:numId="24">
    <w:abstractNumId w:val="35"/>
  </w:num>
  <w:num w:numId="25">
    <w:abstractNumId w:val="12"/>
  </w:num>
  <w:num w:numId="26">
    <w:abstractNumId w:val="20"/>
  </w:num>
  <w:num w:numId="27">
    <w:abstractNumId w:val="22"/>
  </w:num>
  <w:num w:numId="28">
    <w:abstractNumId w:val="13"/>
  </w:num>
  <w:num w:numId="29">
    <w:abstractNumId w:val="32"/>
  </w:num>
  <w:num w:numId="30">
    <w:abstractNumId w:val="33"/>
  </w:num>
  <w:num w:numId="31">
    <w:abstractNumId w:val="10"/>
  </w:num>
  <w:num w:numId="32">
    <w:abstractNumId w:val="19"/>
  </w:num>
  <w:num w:numId="33">
    <w:abstractNumId w:val="21"/>
  </w:num>
  <w:num w:numId="34">
    <w:abstractNumId w:val="8"/>
  </w:num>
  <w:num w:numId="35">
    <w:abstractNumId w:val="25"/>
  </w:num>
  <w:num w:numId="36">
    <w:abstractNumId w:val="1"/>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26"/>
    <w:rsid w:val="000044A4"/>
    <w:rsid w:val="000316B7"/>
    <w:rsid w:val="00034E30"/>
    <w:rsid w:val="00036718"/>
    <w:rsid w:val="0006100C"/>
    <w:rsid w:val="000667E9"/>
    <w:rsid w:val="00070EB5"/>
    <w:rsid w:val="0007103F"/>
    <w:rsid w:val="000756ED"/>
    <w:rsid w:val="000A29D2"/>
    <w:rsid w:val="000B400D"/>
    <w:rsid w:val="000C57FC"/>
    <w:rsid w:val="000C73C4"/>
    <w:rsid w:val="000D3779"/>
    <w:rsid w:val="000F3141"/>
    <w:rsid w:val="00107BA1"/>
    <w:rsid w:val="00113CF1"/>
    <w:rsid w:val="00120639"/>
    <w:rsid w:val="0012496F"/>
    <w:rsid w:val="00150A21"/>
    <w:rsid w:val="00151BD3"/>
    <w:rsid w:val="001525B0"/>
    <w:rsid w:val="00157ED2"/>
    <w:rsid w:val="00174F17"/>
    <w:rsid w:val="00175887"/>
    <w:rsid w:val="0017795E"/>
    <w:rsid w:val="00181A02"/>
    <w:rsid w:val="001859B1"/>
    <w:rsid w:val="001A1186"/>
    <w:rsid w:val="001A3771"/>
    <w:rsid w:val="001B00CC"/>
    <w:rsid w:val="001C797D"/>
    <w:rsid w:val="001D1C4B"/>
    <w:rsid w:val="001D3AFA"/>
    <w:rsid w:val="001D4899"/>
    <w:rsid w:val="001E0FA1"/>
    <w:rsid w:val="001F0FE3"/>
    <w:rsid w:val="00201AF0"/>
    <w:rsid w:val="00212FB1"/>
    <w:rsid w:val="00232E94"/>
    <w:rsid w:val="002331BC"/>
    <w:rsid w:val="00241B0E"/>
    <w:rsid w:val="00245EB0"/>
    <w:rsid w:val="00254A35"/>
    <w:rsid w:val="00263AAE"/>
    <w:rsid w:val="002652EB"/>
    <w:rsid w:val="002850C9"/>
    <w:rsid w:val="002A5411"/>
    <w:rsid w:val="002B06BE"/>
    <w:rsid w:val="002D2C13"/>
    <w:rsid w:val="002E0E07"/>
    <w:rsid w:val="002E0F69"/>
    <w:rsid w:val="002F13C3"/>
    <w:rsid w:val="002F78A6"/>
    <w:rsid w:val="003015E9"/>
    <w:rsid w:val="00305683"/>
    <w:rsid w:val="0034687F"/>
    <w:rsid w:val="003509C2"/>
    <w:rsid w:val="0035646B"/>
    <w:rsid w:val="003677B9"/>
    <w:rsid w:val="0038030E"/>
    <w:rsid w:val="003842B9"/>
    <w:rsid w:val="003865AD"/>
    <w:rsid w:val="00391C2D"/>
    <w:rsid w:val="00391C55"/>
    <w:rsid w:val="003A375B"/>
    <w:rsid w:val="003A72D3"/>
    <w:rsid w:val="003B2109"/>
    <w:rsid w:val="003C0239"/>
    <w:rsid w:val="003C13CE"/>
    <w:rsid w:val="003C5E21"/>
    <w:rsid w:val="003D2019"/>
    <w:rsid w:val="003D27D7"/>
    <w:rsid w:val="003F4498"/>
    <w:rsid w:val="003F5C7A"/>
    <w:rsid w:val="00403972"/>
    <w:rsid w:val="004138CA"/>
    <w:rsid w:val="00422493"/>
    <w:rsid w:val="00426873"/>
    <w:rsid w:val="00430FF9"/>
    <w:rsid w:val="00437463"/>
    <w:rsid w:val="00443156"/>
    <w:rsid w:val="00443EDE"/>
    <w:rsid w:val="004551ED"/>
    <w:rsid w:val="00455205"/>
    <w:rsid w:val="0047409B"/>
    <w:rsid w:val="00481F23"/>
    <w:rsid w:val="00493169"/>
    <w:rsid w:val="004B02B2"/>
    <w:rsid w:val="004B2EB5"/>
    <w:rsid w:val="004B73BC"/>
    <w:rsid w:val="004C3483"/>
    <w:rsid w:val="004C4353"/>
    <w:rsid w:val="004C52BA"/>
    <w:rsid w:val="004C6B4D"/>
    <w:rsid w:val="004D4E2C"/>
    <w:rsid w:val="004E5326"/>
    <w:rsid w:val="004E58DB"/>
    <w:rsid w:val="004F3F91"/>
    <w:rsid w:val="004F59EE"/>
    <w:rsid w:val="004F5A66"/>
    <w:rsid w:val="00500E50"/>
    <w:rsid w:val="00512267"/>
    <w:rsid w:val="00524209"/>
    <w:rsid w:val="00537932"/>
    <w:rsid w:val="005576B4"/>
    <w:rsid w:val="0056586C"/>
    <w:rsid w:val="0057076F"/>
    <w:rsid w:val="00575101"/>
    <w:rsid w:val="0057764A"/>
    <w:rsid w:val="005816AD"/>
    <w:rsid w:val="00581978"/>
    <w:rsid w:val="00584E58"/>
    <w:rsid w:val="005879B9"/>
    <w:rsid w:val="00587C52"/>
    <w:rsid w:val="005902A0"/>
    <w:rsid w:val="00590411"/>
    <w:rsid w:val="00596A47"/>
    <w:rsid w:val="005A248E"/>
    <w:rsid w:val="005C1306"/>
    <w:rsid w:val="005C3821"/>
    <w:rsid w:val="005C56F8"/>
    <w:rsid w:val="005E0688"/>
    <w:rsid w:val="005E5FA3"/>
    <w:rsid w:val="005F172E"/>
    <w:rsid w:val="005F1B94"/>
    <w:rsid w:val="006044A6"/>
    <w:rsid w:val="00622BB4"/>
    <w:rsid w:val="006233AD"/>
    <w:rsid w:val="00625E2E"/>
    <w:rsid w:val="00627C0B"/>
    <w:rsid w:val="00631542"/>
    <w:rsid w:val="00637B8F"/>
    <w:rsid w:val="0064039C"/>
    <w:rsid w:val="00640E6F"/>
    <w:rsid w:val="00650DD1"/>
    <w:rsid w:val="00661CD2"/>
    <w:rsid w:val="00673F9C"/>
    <w:rsid w:val="00694719"/>
    <w:rsid w:val="00694E67"/>
    <w:rsid w:val="006A3F3C"/>
    <w:rsid w:val="006F1008"/>
    <w:rsid w:val="007069E4"/>
    <w:rsid w:val="007075BC"/>
    <w:rsid w:val="0074148D"/>
    <w:rsid w:val="00761578"/>
    <w:rsid w:val="007650F4"/>
    <w:rsid w:val="00770848"/>
    <w:rsid w:val="0079156A"/>
    <w:rsid w:val="00796561"/>
    <w:rsid w:val="007A0E06"/>
    <w:rsid w:val="007A2EFC"/>
    <w:rsid w:val="007B07B7"/>
    <w:rsid w:val="007B6D47"/>
    <w:rsid w:val="007C2917"/>
    <w:rsid w:val="007D248A"/>
    <w:rsid w:val="007D2A7F"/>
    <w:rsid w:val="007D3FC5"/>
    <w:rsid w:val="007D49CE"/>
    <w:rsid w:val="007D4F5E"/>
    <w:rsid w:val="007D6FD6"/>
    <w:rsid w:val="007E72D5"/>
    <w:rsid w:val="007F0637"/>
    <w:rsid w:val="007F4548"/>
    <w:rsid w:val="007F752D"/>
    <w:rsid w:val="00814750"/>
    <w:rsid w:val="00815F30"/>
    <w:rsid w:val="008164EE"/>
    <w:rsid w:val="00827EF7"/>
    <w:rsid w:val="00833DD3"/>
    <w:rsid w:val="008518B0"/>
    <w:rsid w:val="00862E0F"/>
    <w:rsid w:val="0086679C"/>
    <w:rsid w:val="00871C24"/>
    <w:rsid w:val="00874ED6"/>
    <w:rsid w:val="0088222C"/>
    <w:rsid w:val="00892C9C"/>
    <w:rsid w:val="00897E39"/>
    <w:rsid w:val="008B1305"/>
    <w:rsid w:val="008C0522"/>
    <w:rsid w:val="008C1756"/>
    <w:rsid w:val="008C4A71"/>
    <w:rsid w:val="008D3D0E"/>
    <w:rsid w:val="008E0A06"/>
    <w:rsid w:val="008E6631"/>
    <w:rsid w:val="008F5021"/>
    <w:rsid w:val="008F642F"/>
    <w:rsid w:val="0090329B"/>
    <w:rsid w:val="00903582"/>
    <w:rsid w:val="00910290"/>
    <w:rsid w:val="0091614C"/>
    <w:rsid w:val="009438B6"/>
    <w:rsid w:val="0094555E"/>
    <w:rsid w:val="009513C1"/>
    <w:rsid w:val="00960F64"/>
    <w:rsid w:val="00964E92"/>
    <w:rsid w:val="00967BB2"/>
    <w:rsid w:val="009711FC"/>
    <w:rsid w:val="00974E3B"/>
    <w:rsid w:val="00977C6A"/>
    <w:rsid w:val="00986EC8"/>
    <w:rsid w:val="009A07B6"/>
    <w:rsid w:val="009A71CD"/>
    <w:rsid w:val="009D07E4"/>
    <w:rsid w:val="009F7D39"/>
    <w:rsid w:val="00A0212E"/>
    <w:rsid w:val="00A02937"/>
    <w:rsid w:val="00A02EF6"/>
    <w:rsid w:val="00A06338"/>
    <w:rsid w:val="00A16BF4"/>
    <w:rsid w:val="00A2383B"/>
    <w:rsid w:val="00A3467E"/>
    <w:rsid w:val="00A3785E"/>
    <w:rsid w:val="00A4465B"/>
    <w:rsid w:val="00A5032A"/>
    <w:rsid w:val="00A619DC"/>
    <w:rsid w:val="00A67749"/>
    <w:rsid w:val="00A815D7"/>
    <w:rsid w:val="00AA6799"/>
    <w:rsid w:val="00AB0A14"/>
    <w:rsid w:val="00AC01CC"/>
    <w:rsid w:val="00AC315C"/>
    <w:rsid w:val="00AC7403"/>
    <w:rsid w:val="00AD0CDB"/>
    <w:rsid w:val="00AD5DDC"/>
    <w:rsid w:val="00AD6C83"/>
    <w:rsid w:val="00AE1218"/>
    <w:rsid w:val="00AE38CC"/>
    <w:rsid w:val="00AE69E2"/>
    <w:rsid w:val="00AF44D5"/>
    <w:rsid w:val="00AF7926"/>
    <w:rsid w:val="00B25930"/>
    <w:rsid w:val="00B335A1"/>
    <w:rsid w:val="00B36ECB"/>
    <w:rsid w:val="00B40524"/>
    <w:rsid w:val="00B4070B"/>
    <w:rsid w:val="00B5202A"/>
    <w:rsid w:val="00B657FB"/>
    <w:rsid w:val="00B6662C"/>
    <w:rsid w:val="00B73812"/>
    <w:rsid w:val="00B744AC"/>
    <w:rsid w:val="00B75643"/>
    <w:rsid w:val="00B776B8"/>
    <w:rsid w:val="00B7787C"/>
    <w:rsid w:val="00B81323"/>
    <w:rsid w:val="00B83DB0"/>
    <w:rsid w:val="00B92A23"/>
    <w:rsid w:val="00BA1F87"/>
    <w:rsid w:val="00BA431E"/>
    <w:rsid w:val="00BA6503"/>
    <w:rsid w:val="00BB1B16"/>
    <w:rsid w:val="00BB610F"/>
    <w:rsid w:val="00BC0E6D"/>
    <w:rsid w:val="00BC2563"/>
    <w:rsid w:val="00BC68F4"/>
    <w:rsid w:val="00BD141C"/>
    <w:rsid w:val="00BF4508"/>
    <w:rsid w:val="00C0547F"/>
    <w:rsid w:val="00C451B8"/>
    <w:rsid w:val="00C51F31"/>
    <w:rsid w:val="00C52470"/>
    <w:rsid w:val="00C54946"/>
    <w:rsid w:val="00C64A77"/>
    <w:rsid w:val="00C66A86"/>
    <w:rsid w:val="00C70D4D"/>
    <w:rsid w:val="00C72053"/>
    <w:rsid w:val="00C75695"/>
    <w:rsid w:val="00C86574"/>
    <w:rsid w:val="00C8670E"/>
    <w:rsid w:val="00C911F2"/>
    <w:rsid w:val="00CB1536"/>
    <w:rsid w:val="00CB1A59"/>
    <w:rsid w:val="00CD4BC0"/>
    <w:rsid w:val="00CE433F"/>
    <w:rsid w:val="00CE554E"/>
    <w:rsid w:val="00D05725"/>
    <w:rsid w:val="00D079A8"/>
    <w:rsid w:val="00D1040F"/>
    <w:rsid w:val="00D1197F"/>
    <w:rsid w:val="00D13602"/>
    <w:rsid w:val="00D141AC"/>
    <w:rsid w:val="00D2204C"/>
    <w:rsid w:val="00D24E6B"/>
    <w:rsid w:val="00D40DAC"/>
    <w:rsid w:val="00D460B6"/>
    <w:rsid w:val="00D46C85"/>
    <w:rsid w:val="00D55E4E"/>
    <w:rsid w:val="00D629FF"/>
    <w:rsid w:val="00D7103D"/>
    <w:rsid w:val="00D77FC1"/>
    <w:rsid w:val="00D8093A"/>
    <w:rsid w:val="00D919E5"/>
    <w:rsid w:val="00D93030"/>
    <w:rsid w:val="00D934E9"/>
    <w:rsid w:val="00DA120E"/>
    <w:rsid w:val="00DA5AA1"/>
    <w:rsid w:val="00DB37D7"/>
    <w:rsid w:val="00DC7E2D"/>
    <w:rsid w:val="00DD19E0"/>
    <w:rsid w:val="00DE2CF2"/>
    <w:rsid w:val="00DE5E1E"/>
    <w:rsid w:val="00E03E9F"/>
    <w:rsid w:val="00E23B21"/>
    <w:rsid w:val="00E35545"/>
    <w:rsid w:val="00E41726"/>
    <w:rsid w:val="00E442C6"/>
    <w:rsid w:val="00E61920"/>
    <w:rsid w:val="00E676C3"/>
    <w:rsid w:val="00E72741"/>
    <w:rsid w:val="00E94C3D"/>
    <w:rsid w:val="00E95A1F"/>
    <w:rsid w:val="00E97480"/>
    <w:rsid w:val="00EA2698"/>
    <w:rsid w:val="00EA4860"/>
    <w:rsid w:val="00EC2163"/>
    <w:rsid w:val="00ED06EF"/>
    <w:rsid w:val="00ED4C41"/>
    <w:rsid w:val="00EF3F45"/>
    <w:rsid w:val="00F032D6"/>
    <w:rsid w:val="00F078E6"/>
    <w:rsid w:val="00F22712"/>
    <w:rsid w:val="00F27B40"/>
    <w:rsid w:val="00F43862"/>
    <w:rsid w:val="00F57869"/>
    <w:rsid w:val="00F73FE5"/>
    <w:rsid w:val="00F90B62"/>
    <w:rsid w:val="00F9287D"/>
    <w:rsid w:val="00F96815"/>
    <w:rsid w:val="00FA01E9"/>
    <w:rsid w:val="00FE03E3"/>
    <w:rsid w:val="00FF3712"/>
    <w:rsid w:val="00FF3A3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31B1"/>
  <w15:docId w15:val="{28B8EBFF-A6F4-4423-AD88-D6E54D34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D2"/>
    <w:pPr>
      <w:spacing w:after="240" w:line="260" w:lineRule="atLeast"/>
    </w:pPr>
    <w:rPr>
      <w:rFonts w:ascii="Roboto" w:hAnsi="Roboto"/>
    </w:rPr>
  </w:style>
  <w:style w:type="paragraph" w:styleId="Titre1">
    <w:name w:val="heading 1"/>
    <w:next w:val="Normal"/>
    <w:link w:val="Titre1Car"/>
    <w:uiPriority w:val="9"/>
    <w:qFormat/>
    <w:rsid w:val="007F752D"/>
    <w:pPr>
      <w:spacing w:before="720" w:after="180"/>
      <w:outlineLvl w:val="0"/>
    </w:pPr>
    <w:rPr>
      <w:rFonts w:ascii="Sriracha" w:eastAsiaTheme="majorEastAsia" w:hAnsi="Sriracha" w:cstheme="majorBidi"/>
      <w:bCs/>
      <w:sz w:val="28"/>
      <w:szCs w:val="26"/>
    </w:rPr>
  </w:style>
  <w:style w:type="paragraph" w:styleId="Titre2">
    <w:name w:val="heading 2"/>
    <w:next w:val="Normal"/>
    <w:link w:val="Titre2Car"/>
    <w:uiPriority w:val="9"/>
    <w:unhideWhenUsed/>
    <w:qFormat/>
    <w:rsid w:val="007F752D"/>
    <w:pPr>
      <w:spacing w:before="180" w:after="120"/>
      <w:outlineLvl w:val="1"/>
    </w:pPr>
    <w:rPr>
      <w:rFonts w:ascii="Roboto" w:eastAsiaTheme="majorEastAsia" w:hAnsi="Roboto" w:cstheme="majorBidi"/>
      <w:b/>
      <w:bCs/>
      <w:color w:val="FF691F"/>
      <w:sz w:val="26"/>
    </w:rPr>
  </w:style>
  <w:style w:type="paragraph" w:styleId="Titre3">
    <w:name w:val="heading 3"/>
    <w:basedOn w:val="Titre4"/>
    <w:next w:val="Normal"/>
    <w:link w:val="Titre3Car"/>
    <w:uiPriority w:val="9"/>
    <w:unhideWhenUsed/>
    <w:qFormat/>
    <w:rsid w:val="007F752D"/>
    <w:pPr>
      <w:outlineLvl w:val="2"/>
    </w:pPr>
    <w:rPr>
      <w:color w:val="FF691F"/>
    </w:rPr>
  </w:style>
  <w:style w:type="paragraph" w:styleId="Titre4">
    <w:name w:val="heading 4"/>
    <w:basedOn w:val="Normal"/>
    <w:next w:val="Normal"/>
    <w:link w:val="Titre4Car"/>
    <w:uiPriority w:val="9"/>
    <w:unhideWhenUsed/>
    <w:rsid w:val="007F752D"/>
    <w:pPr>
      <w:keepNext/>
      <w:keepLines/>
      <w:spacing w:before="180" w:after="120"/>
      <w:outlineLvl w:val="3"/>
    </w:pPr>
    <w:rPr>
      <w:rFonts w:eastAsiaTheme="majorEastAsia" w:cstheme="majorBidi"/>
      <w:b/>
      <w:bCs/>
      <w:iCs/>
    </w:rPr>
  </w:style>
  <w:style w:type="paragraph" w:styleId="Titre5">
    <w:name w:val="heading 5"/>
    <w:aliases w:val="Titre 5 ne pas utiliser"/>
    <w:basedOn w:val="Normal"/>
    <w:next w:val="Normal"/>
    <w:link w:val="Titre5Car"/>
    <w:uiPriority w:val="9"/>
    <w:semiHidden/>
    <w:unhideWhenUsed/>
    <w:qFormat/>
    <w:rsid w:val="007F752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52D"/>
    <w:rPr>
      <w:rFonts w:ascii="Sriracha" w:eastAsiaTheme="majorEastAsia" w:hAnsi="Sriracha" w:cstheme="majorBidi"/>
      <w:bCs/>
      <w:sz w:val="28"/>
      <w:szCs w:val="26"/>
    </w:rPr>
  </w:style>
  <w:style w:type="character" w:customStyle="1" w:styleId="LienInternet">
    <w:name w:val="Lien Internet"/>
    <w:basedOn w:val="Policepardfaut"/>
    <w:uiPriority w:val="99"/>
    <w:unhideWhenUsed/>
    <w:rsid w:val="005B4CC4"/>
    <w:rPr>
      <w:color w:val="0563C1" w:themeColor="hyperlink"/>
      <w:u w:val="single"/>
    </w:rPr>
  </w:style>
  <w:style w:type="character" w:customStyle="1" w:styleId="ListLabel1">
    <w:name w:val="ListLabel 1"/>
    <w:qFormat/>
    <w:rPr>
      <w:rFonts w:ascii="Arial" w:hAnsi="Arial" w:cs="Arial"/>
      <w:bCs/>
      <w:color w:val="auto"/>
      <w:u w:val="none"/>
    </w:rPr>
  </w:style>
  <w:style w:type="character" w:customStyle="1" w:styleId="Accentuationforte">
    <w:name w:val="Accentuation forte"/>
    <w:qFormat/>
    <w:rPr>
      <w:b/>
      <w:bCs/>
    </w:rPr>
  </w:style>
  <w:style w:type="character" w:customStyle="1" w:styleId="ListLabel2">
    <w:name w:val="ListLabel 2"/>
    <w:qFormat/>
    <w:rPr>
      <w:rFonts w:ascii="Arial" w:hAnsi="Arial" w:cs="Arial"/>
      <w:b w:val="0"/>
      <w:bCs w:val="0"/>
      <w:i w:val="0"/>
      <w:iCs w:val="0"/>
      <w:strike w:val="0"/>
      <w:dstrike w:val="0"/>
      <w:outline w:val="0"/>
      <w:shadow w:val="0"/>
      <w:color w:val="000000"/>
      <w:sz w:val="22"/>
      <w:szCs w:val="22"/>
      <w:u w:val="none"/>
    </w:rPr>
  </w:style>
  <w:style w:type="paragraph" w:styleId="Titre">
    <w:name w:val="Title"/>
    <w:aliases w:val="Titre fiche"/>
    <w:basedOn w:val="Titre1"/>
    <w:next w:val="Normal"/>
    <w:link w:val="TitreCar"/>
    <w:uiPriority w:val="7"/>
    <w:rsid w:val="007F752D"/>
    <w:pPr>
      <w:jc w:val="center"/>
      <w:outlineLvl w:val="9"/>
    </w:pPr>
    <w:rPr>
      <w:rFonts w:ascii="Archive" w:hAnsi="Archive"/>
      <w:sz w:val="34"/>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157B5A"/>
    <w:pPr>
      <w:ind w:left="720"/>
      <w:contextualSpacing/>
    </w:pPr>
  </w:style>
  <w:style w:type="paragraph" w:styleId="NormalWeb">
    <w:name w:val="Normal (Web)"/>
    <w:basedOn w:val="Normal"/>
    <w:uiPriority w:val="99"/>
    <w:unhideWhenUsed/>
    <w:qFormat/>
    <w:rsid w:val="00C23254"/>
    <w:rPr>
      <w:rFonts w:ascii="Times New Roman" w:hAnsi="Times New Roman" w:cs="Times New Roman"/>
      <w:sz w:val="24"/>
      <w:szCs w:val="24"/>
    </w:rPr>
  </w:style>
  <w:style w:type="paragraph" w:customStyle="1" w:styleId="Contenudetableau">
    <w:name w:val="Contenu de tableau"/>
    <w:basedOn w:val="Normal"/>
    <w:qFormat/>
    <w:pPr>
      <w:suppressLineNumbers/>
    </w:pPr>
  </w:style>
  <w:style w:type="table" w:styleId="Grilledutableau">
    <w:name w:val="Table Grid"/>
    <w:basedOn w:val="TableauNormal"/>
    <w:uiPriority w:val="39"/>
    <w:rsid w:val="0095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F44D5"/>
    <w:rPr>
      <w:color w:val="0000FF"/>
      <w:u w:val="single"/>
    </w:rPr>
  </w:style>
  <w:style w:type="character" w:customStyle="1" w:styleId="romain">
    <w:name w:val="romain"/>
    <w:basedOn w:val="Policepardfaut"/>
    <w:rsid w:val="00AF44D5"/>
  </w:style>
  <w:style w:type="character" w:styleId="lev">
    <w:name w:val="Strong"/>
    <w:basedOn w:val="Policepardfaut"/>
    <w:uiPriority w:val="22"/>
    <w:qFormat/>
    <w:rsid w:val="00232E94"/>
    <w:rPr>
      <w:b/>
      <w:bCs/>
    </w:rPr>
  </w:style>
  <w:style w:type="character" w:styleId="Accentuation">
    <w:name w:val="Emphasis"/>
    <w:basedOn w:val="Policepardfaut"/>
    <w:uiPriority w:val="20"/>
    <w:qFormat/>
    <w:rsid w:val="00254A35"/>
    <w:rPr>
      <w:i/>
      <w:iCs/>
    </w:rPr>
  </w:style>
  <w:style w:type="paragraph" w:customStyle="1" w:styleId="rtejustify">
    <w:name w:val="rtejustify"/>
    <w:basedOn w:val="Normal"/>
    <w:rsid w:val="00F578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F752D"/>
    <w:rPr>
      <w:rFonts w:ascii="Roboto" w:eastAsiaTheme="majorEastAsia" w:hAnsi="Roboto" w:cstheme="majorBidi"/>
      <w:b/>
      <w:bCs/>
      <w:iCs/>
      <w:color w:val="FF691F"/>
    </w:rPr>
  </w:style>
  <w:style w:type="paragraph" w:customStyle="1" w:styleId="sc-axirz">
    <w:name w:val="sc-axirz"/>
    <w:basedOn w:val="Normal"/>
    <w:rsid w:val="00F27B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aragraph">
    <w:name w:val="fig-paragraph"/>
    <w:basedOn w:val="Normal"/>
    <w:rsid w:val="006947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B73BC"/>
    <w:pPr>
      <w:tabs>
        <w:tab w:val="center" w:pos="4536"/>
        <w:tab w:val="right" w:pos="9072"/>
      </w:tabs>
      <w:spacing w:after="0" w:line="240" w:lineRule="auto"/>
    </w:pPr>
  </w:style>
  <w:style w:type="character" w:customStyle="1" w:styleId="En-tteCar">
    <w:name w:val="En-tête Car"/>
    <w:basedOn w:val="Policepardfaut"/>
    <w:link w:val="En-tte"/>
    <w:uiPriority w:val="99"/>
    <w:rsid w:val="004B73BC"/>
    <w:rPr>
      <w:sz w:val="22"/>
    </w:rPr>
  </w:style>
  <w:style w:type="paragraph" w:styleId="Pieddepage">
    <w:name w:val="footer"/>
    <w:basedOn w:val="Normal"/>
    <w:link w:val="PieddepageCar"/>
    <w:uiPriority w:val="99"/>
    <w:unhideWhenUsed/>
    <w:rsid w:val="004B7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3BC"/>
    <w:rPr>
      <w:sz w:val="22"/>
    </w:rPr>
  </w:style>
  <w:style w:type="character" w:customStyle="1" w:styleId="Titre2Car">
    <w:name w:val="Titre 2 Car"/>
    <w:basedOn w:val="Policepardfaut"/>
    <w:link w:val="Titre2"/>
    <w:uiPriority w:val="9"/>
    <w:rsid w:val="007F752D"/>
    <w:rPr>
      <w:rFonts w:ascii="Roboto" w:eastAsiaTheme="majorEastAsia" w:hAnsi="Roboto" w:cstheme="majorBidi"/>
      <w:b/>
      <w:bCs/>
      <w:color w:val="FF691F"/>
      <w:sz w:val="26"/>
    </w:rPr>
  </w:style>
  <w:style w:type="character" w:customStyle="1" w:styleId="intertitre">
    <w:name w:val="intertitre"/>
    <w:basedOn w:val="Policepardfaut"/>
    <w:rsid w:val="00EA2698"/>
  </w:style>
  <w:style w:type="paragraph" w:customStyle="1" w:styleId="textwithsideimageitemtitle">
    <w:name w:val="textwithsideimage__itemtitle"/>
    <w:basedOn w:val="Normal"/>
    <w:rsid w:val="00815F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withsideimageitemparagraph">
    <w:name w:val="textwithsideimage__itemparagraph"/>
    <w:basedOn w:val="Normal"/>
    <w:rsid w:val="00815F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14750"/>
    <w:pPr>
      <w:spacing w:after="0" w:line="240" w:lineRule="auto"/>
    </w:pPr>
    <w:rPr>
      <w:szCs w:val="20"/>
    </w:rPr>
  </w:style>
  <w:style w:type="character" w:customStyle="1" w:styleId="NotedebasdepageCar">
    <w:name w:val="Note de bas de page Car"/>
    <w:basedOn w:val="Policepardfaut"/>
    <w:link w:val="Notedebasdepage"/>
    <w:uiPriority w:val="99"/>
    <w:semiHidden/>
    <w:rsid w:val="00814750"/>
    <w:rPr>
      <w:szCs w:val="20"/>
    </w:rPr>
  </w:style>
  <w:style w:type="character" w:styleId="Appelnotedebasdep">
    <w:name w:val="footnote reference"/>
    <w:basedOn w:val="Policepardfaut"/>
    <w:uiPriority w:val="99"/>
    <w:semiHidden/>
    <w:unhideWhenUsed/>
    <w:rsid w:val="00814750"/>
    <w:rPr>
      <w:vertAlign w:val="superscript"/>
    </w:rPr>
  </w:style>
  <w:style w:type="paragraph" w:customStyle="1" w:styleId="Encadrcontexte">
    <w:name w:val="Encadré contexte"/>
    <w:basedOn w:val="Normal"/>
    <w:qFormat/>
    <w:rsid w:val="007F752D"/>
    <w:pPr>
      <w:pBdr>
        <w:top w:val="single" w:sz="48" w:space="14" w:color="FFFFFF" w:themeColor="background1"/>
        <w:left w:val="single" w:sz="48" w:space="11" w:color="FF691F"/>
        <w:bottom w:val="single" w:sz="48" w:space="14" w:color="FFFFFF" w:themeColor="background1"/>
        <w:right w:val="single" w:sz="48" w:space="0" w:color="FFFFFF" w:themeColor="background1"/>
      </w:pBdr>
      <w:shd w:val="solid" w:color="FBFBFB" w:fill="auto"/>
      <w:spacing w:after="0" w:line="288" w:lineRule="auto"/>
      <w:ind w:left="340"/>
    </w:pPr>
    <w:rPr>
      <w:sz w:val="18"/>
    </w:rPr>
  </w:style>
  <w:style w:type="paragraph" w:customStyle="1" w:styleId="Encadrcontextetitre">
    <w:name w:val="Encadré contexte (titre)"/>
    <w:basedOn w:val="Encadrcontexte"/>
    <w:qFormat/>
    <w:rsid w:val="007F752D"/>
    <w:rPr>
      <w:b/>
      <w:color w:val="FF691F"/>
      <w:sz w:val="20"/>
    </w:rPr>
  </w:style>
  <w:style w:type="paragraph" w:customStyle="1" w:styleId="Encadrdocumenttitre">
    <w:name w:val="Encadré document (titre)"/>
    <w:basedOn w:val="Encadrcontextetitre"/>
    <w:qFormat/>
    <w:rsid w:val="007F752D"/>
    <w:pPr>
      <w:pBdr>
        <w:left w:val="single" w:sz="48" w:space="11" w:color="D8D2D0"/>
      </w:pBdr>
    </w:pPr>
    <w:rPr>
      <w:color w:val="auto"/>
    </w:rPr>
  </w:style>
  <w:style w:type="paragraph" w:customStyle="1" w:styleId="Encadrdocument">
    <w:name w:val="Encadré document"/>
    <w:basedOn w:val="Encadrdocumenttitre"/>
    <w:qFormat/>
    <w:rsid w:val="007F752D"/>
    <w:rPr>
      <w:b w:val="0"/>
    </w:rPr>
  </w:style>
  <w:style w:type="character" w:customStyle="1" w:styleId="Titre4Car">
    <w:name w:val="Titre 4 Car"/>
    <w:basedOn w:val="Policepardfaut"/>
    <w:link w:val="Titre4"/>
    <w:uiPriority w:val="9"/>
    <w:rsid w:val="007F752D"/>
    <w:rPr>
      <w:rFonts w:ascii="Roboto" w:eastAsiaTheme="majorEastAsia" w:hAnsi="Roboto" w:cstheme="majorBidi"/>
      <w:b/>
      <w:bCs/>
      <w:iCs/>
    </w:rPr>
  </w:style>
  <w:style w:type="character" w:customStyle="1" w:styleId="Titre5Car">
    <w:name w:val="Titre 5 Car"/>
    <w:aliases w:val="Titre 5 ne pas utiliser Car"/>
    <w:basedOn w:val="Policepardfaut"/>
    <w:link w:val="Titre5"/>
    <w:uiPriority w:val="9"/>
    <w:semiHidden/>
    <w:rsid w:val="007F752D"/>
    <w:rPr>
      <w:rFonts w:asciiTheme="majorHAnsi" w:eastAsiaTheme="majorEastAsia" w:hAnsiTheme="majorHAnsi" w:cstheme="majorBidi"/>
      <w:color w:val="1F4D78" w:themeColor="accent1" w:themeShade="7F"/>
    </w:rPr>
  </w:style>
  <w:style w:type="character" w:customStyle="1" w:styleId="TitreCar">
    <w:name w:val="Titre Car"/>
    <w:aliases w:val="Titre fiche Car"/>
    <w:basedOn w:val="Policepardfaut"/>
    <w:link w:val="Titre"/>
    <w:uiPriority w:val="7"/>
    <w:rsid w:val="007F752D"/>
    <w:rPr>
      <w:rFonts w:ascii="Archive" w:eastAsiaTheme="majorEastAsia" w:hAnsi="Archive" w:cstheme="majorBidi"/>
      <w:bCs/>
      <w:sz w:val="34"/>
      <w:szCs w:val="26"/>
    </w:rPr>
  </w:style>
  <w:style w:type="paragraph" w:styleId="TM1">
    <w:name w:val="toc 1"/>
    <w:basedOn w:val="Normal"/>
    <w:next w:val="Normal"/>
    <w:autoRedefine/>
    <w:uiPriority w:val="39"/>
    <w:unhideWhenUsed/>
    <w:rsid w:val="00627C0B"/>
    <w:pPr>
      <w:keepNext/>
      <w:keepLines/>
      <w:tabs>
        <w:tab w:val="right" w:leader="dot" w:pos="9062"/>
      </w:tabs>
      <w:spacing w:before="60" w:after="0" w:line="240" w:lineRule="auto"/>
      <w:outlineLvl w:val="0"/>
    </w:pPr>
    <w:rPr>
      <w:rFonts w:ascii="Sriracha" w:eastAsiaTheme="majorEastAsia" w:hAnsi="Sriracha" w:cstheme="majorBidi"/>
      <w:bCs/>
      <w:noProof/>
      <w:sz w:val="24"/>
      <w:szCs w:val="28"/>
    </w:rPr>
  </w:style>
  <w:style w:type="paragraph" w:styleId="TM2">
    <w:name w:val="toc 2"/>
    <w:basedOn w:val="Normal"/>
    <w:next w:val="Normal"/>
    <w:autoRedefine/>
    <w:uiPriority w:val="39"/>
    <w:unhideWhenUsed/>
    <w:rsid w:val="007F752D"/>
    <w:pPr>
      <w:tabs>
        <w:tab w:val="left" w:pos="425"/>
        <w:tab w:val="right" w:leader="dot" w:pos="9062"/>
      </w:tabs>
      <w:spacing w:before="40" w:after="0"/>
      <w:ind w:left="284"/>
    </w:pPr>
    <w:rPr>
      <w:b/>
      <w:noProof/>
      <w:color w:val="FF691F"/>
    </w:rPr>
  </w:style>
  <w:style w:type="paragraph" w:styleId="TM3">
    <w:name w:val="toc 3"/>
    <w:basedOn w:val="TM2"/>
    <w:next w:val="Normal"/>
    <w:autoRedefine/>
    <w:uiPriority w:val="39"/>
    <w:unhideWhenUsed/>
    <w:rsid w:val="007F752D"/>
    <w:pPr>
      <w:ind w:left="567"/>
    </w:pPr>
  </w:style>
  <w:style w:type="character" w:styleId="Lienhypertextesuivivisit">
    <w:name w:val="FollowedHyperlink"/>
    <w:basedOn w:val="Policepardfaut"/>
    <w:uiPriority w:val="99"/>
    <w:semiHidden/>
    <w:unhideWhenUsed/>
    <w:rsid w:val="00CE433F"/>
    <w:rPr>
      <w:color w:val="954F72" w:themeColor="followedHyperlink"/>
      <w:u w:val="single"/>
    </w:rPr>
  </w:style>
  <w:style w:type="table" w:styleId="TableauListe3-Accentuation2">
    <w:name w:val="List Table 3 Accent 2"/>
    <w:basedOn w:val="TableauNormal"/>
    <w:uiPriority w:val="48"/>
    <w:rsid w:val="0088222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auListe3-Accentuation21">
    <w:name w:val="Tableau Liste 3 - Accentuation 21"/>
    <w:basedOn w:val="TableauNormal"/>
    <w:next w:val="TableauListe3-Accentuation2"/>
    <w:uiPriority w:val="48"/>
    <w:rsid w:val="00157ED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En-ttedetabledesmatires">
    <w:name w:val="TOC Heading"/>
    <w:basedOn w:val="Titre1"/>
    <w:next w:val="Normal"/>
    <w:uiPriority w:val="39"/>
    <w:unhideWhenUsed/>
    <w:qFormat/>
    <w:rsid w:val="0017795E"/>
    <w:pPr>
      <w:keepNext/>
      <w:keepLines/>
      <w:spacing w:before="240" w:after="0" w:line="259" w:lineRule="auto"/>
      <w:outlineLvl w:val="9"/>
    </w:pPr>
    <w:rPr>
      <w:rFonts w:asciiTheme="majorHAnsi" w:hAnsiTheme="majorHAnsi"/>
      <w:bCs w:val="0"/>
      <w:color w:val="2E74B5" w:themeColor="accent1" w:themeShade="BF"/>
      <w:sz w:val="32"/>
      <w:szCs w:val="32"/>
      <w:lang w:eastAsia="fr-FR"/>
    </w:rPr>
  </w:style>
  <w:style w:type="character" w:styleId="Marquedecommentaire">
    <w:name w:val="annotation reference"/>
    <w:basedOn w:val="Policepardfaut"/>
    <w:uiPriority w:val="99"/>
    <w:semiHidden/>
    <w:unhideWhenUsed/>
    <w:rsid w:val="00DA120E"/>
    <w:rPr>
      <w:sz w:val="16"/>
      <w:szCs w:val="16"/>
    </w:rPr>
  </w:style>
  <w:style w:type="paragraph" w:styleId="Commentaire">
    <w:name w:val="annotation text"/>
    <w:basedOn w:val="Normal"/>
    <w:link w:val="CommentaireCar"/>
    <w:uiPriority w:val="99"/>
    <w:semiHidden/>
    <w:unhideWhenUsed/>
    <w:rsid w:val="00DA120E"/>
    <w:pPr>
      <w:spacing w:line="240" w:lineRule="auto"/>
    </w:pPr>
    <w:rPr>
      <w:szCs w:val="20"/>
    </w:rPr>
  </w:style>
  <w:style w:type="character" w:customStyle="1" w:styleId="CommentaireCar">
    <w:name w:val="Commentaire Car"/>
    <w:basedOn w:val="Policepardfaut"/>
    <w:link w:val="Commentaire"/>
    <w:uiPriority w:val="99"/>
    <w:semiHidden/>
    <w:rsid w:val="00DA120E"/>
    <w:rPr>
      <w:rFonts w:ascii="Roboto" w:hAnsi="Roboto"/>
      <w:szCs w:val="20"/>
    </w:rPr>
  </w:style>
  <w:style w:type="paragraph" w:styleId="Objetducommentaire">
    <w:name w:val="annotation subject"/>
    <w:basedOn w:val="Commentaire"/>
    <w:next w:val="Commentaire"/>
    <w:link w:val="ObjetducommentaireCar"/>
    <w:uiPriority w:val="99"/>
    <w:semiHidden/>
    <w:unhideWhenUsed/>
    <w:rsid w:val="00DA120E"/>
    <w:rPr>
      <w:b/>
      <w:bCs/>
    </w:rPr>
  </w:style>
  <w:style w:type="character" w:customStyle="1" w:styleId="ObjetducommentaireCar">
    <w:name w:val="Objet du commentaire Car"/>
    <w:basedOn w:val="CommentaireCar"/>
    <w:link w:val="Objetducommentaire"/>
    <w:uiPriority w:val="99"/>
    <w:semiHidden/>
    <w:rsid w:val="00DA120E"/>
    <w:rPr>
      <w:rFonts w:ascii="Roboto" w:hAnsi="Roboto"/>
      <w:b/>
      <w:bCs/>
      <w:szCs w:val="20"/>
    </w:rPr>
  </w:style>
  <w:style w:type="paragraph" w:styleId="Textedebulles">
    <w:name w:val="Balloon Text"/>
    <w:basedOn w:val="Normal"/>
    <w:link w:val="TextedebullesCar"/>
    <w:uiPriority w:val="99"/>
    <w:semiHidden/>
    <w:unhideWhenUsed/>
    <w:rsid w:val="00DA12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20E"/>
    <w:rPr>
      <w:rFonts w:ascii="Segoe UI" w:hAnsi="Segoe UI" w:cs="Segoe UI"/>
      <w:sz w:val="18"/>
      <w:szCs w:val="18"/>
    </w:rPr>
  </w:style>
  <w:style w:type="paragraph" w:styleId="Sous-titre">
    <w:name w:val="Subtitle"/>
    <w:basedOn w:val="Normal"/>
    <w:next w:val="Normal"/>
    <w:link w:val="Sous-titreCar"/>
    <w:uiPriority w:val="11"/>
    <w:qFormat/>
    <w:rsid w:val="0094555E"/>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94555E"/>
    <w:rPr>
      <w:rFonts w:eastAsiaTheme="minorEastAsia"/>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52">
      <w:bodyDiv w:val="1"/>
      <w:marLeft w:val="0"/>
      <w:marRight w:val="0"/>
      <w:marTop w:val="0"/>
      <w:marBottom w:val="0"/>
      <w:divBdr>
        <w:top w:val="none" w:sz="0" w:space="0" w:color="auto"/>
        <w:left w:val="none" w:sz="0" w:space="0" w:color="auto"/>
        <w:bottom w:val="none" w:sz="0" w:space="0" w:color="auto"/>
        <w:right w:val="none" w:sz="0" w:space="0" w:color="auto"/>
      </w:divBdr>
    </w:div>
    <w:div w:id="324552453">
      <w:bodyDiv w:val="1"/>
      <w:marLeft w:val="0"/>
      <w:marRight w:val="0"/>
      <w:marTop w:val="0"/>
      <w:marBottom w:val="0"/>
      <w:divBdr>
        <w:top w:val="none" w:sz="0" w:space="0" w:color="auto"/>
        <w:left w:val="none" w:sz="0" w:space="0" w:color="auto"/>
        <w:bottom w:val="none" w:sz="0" w:space="0" w:color="auto"/>
        <w:right w:val="none" w:sz="0" w:space="0" w:color="auto"/>
      </w:divBdr>
      <w:divsChild>
        <w:div w:id="736632134">
          <w:marLeft w:val="0"/>
          <w:marRight w:val="0"/>
          <w:marTop w:val="0"/>
          <w:marBottom w:val="0"/>
          <w:divBdr>
            <w:top w:val="none" w:sz="0" w:space="0" w:color="auto"/>
            <w:left w:val="none" w:sz="0" w:space="0" w:color="auto"/>
            <w:bottom w:val="none" w:sz="0" w:space="0" w:color="auto"/>
            <w:right w:val="none" w:sz="0" w:space="0" w:color="auto"/>
          </w:divBdr>
          <w:divsChild>
            <w:div w:id="1750812378">
              <w:marLeft w:val="0"/>
              <w:marRight w:val="0"/>
              <w:marTop w:val="0"/>
              <w:marBottom w:val="0"/>
              <w:divBdr>
                <w:top w:val="none" w:sz="0" w:space="0" w:color="auto"/>
                <w:left w:val="none" w:sz="0" w:space="0" w:color="auto"/>
                <w:bottom w:val="none" w:sz="0" w:space="0" w:color="auto"/>
                <w:right w:val="none" w:sz="0" w:space="0" w:color="auto"/>
              </w:divBdr>
              <w:divsChild>
                <w:div w:id="4238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111">
          <w:marLeft w:val="0"/>
          <w:marRight w:val="0"/>
          <w:marTop w:val="0"/>
          <w:marBottom w:val="0"/>
          <w:divBdr>
            <w:top w:val="none" w:sz="0" w:space="0" w:color="auto"/>
            <w:left w:val="none" w:sz="0" w:space="0" w:color="auto"/>
            <w:bottom w:val="none" w:sz="0" w:space="0" w:color="auto"/>
            <w:right w:val="none" w:sz="0" w:space="0" w:color="auto"/>
          </w:divBdr>
          <w:divsChild>
            <w:div w:id="191260655">
              <w:marLeft w:val="0"/>
              <w:marRight w:val="0"/>
              <w:marTop w:val="0"/>
              <w:marBottom w:val="0"/>
              <w:divBdr>
                <w:top w:val="none" w:sz="0" w:space="0" w:color="auto"/>
                <w:left w:val="none" w:sz="0" w:space="0" w:color="auto"/>
                <w:bottom w:val="none" w:sz="0" w:space="0" w:color="auto"/>
                <w:right w:val="none" w:sz="0" w:space="0" w:color="auto"/>
              </w:divBdr>
              <w:divsChild>
                <w:div w:id="390232236">
                  <w:marLeft w:val="0"/>
                  <w:marRight w:val="0"/>
                  <w:marTop w:val="0"/>
                  <w:marBottom w:val="0"/>
                  <w:divBdr>
                    <w:top w:val="none" w:sz="0" w:space="0" w:color="auto"/>
                    <w:left w:val="none" w:sz="0" w:space="0" w:color="auto"/>
                    <w:bottom w:val="none" w:sz="0" w:space="0" w:color="auto"/>
                    <w:right w:val="none" w:sz="0" w:space="0" w:color="auto"/>
                  </w:divBdr>
                  <w:divsChild>
                    <w:div w:id="140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8683">
      <w:bodyDiv w:val="1"/>
      <w:marLeft w:val="0"/>
      <w:marRight w:val="0"/>
      <w:marTop w:val="0"/>
      <w:marBottom w:val="0"/>
      <w:divBdr>
        <w:top w:val="none" w:sz="0" w:space="0" w:color="auto"/>
        <w:left w:val="none" w:sz="0" w:space="0" w:color="auto"/>
        <w:bottom w:val="none" w:sz="0" w:space="0" w:color="auto"/>
        <w:right w:val="none" w:sz="0" w:space="0" w:color="auto"/>
      </w:divBdr>
    </w:div>
    <w:div w:id="463428786">
      <w:bodyDiv w:val="1"/>
      <w:marLeft w:val="0"/>
      <w:marRight w:val="0"/>
      <w:marTop w:val="0"/>
      <w:marBottom w:val="0"/>
      <w:divBdr>
        <w:top w:val="none" w:sz="0" w:space="0" w:color="auto"/>
        <w:left w:val="none" w:sz="0" w:space="0" w:color="auto"/>
        <w:bottom w:val="none" w:sz="0" w:space="0" w:color="auto"/>
        <w:right w:val="none" w:sz="0" w:space="0" w:color="auto"/>
      </w:divBdr>
      <w:divsChild>
        <w:div w:id="576943390">
          <w:marLeft w:val="0"/>
          <w:marRight w:val="0"/>
          <w:marTop w:val="0"/>
          <w:marBottom w:val="0"/>
          <w:divBdr>
            <w:top w:val="none" w:sz="0" w:space="0" w:color="auto"/>
            <w:left w:val="none" w:sz="0" w:space="0" w:color="auto"/>
            <w:bottom w:val="none" w:sz="0" w:space="0" w:color="auto"/>
            <w:right w:val="none" w:sz="0" w:space="0" w:color="auto"/>
          </w:divBdr>
          <w:divsChild>
            <w:div w:id="13950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607">
      <w:bodyDiv w:val="1"/>
      <w:marLeft w:val="0"/>
      <w:marRight w:val="0"/>
      <w:marTop w:val="0"/>
      <w:marBottom w:val="0"/>
      <w:divBdr>
        <w:top w:val="none" w:sz="0" w:space="0" w:color="auto"/>
        <w:left w:val="none" w:sz="0" w:space="0" w:color="auto"/>
        <w:bottom w:val="none" w:sz="0" w:space="0" w:color="auto"/>
        <w:right w:val="none" w:sz="0" w:space="0" w:color="auto"/>
      </w:divBdr>
    </w:div>
    <w:div w:id="617688975">
      <w:bodyDiv w:val="1"/>
      <w:marLeft w:val="0"/>
      <w:marRight w:val="0"/>
      <w:marTop w:val="0"/>
      <w:marBottom w:val="0"/>
      <w:divBdr>
        <w:top w:val="none" w:sz="0" w:space="0" w:color="auto"/>
        <w:left w:val="none" w:sz="0" w:space="0" w:color="auto"/>
        <w:bottom w:val="none" w:sz="0" w:space="0" w:color="auto"/>
        <w:right w:val="none" w:sz="0" w:space="0" w:color="auto"/>
      </w:divBdr>
    </w:div>
    <w:div w:id="767194967">
      <w:bodyDiv w:val="1"/>
      <w:marLeft w:val="0"/>
      <w:marRight w:val="0"/>
      <w:marTop w:val="0"/>
      <w:marBottom w:val="0"/>
      <w:divBdr>
        <w:top w:val="none" w:sz="0" w:space="0" w:color="auto"/>
        <w:left w:val="none" w:sz="0" w:space="0" w:color="auto"/>
        <w:bottom w:val="none" w:sz="0" w:space="0" w:color="auto"/>
        <w:right w:val="none" w:sz="0" w:space="0" w:color="auto"/>
      </w:divBdr>
    </w:div>
    <w:div w:id="773943023">
      <w:bodyDiv w:val="1"/>
      <w:marLeft w:val="0"/>
      <w:marRight w:val="0"/>
      <w:marTop w:val="0"/>
      <w:marBottom w:val="0"/>
      <w:divBdr>
        <w:top w:val="none" w:sz="0" w:space="0" w:color="auto"/>
        <w:left w:val="none" w:sz="0" w:space="0" w:color="auto"/>
        <w:bottom w:val="none" w:sz="0" w:space="0" w:color="auto"/>
        <w:right w:val="none" w:sz="0" w:space="0" w:color="auto"/>
      </w:divBdr>
    </w:div>
    <w:div w:id="803431022">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sChild>
        <w:div w:id="1674330715">
          <w:marLeft w:val="0"/>
          <w:marRight w:val="0"/>
          <w:marTop w:val="0"/>
          <w:marBottom w:val="0"/>
          <w:divBdr>
            <w:top w:val="none" w:sz="0" w:space="0" w:color="auto"/>
            <w:left w:val="none" w:sz="0" w:space="0" w:color="auto"/>
            <w:bottom w:val="none" w:sz="0" w:space="0" w:color="auto"/>
            <w:right w:val="none" w:sz="0" w:space="0" w:color="auto"/>
          </w:divBdr>
          <w:divsChild>
            <w:div w:id="740563312">
              <w:marLeft w:val="0"/>
              <w:marRight w:val="0"/>
              <w:marTop w:val="0"/>
              <w:marBottom w:val="0"/>
              <w:divBdr>
                <w:top w:val="none" w:sz="0" w:space="0" w:color="auto"/>
                <w:left w:val="none" w:sz="0" w:space="0" w:color="auto"/>
                <w:bottom w:val="none" w:sz="0" w:space="0" w:color="auto"/>
                <w:right w:val="none" w:sz="0" w:space="0" w:color="auto"/>
              </w:divBdr>
              <w:divsChild>
                <w:div w:id="1293174313">
                  <w:marLeft w:val="0"/>
                  <w:marRight w:val="0"/>
                  <w:marTop w:val="0"/>
                  <w:marBottom w:val="0"/>
                  <w:divBdr>
                    <w:top w:val="none" w:sz="0" w:space="0" w:color="auto"/>
                    <w:left w:val="none" w:sz="0" w:space="0" w:color="auto"/>
                    <w:bottom w:val="none" w:sz="0" w:space="0" w:color="auto"/>
                    <w:right w:val="none" w:sz="0" w:space="0" w:color="auto"/>
                  </w:divBdr>
                  <w:divsChild>
                    <w:div w:id="1947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0832">
      <w:bodyDiv w:val="1"/>
      <w:marLeft w:val="0"/>
      <w:marRight w:val="0"/>
      <w:marTop w:val="0"/>
      <w:marBottom w:val="0"/>
      <w:divBdr>
        <w:top w:val="none" w:sz="0" w:space="0" w:color="auto"/>
        <w:left w:val="none" w:sz="0" w:space="0" w:color="auto"/>
        <w:bottom w:val="none" w:sz="0" w:space="0" w:color="auto"/>
        <w:right w:val="none" w:sz="0" w:space="0" w:color="auto"/>
      </w:divBdr>
    </w:div>
    <w:div w:id="951858179">
      <w:bodyDiv w:val="1"/>
      <w:marLeft w:val="0"/>
      <w:marRight w:val="0"/>
      <w:marTop w:val="0"/>
      <w:marBottom w:val="0"/>
      <w:divBdr>
        <w:top w:val="none" w:sz="0" w:space="0" w:color="auto"/>
        <w:left w:val="none" w:sz="0" w:space="0" w:color="auto"/>
        <w:bottom w:val="none" w:sz="0" w:space="0" w:color="auto"/>
        <w:right w:val="none" w:sz="0" w:space="0" w:color="auto"/>
      </w:divBdr>
      <w:divsChild>
        <w:div w:id="1275214797">
          <w:marLeft w:val="0"/>
          <w:marRight w:val="0"/>
          <w:marTop w:val="0"/>
          <w:marBottom w:val="0"/>
          <w:divBdr>
            <w:top w:val="none" w:sz="0" w:space="0" w:color="auto"/>
            <w:left w:val="none" w:sz="0" w:space="0" w:color="auto"/>
            <w:bottom w:val="none" w:sz="0" w:space="0" w:color="auto"/>
            <w:right w:val="none" w:sz="0" w:space="0" w:color="auto"/>
          </w:divBdr>
          <w:divsChild>
            <w:div w:id="1844734014">
              <w:marLeft w:val="0"/>
              <w:marRight w:val="0"/>
              <w:marTop w:val="0"/>
              <w:marBottom w:val="0"/>
              <w:divBdr>
                <w:top w:val="none" w:sz="0" w:space="0" w:color="auto"/>
                <w:left w:val="none" w:sz="0" w:space="0" w:color="auto"/>
                <w:bottom w:val="none" w:sz="0" w:space="0" w:color="auto"/>
                <w:right w:val="none" w:sz="0" w:space="0" w:color="auto"/>
              </w:divBdr>
            </w:div>
          </w:divsChild>
        </w:div>
        <w:div w:id="11032278">
          <w:marLeft w:val="0"/>
          <w:marRight w:val="0"/>
          <w:marTop w:val="0"/>
          <w:marBottom w:val="0"/>
          <w:divBdr>
            <w:top w:val="none" w:sz="0" w:space="0" w:color="auto"/>
            <w:left w:val="none" w:sz="0" w:space="0" w:color="auto"/>
            <w:bottom w:val="none" w:sz="0" w:space="0" w:color="auto"/>
            <w:right w:val="none" w:sz="0" w:space="0" w:color="auto"/>
          </w:divBdr>
          <w:divsChild>
            <w:div w:id="1027758073">
              <w:marLeft w:val="0"/>
              <w:marRight w:val="0"/>
              <w:marTop w:val="0"/>
              <w:marBottom w:val="0"/>
              <w:divBdr>
                <w:top w:val="none" w:sz="0" w:space="0" w:color="auto"/>
                <w:left w:val="none" w:sz="0" w:space="0" w:color="auto"/>
                <w:bottom w:val="none" w:sz="0" w:space="0" w:color="auto"/>
                <w:right w:val="none" w:sz="0" w:space="0" w:color="auto"/>
              </w:divBdr>
            </w:div>
          </w:divsChild>
        </w:div>
        <w:div w:id="87580688">
          <w:marLeft w:val="0"/>
          <w:marRight w:val="0"/>
          <w:marTop w:val="0"/>
          <w:marBottom w:val="0"/>
          <w:divBdr>
            <w:top w:val="none" w:sz="0" w:space="0" w:color="auto"/>
            <w:left w:val="none" w:sz="0" w:space="0" w:color="auto"/>
            <w:bottom w:val="none" w:sz="0" w:space="0" w:color="auto"/>
            <w:right w:val="none" w:sz="0" w:space="0" w:color="auto"/>
          </w:divBdr>
          <w:divsChild>
            <w:div w:id="1785230060">
              <w:marLeft w:val="0"/>
              <w:marRight w:val="0"/>
              <w:marTop w:val="0"/>
              <w:marBottom w:val="0"/>
              <w:divBdr>
                <w:top w:val="none" w:sz="0" w:space="0" w:color="auto"/>
                <w:left w:val="none" w:sz="0" w:space="0" w:color="auto"/>
                <w:bottom w:val="none" w:sz="0" w:space="0" w:color="auto"/>
                <w:right w:val="none" w:sz="0" w:space="0" w:color="auto"/>
              </w:divBdr>
            </w:div>
          </w:divsChild>
        </w:div>
        <w:div w:id="1902475003">
          <w:marLeft w:val="0"/>
          <w:marRight w:val="0"/>
          <w:marTop w:val="0"/>
          <w:marBottom w:val="0"/>
          <w:divBdr>
            <w:top w:val="none" w:sz="0" w:space="0" w:color="auto"/>
            <w:left w:val="none" w:sz="0" w:space="0" w:color="auto"/>
            <w:bottom w:val="none" w:sz="0" w:space="0" w:color="auto"/>
            <w:right w:val="none" w:sz="0" w:space="0" w:color="auto"/>
          </w:divBdr>
          <w:divsChild>
            <w:div w:id="20332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7522">
      <w:bodyDiv w:val="1"/>
      <w:marLeft w:val="0"/>
      <w:marRight w:val="0"/>
      <w:marTop w:val="0"/>
      <w:marBottom w:val="0"/>
      <w:divBdr>
        <w:top w:val="none" w:sz="0" w:space="0" w:color="auto"/>
        <w:left w:val="none" w:sz="0" w:space="0" w:color="auto"/>
        <w:bottom w:val="none" w:sz="0" w:space="0" w:color="auto"/>
        <w:right w:val="none" w:sz="0" w:space="0" w:color="auto"/>
      </w:divBdr>
    </w:div>
    <w:div w:id="1087070507">
      <w:bodyDiv w:val="1"/>
      <w:marLeft w:val="0"/>
      <w:marRight w:val="0"/>
      <w:marTop w:val="0"/>
      <w:marBottom w:val="0"/>
      <w:divBdr>
        <w:top w:val="none" w:sz="0" w:space="0" w:color="auto"/>
        <w:left w:val="none" w:sz="0" w:space="0" w:color="auto"/>
        <w:bottom w:val="none" w:sz="0" w:space="0" w:color="auto"/>
        <w:right w:val="none" w:sz="0" w:space="0" w:color="auto"/>
      </w:divBdr>
      <w:divsChild>
        <w:div w:id="1838767696">
          <w:marLeft w:val="0"/>
          <w:marRight w:val="0"/>
          <w:marTop w:val="0"/>
          <w:marBottom w:val="0"/>
          <w:divBdr>
            <w:top w:val="none" w:sz="0" w:space="0" w:color="auto"/>
            <w:left w:val="none" w:sz="0" w:space="0" w:color="auto"/>
            <w:bottom w:val="none" w:sz="0" w:space="0" w:color="auto"/>
            <w:right w:val="none" w:sz="0" w:space="0" w:color="auto"/>
          </w:divBdr>
        </w:div>
      </w:divsChild>
    </w:div>
    <w:div w:id="1317032714">
      <w:bodyDiv w:val="1"/>
      <w:marLeft w:val="0"/>
      <w:marRight w:val="0"/>
      <w:marTop w:val="0"/>
      <w:marBottom w:val="0"/>
      <w:divBdr>
        <w:top w:val="none" w:sz="0" w:space="0" w:color="auto"/>
        <w:left w:val="none" w:sz="0" w:space="0" w:color="auto"/>
        <w:bottom w:val="none" w:sz="0" w:space="0" w:color="auto"/>
        <w:right w:val="none" w:sz="0" w:space="0" w:color="auto"/>
      </w:divBdr>
    </w:div>
    <w:div w:id="1379744158">
      <w:bodyDiv w:val="1"/>
      <w:marLeft w:val="0"/>
      <w:marRight w:val="0"/>
      <w:marTop w:val="0"/>
      <w:marBottom w:val="0"/>
      <w:divBdr>
        <w:top w:val="none" w:sz="0" w:space="0" w:color="auto"/>
        <w:left w:val="none" w:sz="0" w:space="0" w:color="auto"/>
        <w:bottom w:val="none" w:sz="0" w:space="0" w:color="auto"/>
        <w:right w:val="none" w:sz="0" w:space="0" w:color="auto"/>
      </w:divBdr>
    </w:div>
    <w:div w:id="1405376512">
      <w:bodyDiv w:val="1"/>
      <w:marLeft w:val="0"/>
      <w:marRight w:val="0"/>
      <w:marTop w:val="0"/>
      <w:marBottom w:val="0"/>
      <w:divBdr>
        <w:top w:val="none" w:sz="0" w:space="0" w:color="auto"/>
        <w:left w:val="none" w:sz="0" w:space="0" w:color="auto"/>
        <w:bottom w:val="none" w:sz="0" w:space="0" w:color="auto"/>
        <w:right w:val="none" w:sz="0" w:space="0" w:color="auto"/>
      </w:divBdr>
    </w:div>
    <w:div w:id="1586721862">
      <w:bodyDiv w:val="1"/>
      <w:marLeft w:val="0"/>
      <w:marRight w:val="0"/>
      <w:marTop w:val="0"/>
      <w:marBottom w:val="0"/>
      <w:divBdr>
        <w:top w:val="none" w:sz="0" w:space="0" w:color="auto"/>
        <w:left w:val="none" w:sz="0" w:space="0" w:color="auto"/>
        <w:bottom w:val="none" w:sz="0" w:space="0" w:color="auto"/>
        <w:right w:val="none" w:sz="0" w:space="0" w:color="auto"/>
      </w:divBdr>
    </w:div>
    <w:div w:id="1708139246">
      <w:bodyDiv w:val="1"/>
      <w:marLeft w:val="0"/>
      <w:marRight w:val="0"/>
      <w:marTop w:val="0"/>
      <w:marBottom w:val="0"/>
      <w:divBdr>
        <w:top w:val="none" w:sz="0" w:space="0" w:color="auto"/>
        <w:left w:val="none" w:sz="0" w:space="0" w:color="auto"/>
        <w:bottom w:val="none" w:sz="0" w:space="0" w:color="auto"/>
        <w:right w:val="none" w:sz="0" w:space="0" w:color="auto"/>
      </w:divBdr>
    </w:div>
    <w:div w:id="1711493470">
      <w:bodyDiv w:val="1"/>
      <w:marLeft w:val="0"/>
      <w:marRight w:val="0"/>
      <w:marTop w:val="0"/>
      <w:marBottom w:val="0"/>
      <w:divBdr>
        <w:top w:val="none" w:sz="0" w:space="0" w:color="auto"/>
        <w:left w:val="none" w:sz="0" w:space="0" w:color="auto"/>
        <w:bottom w:val="none" w:sz="0" w:space="0" w:color="auto"/>
        <w:right w:val="none" w:sz="0" w:space="0" w:color="auto"/>
      </w:divBdr>
    </w:div>
    <w:div w:id="1711806546">
      <w:bodyDiv w:val="1"/>
      <w:marLeft w:val="0"/>
      <w:marRight w:val="0"/>
      <w:marTop w:val="0"/>
      <w:marBottom w:val="0"/>
      <w:divBdr>
        <w:top w:val="none" w:sz="0" w:space="0" w:color="auto"/>
        <w:left w:val="none" w:sz="0" w:space="0" w:color="auto"/>
        <w:bottom w:val="none" w:sz="0" w:space="0" w:color="auto"/>
        <w:right w:val="none" w:sz="0" w:space="0" w:color="auto"/>
      </w:divBdr>
    </w:div>
    <w:div w:id="1760328879">
      <w:bodyDiv w:val="1"/>
      <w:marLeft w:val="0"/>
      <w:marRight w:val="0"/>
      <w:marTop w:val="0"/>
      <w:marBottom w:val="0"/>
      <w:divBdr>
        <w:top w:val="none" w:sz="0" w:space="0" w:color="auto"/>
        <w:left w:val="none" w:sz="0" w:space="0" w:color="auto"/>
        <w:bottom w:val="none" w:sz="0" w:space="0" w:color="auto"/>
        <w:right w:val="none" w:sz="0" w:space="0" w:color="auto"/>
      </w:divBdr>
    </w:div>
    <w:div w:id="1812675897">
      <w:bodyDiv w:val="1"/>
      <w:marLeft w:val="0"/>
      <w:marRight w:val="0"/>
      <w:marTop w:val="0"/>
      <w:marBottom w:val="0"/>
      <w:divBdr>
        <w:top w:val="none" w:sz="0" w:space="0" w:color="auto"/>
        <w:left w:val="none" w:sz="0" w:space="0" w:color="auto"/>
        <w:bottom w:val="none" w:sz="0" w:space="0" w:color="auto"/>
        <w:right w:val="none" w:sz="0" w:space="0" w:color="auto"/>
      </w:divBdr>
      <w:divsChild>
        <w:div w:id="660622904">
          <w:marLeft w:val="0"/>
          <w:marRight w:val="0"/>
          <w:marTop w:val="0"/>
          <w:marBottom w:val="0"/>
          <w:divBdr>
            <w:top w:val="none" w:sz="0" w:space="0" w:color="auto"/>
            <w:left w:val="none" w:sz="0" w:space="0" w:color="auto"/>
            <w:bottom w:val="none" w:sz="0" w:space="0" w:color="auto"/>
            <w:right w:val="none" w:sz="0" w:space="0" w:color="auto"/>
          </w:divBdr>
        </w:div>
        <w:div w:id="1686591811">
          <w:marLeft w:val="0"/>
          <w:marRight w:val="0"/>
          <w:marTop w:val="0"/>
          <w:marBottom w:val="0"/>
          <w:divBdr>
            <w:top w:val="none" w:sz="0" w:space="0" w:color="auto"/>
            <w:left w:val="none" w:sz="0" w:space="0" w:color="auto"/>
            <w:bottom w:val="none" w:sz="0" w:space="0" w:color="auto"/>
            <w:right w:val="none" w:sz="0" w:space="0" w:color="auto"/>
          </w:divBdr>
        </w:div>
        <w:div w:id="1977952630">
          <w:marLeft w:val="0"/>
          <w:marRight w:val="0"/>
          <w:marTop w:val="0"/>
          <w:marBottom w:val="0"/>
          <w:divBdr>
            <w:top w:val="none" w:sz="0" w:space="0" w:color="auto"/>
            <w:left w:val="none" w:sz="0" w:space="0" w:color="auto"/>
            <w:bottom w:val="none" w:sz="0" w:space="0" w:color="auto"/>
            <w:right w:val="none" w:sz="0" w:space="0" w:color="auto"/>
          </w:divBdr>
        </w:div>
        <w:div w:id="936252008">
          <w:marLeft w:val="0"/>
          <w:marRight w:val="0"/>
          <w:marTop w:val="0"/>
          <w:marBottom w:val="0"/>
          <w:divBdr>
            <w:top w:val="none" w:sz="0" w:space="0" w:color="auto"/>
            <w:left w:val="none" w:sz="0" w:space="0" w:color="auto"/>
            <w:bottom w:val="none" w:sz="0" w:space="0" w:color="auto"/>
            <w:right w:val="none" w:sz="0" w:space="0" w:color="auto"/>
          </w:divBdr>
        </w:div>
        <w:div w:id="104812493">
          <w:marLeft w:val="0"/>
          <w:marRight w:val="0"/>
          <w:marTop w:val="0"/>
          <w:marBottom w:val="0"/>
          <w:divBdr>
            <w:top w:val="none" w:sz="0" w:space="0" w:color="auto"/>
            <w:left w:val="none" w:sz="0" w:space="0" w:color="auto"/>
            <w:bottom w:val="none" w:sz="0" w:space="0" w:color="auto"/>
            <w:right w:val="none" w:sz="0" w:space="0" w:color="auto"/>
          </w:divBdr>
        </w:div>
        <w:div w:id="470637384">
          <w:marLeft w:val="0"/>
          <w:marRight w:val="0"/>
          <w:marTop w:val="0"/>
          <w:marBottom w:val="0"/>
          <w:divBdr>
            <w:top w:val="none" w:sz="0" w:space="0" w:color="auto"/>
            <w:left w:val="none" w:sz="0" w:space="0" w:color="auto"/>
            <w:bottom w:val="none" w:sz="0" w:space="0" w:color="auto"/>
            <w:right w:val="none" w:sz="0" w:space="0" w:color="auto"/>
          </w:divBdr>
        </w:div>
      </w:divsChild>
    </w:div>
    <w:div w:id="1906910560">
      <w:bodyDiv w:val="1"/>
      <w:marLeft w:val="0"/>
      <w:marRight w:val="0"/>
      <w:marTop w:val="0"/>
      <w:marBottom w:val="0"/>
      <w:divBdr>
        <w:top w:val="none" w:sz="0" w:space="0" w:color="auto"/>
        <w:left w:val="none" w:sz="0" w:space="0" w:color="auto"/>
        <w:bottom w:val="none" w:sz="0" w:space="0" w:color="auto"/>
        <w:right w:val="none" w:sz="0" w:space="0" w:color="auto"/>
      </w:divBdr>
    </w:div>
    <w:div w:id="202416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upe-bel.com/fr/groupe/strategie/" TargetMode="External"/><Relationship Id="rId13" Type="http://schemas.openxmlformats.org/officeDocument/2006/relationships/hyperlink" Target="https://www.youtube.com/watch?v=AWMhebLxsB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a-conso.fr/la-cremerie-envahit-les-reseaux-sociaux,238122" TargetMode="External"/><Relationship Id="rId17" Type="http://schemas.openxmlformats.org/officeDocument/2006/relationships/hyperlink" Target="https://www.groupe-bel.com/wp-content/uploads/2018/05/demarche-rse-communication-progres-2017.pdf"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sechos-etudes.fr/boutique/snacking-2020-805" TargetMode="External"/><Relationship Id="rId5" Type="http://schemas.openxmlformats.org/officeDocument/2006/relationships/webSettings" Target="webSettings.xml"/><Relationship Id="rId15" Type="http://schemas.openxmlformats.org/officeDocument/2006/relationships/hyperlink" Target="https://az.groupe-bel.com/fr/nos-engagements/modele-d-entreprise-durable/" TargetMode="External"/><Relationship Id="rId10" Type="http://schemas.openxmlformats.org/officeDocument/2006/relationships/hyperlink" Target="https://videos.lesechos.fr/lesechos/invite-des-echos/antoine-fievet-le-groupe-bel-a-lambition-dembrasser-le-secteur-du-snacking-sain/kmp5r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compact-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4585-1018-46A8-ADCE-EC02DB3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2803</Words>
  <Characters>15420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dc:creator>
  <dc:description/>
  <cp:lastModifiedBy>Amaya GERONIMI</cp:lastModifiedBy>
  <cp:revision>5</cp:revision>
  <cp:lastPrinted>2021-07-13T04:30:00Z</cp:lastPrinted>
  <dcterms:created xsi:type="dcterms:W3CDTF">2022-02-28T08:42:00Z</dcterms:created>
  <dcterms:modified xsi:type="dcterms:W3CDTF">2022-03-07T11:01:00Z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