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1BD57CD" w14:textId="77777777" w:rsidR="00D77369" w:rsidRPr="00D77369" w:rsidRDefault="00D77369" w:rsidP="00D77369">
      <w:pPr>
        <w:suppressAutoHyphens/>
        <w:autoSpaceDN w:val="0"/>
        <w:spacing w:before="28" w:after="28" w:line="240" w:lineRule="auto"/>
        <w:textAlignment w:val="baseline"/>
        <w:rPr>
          <w:rFonts w:ascii="Calibri" w:eastAsia="Calibri" w:hAnsi="Calibri" w:cs="F"/>
          <w:kern w:val="3"/>
          <w:lang w:eastAsia="en-US"/>
        </w:rPr>
      </w:pPr>
      <w:r w:rsidRPr="00D77369">
        <w:rPr>
          <w:rFonts w:eastAsia="Times New Roman" w:cs="F"/>
          <w:b/>
          <w:bCs/>
          <w:kern w:val="3"/>
          <w:sz w:val="32"/>
          <w:szCs w:val="27"/>
        </w:rPr>
        <w:t>SESSION 2021</w:t>
      </w:r>
    </w:p>
    <w:p w14:paraId="07DE3901" w14:textId="77777777" w:rsidR="00D77369" w:rsidRPr="00D77369" w:rsidRDefault="00D77369" w:rsidP="00D77369">
      <w:pPr>
        <w:suppressAutoHyphens/>
        <w:autoSpaceDN w:val="0"/>
        <w:spacing w:after="200"/>
        <w:textAlignment w:val="baseline"/>
        <w:rPr>
          <w:rFonts w:eastAsia="Times New Roman" w:cs="F"/>
          <w:kern w:val="3"/>
          <w:lang w:eastAsia="en-US"/>
        </w:rPr>
      </w:pPr>
    </w:p>
    <w:p w14:paraId="733D93A2" w14:textId="77777777" w:rsidR="00D77369" w:rsidRPr="00D77369" w:rsidRDefault="00D77369" w:rsidP="00D77369">
      <w:pPr>
        <w:suppressAutoHyphens/>
        <w:autoSpaceDN w:val="0"/>
        <w:spacing w:after="200" w:line="360" w:lineRule="auto"/>
        <w:jc w:val="center"/>
        <w:textAlignment w:val="baseline"/>
        <w:rPr>
          <w:rFonts w:ascii="Calibri" w:eastAsia="Calibri" w:hAnsi="Calibri" w:cs="F"/>
          <w:kern w:val="3"/>
          <w:lang w:eastAsia="en-US"/>
        </w:rPr>
      </w:pPr>
      <w:r w:rsidRPr="00D77369">
        <w:rPr>
          <w:rFonts w:eastAsia="Times New Roman" w:cs="F"/>
          <w:kern w:val="3"/>
          <w:sz w:val="40"/>
          <w:lang w:eastAsia="en-US"/>
        </w:rPr>
        <w:t>BREVET DE TECHNICIEN SUPÉRIEUR</w:t>
      </w:r>
    </w:p>
    <w:p w14:paraId="1C559781" w14:textId="77777777" w:rsidR="00D77369" w:rsidRPr="00D77369" w:rsidRDefault="00D77369" w:rsidP="00D77369">
      <w:pPr>
        <w:suppressAutoHyphens/>
        <w:autoSpaceDN w:val="0"/>
        <w:spacing w:after="200" w:line="360" w:lineRule="auto"/>
        <w:jc w:val="center"/>
        <w:textAlignment w:val="baseline"/>
        <w:rPr>
          <w:rFonts w:ascii="Calibri" w:eastAsia="Calibri" w:hAnsi="Calibri" w:cs="F"/>
          <w:kern w:val="3"/>
          <w:lang w:eastAsia="en-US"/>
        </w:rPr>
      </w:pPr>
      <w:r w:rsidRPr="00D77369">
        <w:rPr>
          <w:rFonts w:eastAsia="Times New Roman" w:cs="F"/>
          <w:kern w:val="3"/>
          <w:sz w:val="40"/>
          <w:lang w:eastAsia="en-US"/>
        </w:rPr>
        <w:t xml:space="preserve">GESTION DE LA PME </w:t>
      </w:r>
    </w:p>
    <w:p w14:paraId="1AA1E7D6" w14:textId="77777777" w:rsidR="00D77369" w:rsidRPr="00D77369" w:rsidRDefault="00D77369" w:rsidP="00D77369">
      <w:pPr>
        <w:suppressAutoHyphens/>
        <w:autoSpaceDN w:val="0"/>
        <w:spacing w:after="200"/>
        <w:textAlignment w:val="baseline"/>
        <w:rPr>
          <w:rFonts w:eastAsia="Times New Roman" w:cs="F"/>
          <w:b/>
          <w:kern w:val="3"/>
          <w:lang w:eastAsia="en-US"/>
        </w:rPr>
      </w:pPr>
    </w:p>
    <w:p w14:paraId="5047CA84" w14:textId="77777777" w:rsidR="00D77369" w:rsidRPr="00D77369" w:rsidRDefault="00D77369" w:rsidP="00D77369">
      <w:pPr>
        <w:suppressAutoHyphens/>
        <w:autoSpaceDN w:val="0"/>
        <w:spacing w:after="200"/>
        <w:ind w:left="-284" w:right="-286"/>
        <w:jc w:val="center"/>
        <w:textAlignment w:val="baseline"/>
        <w:rPr>
          <w:rFonts w:ascii="Calibri" w:eastAsia="Calibri" w:hAnsi="Calibri" w:cs="F"/>
          <w:kern w:val="3"/>
          <w:lang w:eastAsia="en-US"/>
        </w:rPr>
      </w:pPr>
      <w:r w:rsidRPr="00D77369">
        <w:rPr>
          <w:rFonts w:eastAsia="Times New Roman" w:cs="F"/>
          <w:b/>
          <w:kern w:val="3"/>
          <w:sz w:val="48"/>
          <w:lang w:eastAsia="en-US"/>
        </w:rPr>
        <w:t>SOUTENIR LE FONCTIONNEMENT ET LE DÉVELOPPEMENT DE LA PME</w:t>
      </w:r>
    </w:p>
    <w:p w14:paraId="6D31189F" w14:textId="77777777" w:rsidR="00D77369" w:rsidRPr="00D77369" w:rsidRDefault="00D77369" w:rsidP="00D77369">
      <w:pPr>
        <w:suppressAutoHyphens/>
        <w:autoSpaceDN w:val="0"/>
        <w:spacing w:after="120"/>
        <w:jc w:val="center"/>
        <w:textAlignment w:val="baseline"/>
        <w:rPr>
          <w:rFonts w:ascii="Calibri" w:eastAsia="Calibri" w:hAnsi="Calibri" w:cs="F"/>
          <w:kern w:val="3"/>
          <w:lang w:eastAsia="en-US"/>
        </w:rPr>
      </w:pPr>
      <w:r w:rsidRPr="00D77369">
        <w:rPr>
          <w:rFonts w:eastAsia="Times New Roman" w:cs="F"/>
          <w:b/>
          <w:kern w:val="3"/>
          <w:sz w:val="32"/>
          <w:lang w:eastAsia="en-US"/>
        </w:rPr>
        <w:t>Coefficient : 6</w:t>
      </w:r>
    </w:p>
    <w:p w14:paraId="0F8A7078" w14:textId="77777777" w:rsidR="00D77369" w:rsidRPr="00D77369" w:rsidRDefault="00D77369" w:rsidP="00D77369">
      <w:pPr>
        <w:suppressAutoHyphens/>
        <w:autoSpaceDN w:val="0"/>
        <w:spacing w:after="120"/>
        <w:jc w:val="center"/>
        <w:textAlignment w:val="baseline"/>
        <w:rPr>
          <w:rFonts w:ascii="Calibri" w:eastAsia="Calibri" w:hAnsi="Calibri" w:cs="F"/>
          <w:kern w:val="3"/>
          <w:lang w:eastAsia="en-US"/>
        </w:rPr>
      </w:pPr>
      <w:r w:rsidRPr="00D77369">
        <w:rPr>
          <w:rFonts w:eastAsia="Times New Roman" w:cs="F"/>
          <w:b/>
          <w:kern w:val="3"/>
          <w:sz w:val="32"/>
          <w:lang w:eastAsia="en-US"/>
        </w:rPr>
        <w:t>Durée : 4 heures 30</w:t>
      </w:r>
    </w:p>
    <w:p w14:paraId="4D0963DD" w14:textId="77777777" w:rsidR="00D77369" w:rsidRPr="00D77369" w:rsidRDefault="00D77369" w:rsidP="00D77369">
      <w:pPr>
        <w:suppressAutoHyphens/>
        <w:autoSpaceDN w:val="0"/>
        <w:spacing w:after="200"/>
        <w:textAlignment w:val="baseline"/>
        <w:rPr>
          <w:rFonts w:eastAsia="Times New Roman" w:cs="F"/>
          <w:kern w:val="3"/>
          <w:sz w:val="20"/>
          <w:szCs w:val="20"/>
          <w:lang w:eastAsia="en-US"/>
        </w:rPr>
      </w:pPr>
    </w:p>
    <w:p w14:paraId="7C48FEEE" w14:textId="77777777" w:rsidR="00D77369" w:rsidRPr="00D77369" w:rsidRDefault="00D77369" w:rsidP="00D77369">
      <w:pPr>
        <w:suppressAutoHyphens/>
        <w:autoSpaceDN w:val="0"/>
        <w:spacing w:after="200"/>
        <w:textAlignment w:val="baseline"/>
        <w:rPr>
          <w:rFonts w:ascii="Calibri" w:eastAsia="Calibri" w:hAnsi="Calibri" w:cs="F"/>
          <w:kern w:val="3"/>
          <w:lang w:eastAsia="en-US"/>
        </w:rPr>
      </w:pPr>
      <w:r w:rsidRPr="00D77369">
        <w:rPr>
          <w:rFonts w:eastAsia="Times New Roman" w:cs="F"/>
          <w:b/>
          <w:kern w:val="3"/>
          <w:sz w:val="28"/>
          <w:u w:val="single"/>
          <w:lang w:eastAsia="en-US"/>
        </w:rPr>
        <w:t>MATÉRIEL(S) AUTORISÉ(S)</w:t>
      </w:r>
      <w:r w:rsidRPr="00D77369">
        <w:rPr>
          <w:rFonts w:eastAsia="Times New Roman" w:cs="F"/>
          <w:b/>
          <w:kern w:val="3"/>
          <w:sz w:val="28"/>
          <w:lang w:eastAsia="en-US"/>
        </w:rPr>
        <w:t> :</w:t>
      </w:r>
    </w:p>
    <w:p w14:paraId="1768F503" w14:textId="77777777" w:rsidR="00D77369" w:rsidRPr="00D77369" w:rsidRDefault="00D77369" w:rsidP="00D77369">
      <w:pPr>
        <w:suppressAutoHyphens/>
        <w:autoSpaceDN w:val="0"/>
        <w:spacing w:after="200"/>
        <w:jc w:val="both"/>
        <w:textAlignment w:val="baseline"/>
        <w:rPr>
          <w:rFonts w:eastAsia="Times New Roman" w:cs="F"/>
          <w:kern w:val="3"/>
          <w:lang w:eastAsia="en-US"/>
        </w:rPr>
      </w:pPr>
      <w:r w:rsidRPr="00D77369">
        <w:rPr>
          <w:rFonts w:eastAsia="Times New Roman" w:cs="F"/>
          <w:kern w:val="3"/>
          <w:lang w:eastAsia="en-US"/>
        </w:rPr>
        <w:t xml:space="preserve">L’usage de calculatrice avec mode examen actif est autorisé. </w:t>
      </w:r>
    </w:p>
    <w:p w14:paraId="308C3401" w14:textId="77777777" w:rsidR="00D77369" w:rsidRPr="00D77369" w:rsidRDefault="00D77369" w:rsidP="00D77369">
      <w:pPr>
        <w:suppressAutoHyphens/>
        <w:autoSpaceDN w:val="0"/>
        <w:spacing w:after="200"/>
        <w:jc w:val="both"/>
        <w:textAlignment w:val="baseline"/>
        <w:rPr>
          <w:rFonts w:eastAsia="Times New Roman" w:cs="F"/>
          <w:kern w:val="3"/>
          <w:lang w:eastAsia="en-US"/>
        </w:rPr>
      </w:pPr>
      <w:r w:rsidRPr="00D77369">
        <w:rPr>
          <w:rFonts w:eastAsia="Times New Roman" w:cs="F"/>
          <w:kern w:val="3"/>
          <w:lang w:eastAsia="en-US"/>
        </w:rPr>
        <w:t>L’usage de calculatrice sans mémoire « type collège » est autorisé.</w:t>
      </w:r>
    </w:p>
    <w:p w14:paraId="0DB3E1E2" w14:textId="77777777" w:rsidR="00D77369" w:rsidRPr="00D77369" w:rsidRDefault="00D77369" w:rsidP="00D77369">
      <w:pPr>
        <w:suppressAutoHyphens/>
        <w:autoSpaceDN w:val="0"/>
        <w:spacing w:after="200"/>
        <w:textAlignment w:val="baseline"/>
        <w:rPr>
          <w:rFonts w:eastAsia="Times New Roman" w:cs="F"/>
          <w:kern w:val="3"/>
          <w:lang w:eastAsia="en-US"/>
        </w:rPr>
      </w:pPr>
    </w:p>
    <w:p w14:paraId="48ED5492" w14:textId="77777777" w:rsidR="00D77369" w:rsidRPr="00D77369" w:rsidRDefault="00D77369" w:rsidP="00D77369">
      <w:pPr>
        <w:suppressAutoHyphens/>
        <w:autoSpaceDN w:val="0"/>
        <w:spacing w:after="200"/>
        <w:jc w:val="center"/>
        <w:textAlignment w:val="baseline"/>
        <w:rPr>
          <w:rFonts w:ascii="Calibri" w:eastAsia="Calibri" w:hAnsi="Calibri" w:cs="F"/>
          <w:kern w:val="3"/>
          <w:lang w:eastAsia="en-US"/>
        </w:rPr>
      </w:pPr>
      <w:r w:rsidRPr="00D77369">
        <w:rPr>
          <w:rFonts w:eastAsia="Times New Roman" w:cs="F"/>
          <w:b/>
          <w:kern w:val="3"/>
          <w:sz w:val="32"/>
          <w:lang w:eastAsia="en-US"/>
        </w:rPr>
        <w:t>Aucun document autorisé</w:t>
      </w:r>
    </w:p>
    <w:p w14:paraId="53D24B17" w14:textId="77777777" w:rsidR="00D77369" w:rsidRPr="00D77369" w:rsidRDefault="00D77369" w:rsidP="00D77369">
      <w:pPr>
        <w:suppressAutoHyphens/>
        <w:autoSpaceDN w:val="0"/>
        <w:spacing w:after="120"/>
        <w:jc w:val="center"/>
        <w:textAlignment w:val="baseline"/>
        <w:rPr>
          <w:rFonts w:ascii="Calibri" w:eastAsia="Calibri" w:hAnsi="Calibri" w:cs="F"/>
          <w:kern w:val="3"/>
          <w:lang w:eastAsia="en-US"/>
        </w:rPr>
      </w:pPr>
      <w:r w:rsidRPr="00D77369">
        <w:rPr>
          <w:rFonts w:eastAsia="Times New Roman" w:cs="F"/>
          <w:kern w:val="3"/>
          <w:sz w:val="28"/>
          <w:lang w:eastAsia="en-US"/>
        </w:rPr>
        <w:t>Dès que le sujet vous est remis, assurez-vous qu’il est complet.</w:t>
      </w:r>
    </w:p>
    <w:p w14:paraId="45979A54" w14:textId="2B3AD545" w:rsidR="00D77369" w:rsidRPr="00D77369" w:rsidRDefault="00D77369" w:rsidP="00D77369">
      <w:pPr>
        <w:suppressAutoHyphens/>
        <w:autoSpaceDN w:val="0"/>
        <w:spacing w:after="200"/>
        <w:jc w:val="center"/>
        <w:textAlignment w:val="baseline"/>
        <w:rPr>
          <w:rFonts w:eastAsia="Calibri"/>
          <w:kern w:val="3"/>
          <w:sz w:val="28"/>
          <w:szCs w:val="48"/>
          <w:lang w:eastAsia="en-US"/>
        </w:rPr>
      </w:pPr>
      <w:r w:rsidRPr="00D77369">
        <w:rPr>
          <w:rFonts w:eastAsia="Calibri"/>
          <w:kern w:val="3"/>
          <w:sz w:val="28"/>
          <w:szCs w:val="48"/>
          <w:lang w:eastAsia="en-US"/>
        </w:rPr>
        <w:t xml:space="preserve">Le sujet comporte </w:t>
      </w:r>
      <w:r w:rsidR="00334191">
        <w:rPr>
          <w:rFonts w:eastAsia="Calibri"/>
          <w:kern w:val="3"/>
          <w:sz w:val="28"/>
          <w:szCs w:val="48"/>
          <w:lang w:eastAsia="en-US"/>
        </w:rPr>
        <w:t>17</w:t>
      </w:r>
      <w:r w:rsidRPr="00D77369">
        <w:rPr>
          <w:rFonts w:eastAsia="Calibri"/>
          <w:kern w:val="3"/>
          <w:sz w:val="28"/>
          <w:szCs w:val="48"/>
          <w:lang w:eastAsia="en-US"/>
        </w:rPr>
        <w:t xml:space="preserve"> pages numérotées de 1 à</w:t>
      </w:r>
      <w:r w:rsidR="00334191">
        <w:rPr>
          <w:rFonts w:eastAsia="Calibri"/>
          <w:kern w:val="3"/>
          <w:sz w:val="28"/>
          <w:szCs w:val="48"/>
          <w:lang w:eastAsia="en-US"/>
        </w:rPr>
        <w:t xml:space="preserve"> 17</w:t>
      </w:r>
      <w:r w:rsidRPr="00D77369">
        <w:rPr>
          <w:rFonts w:eastAsia="Calibri"/>
          <w:kern w:val="3"/>
          <w:sz w:val="28"/>
          <w:szCs w:val="48"/>
          <w:lang w:eastAsia="en-US"/>
        </w:rPr>
        <w:t>.</w:t>
      </w:r>
    </w:p>
    <w:p w14:paraId="640874B6" w14:textId="77777777" w:rsidR="00D77369" w:rsidRPr="00D77369" w:rsidRDefault="00D77369" w:rsidP="00D77369">
      <w:pPr>
        <w:suppressAutoHyphens/>
        <w:autoSpaceDN w:val="0"/>
        <w:spacing w:after="200"/>
        <w:jc w:val="center"/>
        <w:textAlignment w:val="baseline"/>
        <w:rPr>
          <w:rFonts w:eastAsia="Calibri"/>
          <w:kern w:val="3"/>
          <w:sz w:val="28"/>
          <w:szCs w:val="48"/>
          <w:lang w:eastAsia="en-US"/>
        </w:rPr>
      </w:pPr>
    </w:p>
    <w:p w14:paraId="33724F0C" w14:textId="77777777" w:rsidR="00D77369" w:rsidRPr="00D77369" w:rsidRDefault="00D77369" w:rsidP="00D77369">
      <w:pPr>
        <w:suppressAutoHyphens/>
        <w:autoSpaceDN w:val="0"/>
        <w:spacing w:after="200"/>
        <w:jc w:val="center"/>
        <w:textAlignment w:val="baseline"/>
        <w:rPr>
          <w:rFonts w:ascii="Calibri" w:eastAsia="Calibri" w:hAnsi="Calibri" w:cs="F"/>
          <w:kern w:val="3"/>
          <w:lang w:eastAsia="en-US"/>
        </w:rPr>
      </w:pPr>
    </w:p>
    <w:p w14:paraId="434F4C89" w14:textId="77777777" w:rsidR="00D77369" w:rsidRPr="00D77369" w:rsidRDefault="00D77369" w:rsidP="00D77369">
      <w:pPr>
        <w:pBdr>
          <w:top w:val="single" w:sz="4" w:space="1" w:color="00000A"/>
          <w:left w:val="single" w:sz="4" w:space="4" w:color="00000A"/>
          <w:bottom w:val="single" w:sz="4" w:space="1" w:color="00000A"/>
          <w:right w:val="single" w:sz="4" w:space="4" w:color="00000A"/>
        </w:pBdr>
        <w:suppressAutoHyphens/>
        <w:autoSpaceDN w:val="0"/>
        <w:spacing w:after="200" w:line="360" w:lineRule="auto"/>
        <w:jc w:val="both"/>
        <w:textAlignment w:val="baseline"/>
        <w:rPr>
          <w:rFonts w:ascii="Calibri" w:eastAsia="Calibri" w:hAnsi="Calibri" w:cs="F"/>
          <w:kern w:val="3"/>
          <w:lang w:eastAsia="en-US"/>
        </w:rPr>
      </w:pPr>
      <w:r w:rsidRPr="00D77369">
        <w:rPr>
          <w:rFonts w:eastAsia="Times New Roman"/>
          <w:b/>
          <w:kern w:val="3"/>
          <w:u w:val="single"/>
          <w:lang w:eastAsia="en-US"/>
        </w:rPr>
        <w:t>AVERTISSEMENT</w:t>
      </w:r>
      <w:r w:rsidRPr="00D77369">
        <w:rPr>
          <w:rFonts w:eastAsia="Times New Roman"/>
          <w:b/>
          <w:kern w:val="3"/>
          <w:lang w:eastAsia="en-US"/>
        </w:rPr>
        <w:t xml:space="preserve"> : </w:t>
      </w:r>
      <w:r w:rsidRPr="00D77369">
        <w:rPr>
          <w:rFonts w:eastAsia="Times New Roman"/>
          <w:kern w:val="3"/>
          <w:lang w:eastAsia="en-US"/>
        </w:rPr>
        <w:t>Dans le souci du respect de la propriété intellectuelle et du droit d’auteur, les extraits d’articles de presse, spécialisés ou non, sont reproduits en leur état originel. Ils sont donc susceptibles de comporter des mots ou expressions de style oral ou professionnel.</w:t>
      </w:r>
    </w:p>
    <w:p w14:paraId="5438010E" w14:textId="77777777" w:rsidR="00D77369" w:rsidRPr="00D77369" w:rsidRDefault="00D77369" w:rsidP="00D77369">
      <w:pPr>
        <w:spacing w:after="160" w:line="259" w:lineRule="auto"/>
        <w:rPr>
          <w:rFonts w:ascii="Calibri" w:eastAsia="Calibri" w:hAnsi="Calibri" w:cs="Times New Roman"/>
          <w:lang w:eastAsia="en-US"/>
        </w:rPr>
      </w:pPr>
    </w:p>
    <w:p w14:paraId="62520D1A" w14:textId="77777777" w:rsidR="003677B3" w:rsidRDefault="003677B3">
      <w:pPr>
        <w:pStyle w:val="Normal1"/>
        <w:spacing w:before="240" w:after="240" w:line="240" w:lineRule="auto"/>
        <w:jc w:val="both"/>
      </w:pPr>
    </w:p>
    <w:p w14:paraId="00CD9210" w14:textId="77777777" w:rsidR="001C0DBB" w:rsidRDefault="001C0DBB">
      <w:pPr>
        <w:rPr>
          <w:b/>
          <w:sz w:val="24"/>
          <w:szCs w:val="24"/>
        </w:rPr>
      </w:pPr>
      <w:r>
        <w:rPr>
          <w:b/>
          <w:sz w:val="24"/>
          <w:szCs w:val="24"/>
        </w:rPr>
        <w:br w:type="page"/>
      </w:r>
    </w:p>
    <w:p w14:paraId="3F68E331" w14:textId="77777777" w:rsidR="00A82635" w:rsidRDefault="00A82635" w:rsidP="00A82635">
      <w:pPr>
        <w:pStyle w:val="Normal1"/>
        <w:spacing w:before="240" w:after="240" w:line="240" w:lineRule="auto"/>
        <w:rPr>
          <w:noProof/>
        </w:rPr>
      </w:pPr>
      <w:r>
        <w:rPr>
          <w:b/>
          <w:noProof/>
        </w:rPr>
        <w:lastRenderedPageBreak/>
        <mc:AlternateContent>
          <mc:Choice Requires="wps">
            <w:drawing>
              <wp:anchor distT="0" distB="0" distL="114300" distR="114300" simplePos="0" relativeHeight="251700224" behindDoc="0" locked="0" layoutInCell="1" allowOverlap="1" wp14:anchorId="35E09F80" wp14:editId="0553BD08">
                <wp:simplePos x="0" y="0"/>
                <wp:positionH relativeFrom="column">
                  <wp:posOffset>2413000</wp:posOffset>
                </wp:positionH>
                <wp:positionV relativeFrom="paragraph">
                  <wp:posOffset>317500</wp:posOffset>
                </wp:positionV>
                <wp:extent cx="3171825" cy="371475"/>
                <wp:effectExtent l="0" t="0" r="3175"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1825" cy="371475"/>
                        </a:xfrm>
                        <a:prstGeom prst="rect">
                          <a:avLst/>
                        </a:prstGeom>
                        <a:solidFill>
                          <a:srgbClr val="FFFFFF"/>
                        </a:solidFill>
                        <a:ln w="9525">
                          <a:solidFill>
                            <a:srgbClr val="000000"/>
                          </a:solidFill>
                          <a:miter lim="800000"/>
                          <a:headEnd/>
                          <a:tailEnd/>
                        </a:ln>
                      </wps:spPr>
                      <wps:txbx>
                        <w:txbxContent>
                          <w:p w14:paraId="06BEB488" w14:textId="589E3C8E" w:rsidR="00FB488D" w:rsidRPr="002C7304" w:rsidRDefault="00FB488D" w:rsidP="00A82635">
                            <w:pPr>
                              <w:jc w:val="center"/>
                            </w:pPr>
                            <w:r w:rsidRPr="002C7304">
                              <w:rPr>
                                <w:b/>
                                <w:caps/>
                                <w:sz w:val="24"/>
                                <w:szCs w:val="24"/>
                              </w:rPr>
                              <w:t xml:space="preserve">SAS </w:t>
                            </w:r>
                            <w:r>
                              <w:rPr>
                                <w:b/>
                                <w:caps/>
                                <w:sz w:val="24"/>
                                <w:szCs w:val="24"/>
                              </w:rPr>
                              <w:t>BOISSINEAU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09F80" id="_x0000_t202" coordsize="21600,21600" o:spt="202" path="m,l,21600r21600,l21600,xe">
                <v:stroke joinstyle="miter"/>
                <v:path gradientshapeok="t" o:connecttype="rect"/>
              </v:shapetype>
              <v:shape id="Text Box 5" o:spid="_x0000_s1026" type="#_x0000_t202" style="position:absolute;margin-left:190pt;margin-top:25pt;width:249.75pt;height:2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">
                <v:path arrowok="t"/>
                <v:textbox>
                  <w:txbxContent>
                    <w:p w14:paraId="06BEB488" w14:textId="589E3C8E" w:rsidR="00FB488D" w:rsidRPr="002C7304" w:rsidRDefault="00FB488D" w:rsidP="00A82635">
                      <w:pPr>
                        <w:jc w:val="center"/>
                      </w:pPr>
                      <w:r w:rsidRPr="002C7304">
                        <w:rPr>
                          <w:b/>
                          <w:caps/>
                          <w:sz w:val="24"/>
                          <w:szCs w:val="24"/>
                        </w:rPr>
                        <w:t xml:space="preserve">SAS </w:t>
                      </w:r>
                      <w:r>
                        <w:rPr>
                          <w:b/>
                          <w:caps/>
                          <w:sz w:val="24"/>
                          <w:szCs w:val="24"/>
                        </w:rPr>
                        <w:t>BOISSINEAU</w:t>
                      </w:r>
                    </w:p>
                  </w:txbxContent>
                </v:textbox>
              </v:shape>
            </w:pict>
          </mc:Fallback>
        </mc:AlternateContent>
      </w:r>
      <w:r w:rsidRPr="00DC687C">
        <w:rPr>
          <w:noProof/>
        </w:rPr>
        <w:t xml:space="preserve"> </w:t>
      </w:r>
      <w:r>
        <w:rPr>
          <w:noProof/>
        </w:rPr>
        <w:drawing>
          <wp:inline distT="0" distB="0" distL="0" distR="0" wp14:anchorId="788792FA" wp14:editId="041E6E12">
            <wp:extent cx="2120900" cy="116465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Lst>
                    </a:blip>
                    <a:srcRect l="25671" t="35882" r="23477" b="14475"/>
                    <a:stretch/>
                  </pic:blipFill>
                  <pic:spPr bwMode="auto">
                    <a:xfrm>
                      <a:off x="0" y="0"/>
                      <a:ext cx="2122827" cy="1165714"/>
                    </a:xfrm>
                    <a:prstGeom prst="rect">
                      <a:avLst/>
                    </a:prstGeom>
                    <a:ln>
                      <a:noFill/>
                    </a:ln>
                    <a:extLst>
                      <a:ext uri="{53640926-AAD7-44D8-BBD7-CCE9431645EC}">
                        <a14:shadowObscured xmlns:a14="http://schemas.microsoft.com/office/drawing/2010/main"/>
                      </a:ext>
                    </a:extLst>
                  </pic:spPr>
                </pic:pic>
              </a:graphicData>
            </a:graphic>
          </wp:inline>
        </w:drawing>
      </w:r>
    </w:p>
    <w:p w14:paraId="69692DB3" w14:textId="1E7155B9" w:rsidR="003677B3" w:rsidRDefault="005C09AD" w:rsidP="00A82635">
      <w:pPr>
        <w:pStyle w:val="Normal1"/>
        <w:spacing w:before="280" w:after="240" w:line="240" w:lineRule="auto"/>
        <w:rPr>
          <w:b/>
          <w:sz w:val="24"/>
          <w:szCs w:val="24"/>
        </w:rPr>
      </w:pPr>
      <w:r>
        <w:rPr>
          <w:b/>
          <w:sz w:val="24"/>
          <w:szCs w:val="24"/>
        </w:rPr>
        <w:t>COMPOSITION DU CAS</w:t>
      </w:r>
    </w:p>
    <w:p w14:paraId="030B2D95" w14:textId="17F64631" w:rsidR="003677B3" w:rsidRDefault="005C09AD">
      <w:pPr>
        <w:pStyle w:val="Normal1"/>
        <w:spacing w:before="240" w:after="60" w:line="240" w:lineRule="auto"/>
        <w:rPr>
          <w:b/>
        </w:rPr>
      </w:pPr>
      <w:r>
        <w:rPr>
          <w:b/>
        </w:rPr>
        <w:t>Présentation du cas</w:t>
      </w:r>
    </w:p>
    <w:p w14:paraId="5EE06E3D" w14:textId="14430C02" w:rsidR="003677B3" w:rsidRDefault="0024625E" w:rsidP="00D77369">
      <w:pPr>
        <w:pStyle w:val="Normal1"/>
        <w:numPr>
          <w:ilvl w:val="0"/>
          <w:numId w:val="17"/>
        </w:numPr>
        <w:spacing w:line="360" w:lineRule="auto"/>
        <w:ind w:right="425"/>
        <w:jc w:val="both"/>
      </w:pPr>
      <w:r>
        <w:t xml:space="preserve">Dossier 1 : </w:t>
      </w:r>
      <w:r w:rsidR="005C09AD">
        <w:t xml:space="preserve">Participation au diagnostic financier </w:t>
      </w:r>
      <w:r w:rsidR="00E52B61">
        <w:t xml:space="preserve">de l’entreprise </w:t>
      </w:r>
      <w:r w:rsidR="004E52D0">
        <w:t>BOISSINEAU</w:t>
      </w:r>
      <w:r w:rsidR="00E52B61">
        <w:t xml:space="preserve"> </w:t>
      </w:r>
      <w:r w:rsidR="005C09AD">
        <w:t>(40 points)</w:t>
      </w:r>
    </w:p>
    <w:p w14:paraId="62F21472" w14:textId="38A75B91" w:rsidR="003677B3" w:rsidRDefault="005C09AD" w:rsidP="00D77369">
      <w:pPr>
        <w:pStyle w:val="Normal1"/>
        <w:numPr>
          <w:ilvl w:val="0"/>
          <w:numId w:val="17"/>
        </w:numPr>
        <w:spacing w:line="360" w:lineRule="auto"/>
        <w:ind w:right="425"/>
        <w:jc w:val="both"/>
      </w:pPr>
      <w:r>
        <w:t xml:space="preserve">Dossier 2 : </w:t>
      </w:r>
      <w:r w:rsidR="00001BA8">
        <w:t xml:space="preserve">Organisation d’une opération de communication </w:t>
      </w:r>
      <w:r w:rsidR="00E52B61">
        <w:t xml:space="preserve">de l’entreprise </w:t>
      </w:r>
      <w:r w:rsidR="004E52D0">
        <w:t>BOISSINEAU</w:t>
      </w:r>
      <w:r w:rsidR="00E52B61">
        <w:t xml:space="preserve"> </w:t>
      </w:r>
      <w:r w:rsidR="00001BA8">
        <w:t>à destination des groupes « entreprises, agences de voyages et CSE</w:t>
      </w:r>
      <w:r w:rsidR="00620015">
        <w:t xml:space="preserve"> </w:t>
      </w:r>
      <w:r w:rsidR="00001BA8">
        <w:t>»</w:t>
      </w:r>
      <w:r w:rsidR="00833F97">
        <w:t xml:space="preserve"> </w:t>
      </w:r>
      <w:r>
        <w:t>(</w:t>
      </w:r>
      <w:r w:rsidR="00F345AC">
        <w:t>50</w:t>
      </w:r>
      <w:r>
        <w:t xml:space="preserve"> points)</w:t>
      </w:r>
    </w:p>
    <w:p w14:paraId="7C0734AC" w14:textId="095D01D3" w:rsidR="007434D9" w:rsidRDefault="00620015" w:rsidP="00D77369">
      <w:pPr>
        <w:pStyle w:val="Normal1"/>
        <w:numPr>
          <w:ilvl w:val="0"/>
          <w:numId w:val="17"/>
        </w:numPr>
        <w:spacing w:line="360" w:lineRule="auto"/>
        <w:ind w:right="425"/>
        <w:jc w:val="both"/>
      </w:pPr>
      <w:r>
        <w:t>D</w:t>
      </w:r>
      <w:r w:rsidR="005C09AD">
        <w:t xml:space="preserve">ossier 3 : </w:t>
      </w:r>
      <w:r w:rsidR="00782E53">
        <w:t>A</w:t>
      </w:r>
      <w:r w:rsidR="007434D9">
        <w:t>daptation du système d’information</w:t>
      </w:r>
      <w:r w:rsidR="00E52B61">
        <w:t xml:space="preserve"> de l’entreprise </w:t>
      </w:r>
      <w:r w:rsidR="004E52D0">
        <w:t>BOISSINEAU</w:t>
      </w:r>
      <w:r w:rsidR="00001BA8">
        <w:t xml:space="preserve"> (</w:t>
      </w:r>
      <w:r w:rsidR="00F345AC">
        <w:t>30</w:t>
      </w:r>
      <w:r w:rsidR="00001BA8">
        <w:t xml:space="preserve"> points)</w:t>
      </w:r>
    </w:p>
    <w:p w14:paraId="3B7CB3D4" w14:textId="3043D120" w:rsidR="003677B3" w:rsidRDefault="005C09AD">
      <w:pPr>
        <w:pStyle w:val="Titre6"/>
        <w:keepNext w:val="0"/>
        <w:keepLines w:val="0"/>
        <w:spacing w:before="200" w:after="40" w:line="240" w:lineRule="auto"/>
        <w:rPr>
          <w:b/>
          <w:i w:val="0"/>
          <w:color w:val="000000"/>
        </w:rPr>
      </w:pPr>
      <w:bookmarkStart w:id="0" w:name="_cf882zf62ejf" w:colFirst="0" w:colLast="0"/>
      <w:bookmarkEnd w:id="0"/>
      <w:r w:rsidRPr="00DD16E8">
        <w:rPr>
          <w:b/>
          <w:i w:val="0"/>
          <w:color w:val="000000"/>
        </w:rPr>
        <w:t>Annexes</w:t>
      </w:r>
    </w:p>
    <w:p w14:paraId="34BA794A" w14:textId="1C4B0267" w:rsidR="00620015" w:rsidRDefault="00620015" w:rsidP="00D77369">
      <w:pPr>
        <w:pStyle w:val="Normal1"/>
        <w:numPr>
          <w:ilvl w:val="0"/>
          <w:numId w:val="18"/>
        </w:numPr>
        <w:rPr>
          <w:b/>
          <w:bCs/>
        </w:rPr>
      </w:pPr>
      <w:r>
        <w:rPr>
          <w:b/>
        </w:rPr>
        <w:t xml:space="preserve">Dossier 1 : Participation au diagnostic financier </w:t>
      </w:r>
      <w:r w:rsidRPr="00D914E6">
        <w:rPr>
          <w:b/>
          <w:bCs/>
        </w:rPr>
        <w:t>de l’entreprise BOISSINEAU</w:t>
      </w:r>
    </w:p>
    <w:p w14:paraId="3F008556" w14:textId="6FBCC336" w:rsidR="00620015" w:rsidRDefault="00620015" w:rsidP="00D77369">
      <w:pPr>
        <w:pStyle w:val="Normal1"/>
        <w:rPr>
          <w:b/>
          <w:bCs/>
        </w:rPr>
      </w:pPr>
    </w:p>
    <w:tbl>
      <w:tblPr>
        <w:tblStyle w:val="a"/>
        <w:tblW w:w="9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6804"/>
        <w:gridCol w:w="1785"/>
      </w:tblGrid>
      <w:tr w:rsidR="00620015" w14:paraId="73710109" w14:textId="77777777" w:rsidTr="00D77369">
        <w:trPr>
          <w:trHeight w:val="264"/>
        </w:trPr>
        <w:tc>
          <w:tcPr>
            <w:tcW w:w="1266" w:type="dxa"/>
            <w:shd w:val="clear" w:color="auto" w:fill="auto"/>
            <w:tcMar>
              <w:top w:w="100" w:type="dxa"/>
              <w:left w:w="100" w:type="dxa"/>
              <w:bottom w:w="100" w:type="dxa"/>
              <w:right w:w="100" w:type="dxa"/>
            </w:tcMar>
            <w:vAlign w:val="center"/>
          </w:tcPr>
          <w:p w14:paraId="74D659C6" w14:textId="77777777" w:rsidR="00620015" w:rsidRDefault="00620015" w:rsidP="00620015">
            <w:pPr>
              <w:pStyle w:val="Normal1"/>
              <w:spacing w:line="360" w:lineRule="auto"/>
            </w:pPr>
            <w:r>
              <w:t>Annexe 1</w:t>
            </w:r>
          </w:p>
        </w:tc>
        <w:tc>
          <w:tcPr>
            <w:tcW w:w="6804" w:type="dxa"/>
            <w:shd w:val="clear" w:color="auto" w:fill="auto"/>
            <w:tcMar>
              <w:top w:w="100" w:type="dxa"/>
              <w:left w:w="100" w:type="dxa"/>
              <w:bottom w:w="100" w:type="dxa"/>
              <w:right w:w="100" w:type="dxa"/>
            </w:tcMar>
            <w:vAlign w:val="center"/>
          </w:tcPr>
          <w:p w14:paraId="5E3EF5AB" w14:textId="77777777" w:rsidR="00620015" w:rsidRPr="00EB3C5E" w:rsidRDefault="00620015" w:rsidP="00620015">
            <w:pPr>
              <w:pStyle w:val="Normal1"/>
              <w:spacing w:line="360" w:lineRule="auto"/>
              <w:rPr>
                <w:bCs/>
              </w:rPr>
            </w:pPr>
            <w:r w:rsidRPr="00EB3C5E">
              <w:rPr>
                <w:bCs/>
              </w:rPr>
              <w:t xml:space="preserve">Bilan fonctionnel – SAS </w:t>
            </w:r>
            <w:r>
              <w:rPr>
                <w:bCs/>
              </w:rPr>
              <w:t>BOISSINEAU</w:t>
            </w:r>
            <w:r w:rsidRPr="00EB3C5E">
              <w:rPr>
                <w:bCs/>
              </w:rPr>
              <w:t xml:space="preserve"> – Année 2020</w:t>
            </w:r>
          </w:p>
        </w:tc>
        <w:tc>
          <w:tcPr>
            <w:tcW w:w="1785" w:type="dxa"/>
            <w:shd w:val="clear" w:color="auto" w:fill="auto"/>
            <w:tcMar>
              <w:top w:w="100" w:type="dxa"/>
              <w:left w:w="100" w:type="dxa"/>
              <w:bottom w:w="100" w:type="dxa"/>
              <w:right w:w="100" w:type="dxa"/>
            </w:tcMar>
            <w:vAlign w:val="center"/>
          </w:tcPr>
          <w:p w14:paraId="30637AF6" w14:textId="77777777" w:rsidR="00620015" w:rsidRDefault="00620015" w:rsidP="00620015">
            <w:pPr>
              <w:pStyle w:val="Normal1"/>
              <w:spacing w:line="360" w:lineRule="auto"/>
            </w:pPr>
            <w:r>
              <w:t>Page 10</w:t>
            </w:r>
          </w:p>
        </w:tc>
      </w:tr>
      <w:tr w:rsidR="00620015" w14:paraId="2F3BDCA4" w14:textId="77777777" w:rsidTr="00D77369">
        <w:trPr>
          <w:trHeight w:val="355"/>
        </w:trPr>
        <w:tc>
          <w:tcPr>
            <w:tcW w:w="1266" w:type="dxa"/>
            <w:shd w:val="clear" w:color="auto" w:fill="auto"/>
            <w:tcMar>
              <w:top w:w="100" w:type="dxa"/>
              <w:left w:w="100" w:type="dxa"/>
              <w:bottom w:w="100" w:type="dxa"/>
              <w:right w:w="100" w:type="dxa"/>
            </w:tcMar>
            <w:vAlign w:val="center"/>
          </w:tcPr>
          <w:p w14:paraId="5141B606" w14:textId="77777777" w:rsidR="00620015" w:rsidRDefault="00620015" w:rsidP="00620015">
            <w:pPr>
              <w:pStyle w:val="Normal1"/>
              <w:spacing w:line="360" w:lineRule="auto"/>
            </w:pPr>
            <w:r>
              <w:t>Annexe 2</w:t>
            </w:r>
          </w:p>
        </w:tc>
        <w:tc>
          <w:tcPr>
            <w:tcW w:w="6804" w:type="dxa"/>
            <w:shd w:val="clear" w:color="auto" w:fill="auto"/>
            <w:tcMar>
              <w:top w:w="100" w:type="dxa"/>
              <w:left w:w="100" w:type="dxa"/>
              <w:bottom w:w="100" w:type="dxa"/>
              <w:right w:w="100" w:type="dxa"/>
            </w:tcMar>
            <w:vAlign w:val="center"/>
          </w:tcPr>
          <w:p w14:paraId="60F0D27A" w14:textId="517235D1" w:rsidR="00620015" w:rsidRDefault="00620015" w:rsidP="00620015">
            <w:pPr>
              <w:pStyle w:val="Normal1"/>
              <w:spacing w:line="360" w:lineRule="auto"/>
            </w:pPr>
            <w:r>
              <w:t>Indicateurs de performance financière</w:t>
            </w:r>
            <w:r w:rsidR="00241C69">
              <w:t xml:space="preserve"> de l’entreprise BOISSINEAU</w:t>
            </w:r>
          </w:p>
        </w:tc>
        <w:tc>
          <w:tcPr>
            <w:tcW w:w="1785" w:type="dxa"/>
            <w:shd w:val="clear" w:color="auto" w:fill="auto"/>
            <w:tcMar>
              <w:top w:w="100" w:type="dxa"/>
              <w:left w:w="100" w:type="dxa"/>
              <w:bottom w:w="100" w:type="dxa"/>
              <w:right w:w="100" w:type="dxa"/>
            </w:tcMar>
            <w:vAlign w:val="center"/>
          </w:tcPr>
          <w:p w14:paraId="11C78B68" w14:textId="77777777" w:rsidR="00620015" w:rsidRDefault="00620015" w:rsidP="00620015">
            <w:pPr>
              <w:pStyle w:val="Normal1"/>
              <w:spacing w:line="360" w:lineRule="auto"/>
            </w:pPr>
            <w:r>
              <w:t>Page 10</w:t>
            </w:r>
          </w:p>
        </w:tc>
      </w:tr>
      <w:tr w:rsidR="00620015" w14:paraId="21DA2EF3" w14:textId="77777777" w:rsidTr="00D77369">
        <w:trPr>
          <w:trHeight w:val="377"/>
        </w:trPr>
        <w:tc>
          <w:tcPr>
            <w:tcW w:w="1266" w:type="dxa"/>
            <w:shd w:val="clear" w:color="auto" w:fill="auto"/>
            <w:tcMar>
              <w:top w:w="100" w:type="dxa"/>
              <w:left w:w="100" w:type="dxa"/>
              <w:bottom w:w="100" w:type="dxa"/>
              <w:right w:w="100" w:type="dxa"/>
            </w:tcMar>
            <w:vAlign w:val="center"/>
          </w:tcPr>
          <w:p w14:paraId="268C3A79" w14:textId="77777777" w:rsidR="00620015" w:rsidRDefault="00620015" w:rsidP="00620015">
            <w:pPr>
              <w:pStyle w:val="Normal1"/>
              <w:spacing w:line="360" w:lineRule="auto"/>
            </w:pPr>
            <w:r>
              <w:t>Annexe 3</w:t>
            </w:r>
          </w:p>
        </w:tc>
        <w:tc>
          <w:tcPr>
            <w:tcW w:w="6804" w:type="dxa"/>
            <w:shd w:val="clear" w:color="auto" w:fill="auto"/>
            <w:tcMar>
              <w:top w:w="100" w:type="dxa"/>
              <w:left w:w="100" w:type="dxa"/>
              <w:bottom w:w="100" w:type="dxa"/>
              <w:right w:w="100" w:type="dxa"/>
            </w:tcMar>
            <w:vAlign w:val="center"/>
          </w:tcPr>
          <w:p w14:paraId="6CAC04F4" w14:textId="41F09223" w:rsidR="00620015" w:rsidRPr="00EB3C5E" w:rsidRDefault="00620015" w:rsidP="00620015">
            <w:pPr>
              <w:pStyle w:val="Normal1"/>
              <w:spacing w:line="360" w:lineRule="auto"/>
              <w:rPr>
                <w:bCs/>
              </w:rPr>
            </w:pPr>
            <w:r w:rsidRPr="00EB3C5E">
              <w:rPr>
                <w:bCs/>
                <w:color w:val="000000" w:themeColor="text1"/>
                <w:highlight w:val="white"/>
              </w:rPr>
              <w:t>Caractéristiques de l’investissement</w:t>
            </w:r>
            <w:r w:rsidR="00E7216C">
              <w:rPr>
                <w:bCs/>
                <w:color w:val="000000" w:themeColor="text1"/>
              </w:rPr>
              <w:t xml:space="preserve"> (bien immobilier)</w:t>
            </w:r>
          </w:p>
        </w:tc>
        <w:tc>
          <w:tcPr>
            <w:tcW w:w="1785" w:type="dxa"/>
            <w:shd w:val="clear" w:color="auto" w:fill="auto"/>
            <w:tcMar>
              <w:top w:w="100" w:type="dxa"/>
              <w:left w:w="100" w:type="dxa"/>
              <w:bottom w:w="100" w:type="dxa"/>
              <w:right w:w="100" w:type="dxa"/>
            </w:tcMar>
            <w:vAlign w:val="center"/>
          </w:tcPr>
          <w:p w14:paraId="1E46EC0B" w14:textId="77777777" w:rsidR="00620015" w:rsidRDefault="00620015" w:rsidP="00620015">
            <w:pPr>
              <w:pStyle w:val="Normal1"/>
              <w:spacing w:line="360" w:lineRule="auto"/>
            </w:pPr>
            <w:r>
              <w:t>Page 11</w:t>
            </w:r>
          </w:p>
        </w:tc>
      </w:tr>
      <w:tr w:rsidR="00620015" w14:paraId="13418EF2" w14:textId="77777777" w:rsidTr="00D77369">
        <w:trPr>
          <w:trHeight w:val="397"/>
        </w:trPr>
        <w:tc>
          <w:tcPr>
            <w:tcW w:w="1266" w:type="dxa"/>
            <w:shd w:val="clear" w:color="auto" w:fill="auto"/>
            <w:tcMar>
              <w:top w:w="100" w:type="dxa"/>
              <w:left w:w="100" w:type="dxa"/>
              <w:bottom w:w="100" w:type="dxa"/>
              <w:right w:w="100" w:type="dxa"/>
            </w:tcMar>
            <w:vAlign w:val="center"/>
          </w:tcPr>
          <w:p w14:paraId="4A47E8A8" w14:textId="77777777" w:rsidR="00620015" w:rsidRDefault="00620015" w:rsidP="00620015">
            <w:pPr>
              <w:pStyle w:val="Normal1"/>
              <w:spacing w:line="360" w:lineRule="auto"/>
            </w:pPr>
            <w:r>
              <w:t>Annexe 4</w:t>
            </w:r>
          </w:p>
        </w:tc>
        <w:tc>
          <w:tcPr>
            <w:tcW w:w="6804" w:type="dxa"/>
            <w:shd w:val="clear" w:color="auto" w:fill="auto"/>
            <w:tcMar>
              <w:top w:w="100" w:type="dxa"/>
              <w:left w:w="100" w:type="dxa"/>
              <w:bottom w:w="100" w:type="dxa"/>
              <w:right w:w="100" w:type="dxa"/>
            </w:tcMar>
            <w:vAlign w:val="center"/>
          </w:tcPr>
          <w:p w14:paraId="43B560B4" w14:textId="0D5C5732" w:rsidR="00620015" w:rsidRPr="00A82635" w:rsidRDefault="00620015" w:rsidP="005F5DBF">
            <w:pPr>
              <w:pStyle w:val="Normal1"/>
              <w:spacing w:line="360" w:lineRule="auto"/>
            </w:pPr>
            <w:r w:rsidRPr="00A82635">
              <w:t xml:space="preserve">Informations relatives aux </w:t>
            </w:r>
            <w:r w:rsidR="005F5DBF">
              <w:t>hypothèses</w:t>
            </w:r>
            <w:r w:rsidRPr="00A82635">
              <w:t xml:space="preserve"> de financement</w:t>
            </w:r>
            <w:r w:rsidR="00E7216C">
              <w:t xml:space="preserve"> de l’investissement</w:t>
            </w:r>
          </w:p>
        </w:tc>
        <w:tc>
          <w:tcPr>
            <w:tcW w:w="1785" w:type="dxa"/>
            <w:shd w:val="clear" w:color="auto" w:fill="auto"/>
            <w:tcMar>
              <w:top w:w="100" w:type="dxa"/>
              <w:left w:w="100" w:type="dxa"/>
              <w:bottom w:w="100" w:type="dxa"/>
              <w:right w:w="100" w:type="dxa"/>
            </w:tcMar>
            <w:vAlign w:val="center"/>
          </w:tcPr>
          <w:p w14:paraId="204BB3E8" w14:textId="77777777" w:rsidR="00620015" w:rsidRDefault="00620015" w:rsidP="00620015">
            <w:pPr>
              <w:pStyle w:val="Normal1"/>
              <w:spacing w:line="360" w:lineRule="auto"/>
            </w:pPr>
            <w:r>
              <w:t>Pages 11 et 12</w:t>
            </w:r>
          </w:p>
        </w:tc>
      </w:tr>
    </w:tbl>
    <w:p w14:paraId="3799CF47" w14:textId="3F58CE1F" w:rsidR="00620015" w:rsidRDefault="00620015" w:rsidP="00D77369">
      <w:pPr>
        <w:pStyle w:val="Normal1"/>
        <w:rPr>
          <w:b/>
          <w:bCs/>
        </w:rPr>
      </w:pPr>
    </w:p>
    <w:p w14:paraId="547BC0B1" w14:textId="11DFA3C1" w:rsidR="00620015" w:rsidRDefault="00620015" w:rsidP="00D77369">
      <w:pPr>
        <w:pStyle w:val="Normal1"/>
        <w:numPr>
          <w:ilvl w:val="0"/>
          <w:numId w:val="18"/>
        </w:numPr>
        <w:ind w:right="425"/>
        <w:jc w:val="both"/>
        <w:rPr>
          <w:b/>
        </w:rPr>
      </w:pPr>
      <w:r>
        <w:rPr>
          <w:b/>
        </w:rPr>
        <w:t xml:space="preserve">Dossier 2 : </w:t>
      </w:r>
      <w:r w:rsidRPr="00001BA8">
        <w:rPr>
          <w:b/>
        </w:rPr>
        <w:t xml:space="preserve">Organisation d’une opération de communication </w:t>
      </w:r>
      <w:r w:rsidRPr="00F345AC">
        <w:rPr>
          <w:b/>
          <w:bCs/>
        </w:rPr>
        <w:t xml:space="preserve">de l’entreprise BOISSINEAU </w:t>
      </w:r>
      <w:r w:rsidRPr="00001BA8">
        <w:rPr>
          <w:b/>
        </w:rPr>
        <w:t>à destination des groupes « entreprises, agences de voyages et CSE »</w:t>
      </w:r>
    </w:p>
    <w:p w14:paraId="4B99DD55" w14:textId="4FF82FD1" w:rsidR="00620015" w:rsidRDefault="00620015" w:rsidP="00D77369">
      <w:pPr>
        <w:pStyle w:val="Normal1"/>
        <w:ind w:right="425"/>
        <w:rPr>
          <w:b/>
        </w:rPr>
      </w:pPr>
    </w:p>
    <w:tbl>
      <w:tblPr>
        <w:tblStyle w:val="a0"/>
        <w:tblW w:w="9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6804"/>
        <w:gridCol w:w="1785"/>
      </w:tblGrid>
      <w:tr w:rsidR="00620015" w14:paraId="5C85C2E7" w14:textId="77777777" w:rsidTr="00D77369">
        <w:trPr>
          <w:trHeight w:val="429"/>
        </w:trPr>
        <w:tc>
          <w:tcPr>
            <w:tcW w:w="1266" w:type="dxa"/>
            <w:shd w:val="clear" w:color="auto" w:fill="auto"/>
            <w:tcMar>
              <w:top w:w="100" w:type="dxa"/>
              <w:left w:w="100" w:type="dxa"/>
              <w:bottom w:w="100" w:type="dxa"/>
              <w:right w:w="100" w:type="dxa"/>
            </w:tcMar>
          </w:tcPr>
          <w:p w14:paraId="349CACB7" w14:textId="77777777" w:rsidR="00620015" w:rsidRDefault="00620015" w:rsidP="00620015">
            <w:pPr>
              <w:pStyle w:val="Normal1"/>
              <w:spacing w:line="360" w:lineRule="auto"/>
            </w:pPr>
            <w:r>
              <w:t>Annexe 5</w:t>
            </w:r>
          </w:p>
        </w:tc>
        <w:tc>
          <w:tcPr>
            <w:tcW w:w="6804" w:type="dxa"/>
            <w:shd w:val="clear" w:color="auto" w:fill="auto"/>
            <w:tcMar>
              <w:top w:w="100" w:type="dxa"/>
              <w:left w:w="100" w:type="dxa"/>
              <w:bottom w:w="100" w:type="dxa"/>
              <w:right w:w="100" w:type="dxa"/>
            </w:tcMar>
          </w:tcPr>
          <w:p w14:paraId="799AB37B" w14:textId="77777777" w:rsidR="00620015" w:rsidRDefault="00620015" w:rsidP="00620015">
            <w:pPr>
              <w:pStyle w:val="Normal1"/>
              <w:spacing w:line="360" w:lineRule="auto"/>
            </w:pPr>
            <w:r>
              <w:t xml:space="preserve">Notes prises lors de l’entretien avec </w:t>
            </w:r>
            <w:proofErr w:type="spellStart"/>
            <w:r>
              <w:t>Marie-Lyne</w:t>
            </w:r>
            <w:proofErr w:type="spellEnd"/>
            <w:r>
              <w:t xml:space="preserve"> BERNARD</w:t>
            </w:r>
          </w:p>
        </w:tc>
        <w:tc>
          <w:tcPr>
            <w:tcW w:w="1785" w:type="dxa"/>
            <w:shd w:val="clear" w:color="auto" w:fill="auto"/>
            <w:tcMar>
              <w:top w:w="100" w:type="dxa"/>
              <w:left w:w="100" w:type="dxa"/>
              <w:bottom w:w="100" w:type="dxa"/>
              <w:right w:w="100" w:type="dxa"/>
            </w:tcMar>
          </w:tcPr>
          <w:p w14:paraId="3EE46F11" w14:textId="6A2EB0BA" w:rsidR="00620015" w:rsidRDefault="00B2311E" w:rsidP="00620015">
            <w:pPr>
              <w:pStyle w:val="Normal1"/>
              <w:spacing w:line="360" w:lineRule="auto"/>
            </w:pPr>
            <w:r>
              <w:t>Page</w:t>
            </w:r>
            <w:r w:rsidR="00620015">
              <w:t xml:space="preserve"> </w:t>
            </w:r>
            <w:r w:rsidR="00EA7376">
              <w:t>12 et</w:t>
            </w:r>
            <w:r w:rsidR="00620015" w:rsidRPr="00CA4A25">
              <w:t>1</w:t>
            </w:r>
            <w:r w:rsidR="00620015">
              <w:t>3</w:t>
            </w:r>
          </w:p>
        </w:tc>
      </w:tr>
      <w:tr w:rsidR="00620015" w14:paraId="646003AB" w14:textId="77777777" w:rsidTr="00D77369">
        <w:trPr>
          <w:trHeight w:val="485"/>
        </w:trPr>
        <w:tc>
          <w:tcPr>
            <w:tcW w:w="1266" w:type="dxa"/>
            <w:shd w:val="clear" w:color="auto" w:fill="auto"/>
            <w:tcMar>
              <w:top w:w="100" w:type="dxa"/>
              <w:left w:w="100" w:type="dxa"/>
              <w:bottom w:w="100" w:type="dxa"/>
              <w:right w:w="100" w:type="dxa"/>
            </w:tcMar>
          </w:tcPr>
          <w:p w14:paraId="12930F0F" w14:textId="77777777" w:rsidR="00620015" w:rsidRDefault="00620015" w:rsidP="00620015">
            <w:pPr>
              <w:pStyle w:val="Normal1"/>
              <w:spacing w:line="360" w:lineRule="auto"/>
            </w:pPr>
            <w:r>
              <w:t>Annexe 6</w:t>
            </w:r>
          </w:p>
        </w:tc>
        <w:tc>
          <w:tcPr>
            <w:tcW w:w="6804" w:type="dxa"/>
            <w:shd w:val="clear" w:color="auto" w:fill="auto"/>
            <w:tcMar>
              <w:top w:w="100" w:type="dxa"/>
              <w:left w:w="100" w:type="dxa"/>
              <w:bottom w:w="100" w:type="dxa"/>
              <w:right w:w="100" w:type="dxa"/>
            </w:tcMar>
          </w:tcPr>
          <w:p w14:paraId="2EB55E95" w14:textId="77777777" w:rsidR="00620015" w:rsidRDefault="00620015" w:rsidP="00620015">
            <w:pPr>
              <w:pStyle w:val="Normal1"/>
              <w:spacing w:line="360" w:lineRule="auto"/>
            </w:pPr>
            <w:r>
              <w:t>Moyens de communication envisagés</w:t>
            </w:r>
          </w:p>
        </w:tc>
        <w:tc>
          <w:tcPr>
            <w:tcW w:w="1785" w:type="dxa"/>
            <w:shd w:val="clear" w:color="auto" w:fill="auto"/>
            <w:tcMar>
              <w:top w:w="100" w:type="dxa"/>
              <w:left w:w="100" w:type="dxa"/>
              <w:bottom w:w="100" w:type="dxa"/>
              <w:right w:w="100" w:type="dxa"/>
            </w:tcMar>
          </w:tcPr>
          <w:p w14:paraId="7EFA5371" w14:textId="77777777" w:rsidR="00620015" w:rsidRPr="00CA4A25" w:rsidRDefault="00620015" w:rsidP="00620015">
            <w:pPr>
              <w:pStyle w:val="Normal1"/>
              <w:spacing w:line="360" w:lineRule="auto"/>
            </w:pPr>
            <w:r w:rsidRPr="00CA4A25">
              <w:t>Page</w:t>
            </w:r>
            <w:r>
              <w:t>s</w:t>
            </w:r>
            <w:r w:rsidRPr="00CA4A25">
              <w:t xml:space="preserve"> 1</w:t>
            </w:r>
            <w:r>
              <w:t>3 et 14</w:t>
            </w:r>
          </w:p>
        </w:tc>
      </w:tr>
      <w:tr w:rsidR="00620015" w14:paraId="53D64D75" w14:textId="77777777" w:rsidTr="00D77369">
        <w:trPr>
          <w:trHeight w:val="485"/>
        </w:trPr>
        <w:tc>
          <w:tcPr>
            <w:tcW w:w="1266" w:type="dxa"/>
            <w:shd w:val="clear" w:color="auto" w:fill="auto"/>
            <w:tcMar>
              <w:top w:w="100" w:type="dxa"/>
              <w:left w:w="100" w:type="dxa"/>
              <w:bottom w:w="100" w:type="dxa"/>
              <w:right w:w="100" w:type="dxa"/>
            </w:tcMar>
          </w:tcPr>
          <w:p w14:paraId="5279AD6F" w14:textId="77777777" w:rsidR="00620015" w:rsidRDefault="00620015" w:rsidP="00620015">
            <w:pPr>
              <w:pStyle w:val="Normal1"/>
              <w:spacing w:line="360" w:lineRule="auto"/>
            </w:pPr>
            <w:r>
              <w:t>Annexe 7</w:t>
            </w:r>
          </w:p>
        </w:tc>
        <w:tc>
          <w:tcPr>
            <w:tcW w:w="6804" w:type="dxa"/>
            <w:shd w:val="clear" w:color="auto" w:fill="auto"/>
            <w:tcMar>
              <w:top w:w="100" w:type="dxa"/>
              <w:left w:w="100" w:type="dxa"/>
              <w:bottom w:w="100" w:type="dxa"/>
              <w:right w:w="100" w:type="dxa"/>
            </w:tcMar>
          </w:tcPr>
          <w:p w14:paraId="20FF4DE6" w14:textId="7D4CB016" w:rsidR="00620015" w:rsidRPr="00A82635" w:rsidRDefault="00B2311E" w:rsidP="00620015">
            <w:pPr>
              <w:pStyle w:val="Normal1"/>
              <w:spacing w:line="360" w:lineRule="auto"/>
            </w:pPr>
            <w:r>
              <w:t>Exemple d’offre de séjour</w:t>
            </w:r>
            <w:r w:rsidR="00620015" w:rsidRPr="00A82635">
              <w:t xml:space="preserve"> à destination des groupes</w:t>
            </w:r>
          </w:p>
        </w:tc>
        <w:tc>
          <w:tcPr>
            <w:tcW w:w="1785" w:type="dxa"/>
            <w:shd w:val="clear" w:color="auto" w:fill="auto"/>
            <w:tcMar>
              <w:top w:w="100" w:type="dxa"/>
              <w:left w:w="100" w:type="dxa"/>
              <w:bottom w:w="100" w:type="dxa"/>
              <w:right w:w="100" w:type="dxa"/>
            </w:tcMar>
          </w:tcPr>
          <w:p w14:paraId="7D5C2A79" w14:textId="77777777" w:rsidR="00620015" w:rsidRPr="00CA4A25" w:rsidRDefault="00620015" w:rsidP="00620015">
            <w:pPr>
              <w:pStyle w:val="Normal1"/>
              <w:spacing w:line="360" w:lineRule="auto"/>
            </w:pPr>
            <w:r w:rsidRPr="00CA4A25">
              <w:t xml:space="preserve">Page </w:t>
            </w:r>
            <w:r>
              <w:t>15</w:t>
            </w:r>
          </w:p>
        </w:tc>
      </w:tr>
    </w:tbl>
    <w:p w14:paraId="7F4F468E" w14:textId="1D903909" w:rsidR="00620015" w:rsidRDefault="00620015" w:rsidP="00D77369">
      <w:pPr>
        <w:pStyle w:val="Normal1"/>
        <w:ind w:right="425"/>
        <w:rPr>
          <w:b/>
        </w:rPr>
      </w:pPr>
    </w:p>
    <w:p w14:paraId="40E8C112" w14:textId="1DFE0F4C" w:rsidR="00620015" w:rsidRDefault="00620015" w:rsidP="00D77369">
      <w:pPr>
        <w:pStyle w:val="Normal1"/>
        <w:numPr>
          <w:ilvl w:val="0"/>
          <w:numId w:val="18"/>
        </w:numPr>
        <w:ind w:right="425"/>
        <w:jc w:val="both"/>
        <w:rPr>
          <w:b/>
        </w:rPr>
      </w:pPr>
      <w:r>
        <w:rPr>
          <w:b/>
        </w:rPr>
        <w:t xml:space="preserve">Dossier 3 : Adaptation du système d’information </w:t>
      </w:r>
      <w:r w:rsidRPr="00D914E6">
        <w:rPr>
          <w:b/>
          <w:bCs/>
        </w:rPr>
        <w:t>de l’entreprise BOISSINEAU</w:t>
      </w:r>
    </w:p>
    <w:p w14:paraId="2FB8FF7F" w14:textId="77777777" w:rsidR="00620015" w:rsidRDefault="00620015" w:rsidP="00D77369">
      <w:pPr>
        <w:pStyle w:val="Normal1"/>
        <w:ind w:right="425"/>
        <w:rPr>
          <w:b/>
        </w:rPr>
      </w:pPr>
    </w:p>
    <w:tbl>
      <w:tblPr>
        <w:tblStyle w:val="a1"/>
        <w:tblW w:w="988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6804"/>
        <w:gridCol w:w="1811"/>
      </w:tblGrid>
      <w:tr w:rsidR="003677B3" w:rsidRPr="00587A8D" w14:paraId="3A907C6F" w14:textId="77777777" w:rsidTr="00D77369">
        <w:trPr>
          <w:trHeight w:val="20"/>
        </w:trPr>
        <w:tc>
          <w:tcPr>
            <w:tcW w:w="1266" w:type="dxa"/>
            <w:shd w:val="clear" w:color="auto" w:fill="auto"/>
            <w:tcMar>
              <w:top w:w="100" w:type="dxa"/>
              <w:left w:w="100" w:type="dxa"/>
              <w:bottom w:w="100" w:type="dxa"/>
              <w:right w:w="100" w:type="dxa"/>
            </w:tcMar>
          </w:tcPr>
          <w:p w14:paraId="61DBF131" w14:textId="0D86DA3D" w:rsidR="003677B3" w:rsidRPr="00782E53" w:rsidRDefault="005C09AD" w:rsidP="00A82635">
            <w:pPr>
              <w:pStyle w:val="Normal1"/>
              <w:spacing w:line="360" w:lineRule="auto"/>
            </w:pPr>
            <w:r w:rsidRPr="00782E53">
              <w:t xml:space="preserve">Annexe </w:t>
            </w:r>
            <w:r w:rsidR="00CD1198">
              <w:t>8</w:t>
            </w:r>
          </w:p>
        </w:tc>
        <w:tc>
          <w:tcPr>
            <w:tcW w:w="6804" w:type="dxa"/>
            <w:shd w:val="clear" w:color="auto" w:fill="auto"/>
            <w:tcMar>
              <w:top w:w="100" w:type="dxa"/>
              <w:left w:w="100" w:type="dxa"/>
              <w:bottom w:w="100" w:type="dxa"/>
              <w:right w:w="100" w:type="dxa"/>
            </w:tcMar>
          </w:tcPr>
          <w:p w14:paraId="4DC0BF9D" w14:textId="65B53E9D" w:rsidR="003677B3" w:rsidRPr="00782E53" w:rsidRDefault="00E7216C" w:rsidP="00A82635">
            <w:pPr>
              <w:pStyle w:val="Normal1"/>
              <w:spacing w:line="360" w:lineRule="auto"/>
              <w:jc w:val="both"/>
              <w:rPr>
                <w:highlight w:val="yellow"/>
              </w:rPr>
            </w:pPr>
            <w:r>
              <w:t>Éléments</w:t>
            </w:r>
            <w:r w:rsidR="00782E53" w:rsidRPr="00782E53">
              <w:t xml:space="preserve"> du système d’information actuel</w:t>
            </w:r>
          </w:p>
        </w:tc>
        <w:tc>
          <w:tcPr>
            <w:tcW w:w="1811" w:type="dxa"/>
            <w:shd w:val="clear" w:color="auto" w:fill="auto"/>
            <w:tcMar>
              <w:top w:w="100" w:type="dxa"/>
              <w:left w:w="100" w:type="dxa"/>
              <w:bottom w:w="100" w:type="dxa"/>
              <w:right w:w="100" w:type="dxa"/>
            </w:tcMar>
          </w:tcPr>
          <w:p w14:paraId="7683D508" w14:textId="4A3568AF" w:rsidR="003677B3" w:rsidRPr="00587A8D" w:rsidRDefault="00D43901" w:rsidP="00A82635">
            <w:pPr>
              <w:pStyle w:val="Normal1"/>
              <w:spacing w:line="360" w:lineRule="auto"/>
              <w:jc w:val="both"/>
              <w:rPr>
                <w:highlight w:val="yellow"/>
              </w:rPr>
            </w:pPr>
            <w:r w:rsidRPr="00CA4A25">
              <w:t>Page</w:t>
            </w:r>
            <w:r w:rsidR="00D914E6">
              <w:t>s</w:t>
            </w:r>
            <w:r w:rsidR="00B2311E">
              <w:t xml:space="preserve"> </w:t>
            </w:r>
            <w:r w:rsidR="005C09AD" w:rsidRPr="00CA4A25">
              <w:t>1</w:t>
            </w:r>
            <w:r w:rsidR="00D914E6">
              <w:t>5 et 16</w:t>
            </w:r>
          </w:p>
        </w:tc>
      </w:tr>
      <w:tr w:rsidR="003677B3" w14:paraId="2236F53C" w14:textId="77777777" w:rsidTr="00D77369">
        <w:trPr>
          <w:trHeight w:val="370"/>
        </w:trPr>
        <w:tc>
          <w:tcPr>
            <w:tcW w:w="1266" w:type="dxa"/>
            <w:shd w:val="clear" w:color="auto" w:fill="auto"/>
            <w:tcMar>
              <w:top w:w="100" w:type="dxa"/>
              <w:left w:w="100" w:type="dxa"/>
              <w:bottom w:w="100" w:type="dxa"/>
              <w:right w:w="100" w:type="dxa"/>
            </w:tcMar>
          </w:tcPr>
          <w:p w14:paraId="540270C9" w14:textId="66DAEF14" w:rsidR="003677B3" w:rsidRPr="00782E53" w:rsidRDefault="005C09AD" w:rsidP="00A82635">
            <w:pPr>
              <w:pStyle w:val="Normal1"/>
              <w:spacing w:line="360" w:lineRule="auto"/>
            </w:pPr>
            <w:r w:rsidRPr="00782E53">
              <w:t xml:space="preserve">Annexe </w:t>
            </w:r>
            <w:r w:rsidR="00CD1198">
              <w:t>9</w:t>
            </w:r>
          </w:p>
        </w:tc>
        <w:tc>
          <w:tcPr>
            <w:tcW w:w="6804" w:type="dxa"/>
            <w:shd w:val="clear" w:color="auto" w:fill="auto"/>
            <w:tcMar>
              <w:top w:w="100" w:type="dxa"/>
              <w:left w:w="100" w:type="dxa"/>
              <w:bottom w:w="100" w:type="dxa"/>
              <w:right w:w="100" w:type="dxa"/>
            </w:tcMar>
          </w:tcPr>
          <w:p w14:paraId="7CADAD47" w14:textId="65A71C36" w:rsidR="003677B3" w:rsidRPr="00782E53" w:rsidRDefault="00782E53" w:rsidP="00A82635">
            <w:pPr>
              <w:pStyle w:val="Normal1"/>
              <w:spacing w:line="360" w:lineRule="auto"/>
              <w:jc w:val="both"/>
              <w:rPr>
                <w:highlight w:val="yellow"/>
              </w:rPr>
            </w:pPr>
            <w:r w:rsidRPr="00782E53">
              <w:t xml:space="preserve">Cahier des charges de la refonte du site </w:t>
            </w:r>
            <w:r w:rsidRPr="00782E53">
              <w:rPr>
                <w:i/>
              </w:rPr>
              <w:t>web</w:t>
            </w:r>
          </w:p>
        </w:tc>
        <w:tc>
          <w:tcPr>
            <w:tcW w:w="1811" w:type="dxa"/>
            <w:shd w:val="clear" w:color="auto" w:fill="auto"/>
            <w:tcMar>
              <w:top w:w="100" w:type="dxa"/>
              <w:left w:w="100" w:type="dxa"/>
              <w:bottom w:w="100" w:type="dxa"/>
              <w:right w:w="100" w:type="dxa"/>
            </w:tcMar>
          </w:tcPr>
          <w:p w14:paraId="2DDD69F7" w14:textId="5D33193E" w:rsidR="003677B3" w:rsidRDefault="00D43901" w:rsidP="00A82635">
            <w:pPr>
              <w:pStyle w:val="Normal1"/>
              <w:spacing w:line="360" w:lineRule="auto"/>
              <w:jc w:val="both"/>
            </w:pPr>
            <w:r w:rsidRPr="00CA4A25">
              <w:t xml:space="preserve">Page </w:t>
            </w:r>
            <w:r w:rsidR="008106FB" w:rsidRPr="00CA4A25">
              <w:t>1</w:t>
            </w:r>
            <w:r w:rsidR="00D914E6">
              <w:t>7</w:t>
            </w:r>
          </w:p>
        </w:tc>
      </w:tr>
    </w:tbl>
    <w:p w14:paraId="316AC3BB" w14:textId="0FF53761" w:rsidR="003677B3" w:rsidRDefault="009B1B04" w:rsidP="008106FB">
      <w:pPr>
        <w:pStyle w:val="Normal1"/>
        <w:spacing w:before="240" w:after="240" w:line="240" w:lineRule="auto"/>
        <w:rPr>
          <w:noProof/>
        </w:rPr>
      </w:pPr>
      <w:r>
        <w:rPr>
          <w:b/>
          <w:noProof/>
        </w:rPr>
        <w:lastRenderedPageBreak/>
        <mc:AlternateContent>
          <mc:Choice Requires="wps">
            <w:drawing>
              <wp:anchor distT="0" distB="0" distL="114300" distR="114300" simplePos="0" relativeHeight="251657216" behindDoc="0" locked="0" layoutInCell="1" allowOverlap="1" wp14:anchorId="71EEA88D" wp14:editId="5E898AEC">
                <wp:simplePos x="0" y="0"/>
                <wp:positionH relativeFrom="column">
                  <wp:posOffset>2413000</wp:posOffset>
                </wp:positionH>
                <wp:positionV relativeFrom="paragraph">
                  <wp:posOffset>317500</wp:posOffset>
                </wp:positionV>
                <wp:extent cx="3171825" cy="371475"/>
                <wp:effectExtent l="0" t="0" r="3175"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1825" cy="371475"/>
                        </a:xfrm>
                        <a:prstGeom prst="rect">
                          <a:avLst/>
                        </a:prstGeom>
                        <a:solidFill>
                          <a:srgbClr val="FFFFFF"/>
                        </a:solidFill>
                        <a:ln w="9525">
                          <a:solidFill>
                            <a:srgbClr val="000000"/>
                          </a:solidFill>
                          <a:miter lim="800000"/>
                          <a:headEnd/>
                          <a:tailEnd/>
                        </a:ln>
                      </wps:spPr>
                      <wps:txbx>
                        <w:txbxContent>
                          <w:p w14:paraId="4BE697A3" w14:textId="4E96CB5F" w:rsidR="00FB488D" w:rsidRPr="002C7304" w:rsidRDefault="00FB488D" w:rsidP="002C7304">
                            <w:pPr>
                              <w:jc w:val="center"/>
                            </w:pPr>
                            <w:r w:rsidRPr="002C7304">
                              <w:rPr>
                                <w:b/>
                                <w:caps/>
                                <w:sz w:val="24"/>
                                <w:szCs w:val="24"/>
                              </w:rPr>
                              <w:t xml:space="preserve">SAS </w:t>
                            </w:r>
                            <w:r>
                              <w:rPr>
                                <w:b/>
                                <w:caps/>
                                <w:sz w:val="24"/>
                                <w:szCs w:val="24"/>
                              </w:rPr>
                              <w:t>BOISSINEAU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EA88D" id="_x0000_s1027" type="#_x0000_t202" style="position:absolute;margin-left:190pt;margin-top:25pt;width:249.75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">
                <v:path arrowok="t"/>
                <v:textbox>
                  <w:txbxContent>
                    <w:p w14:paraId="4BE697A3" w14:textId="4E96CB5F" w:rsidR="00FB488D" w:rsidRPr="002C7304" w:rsidRDefault="00FB488D" w:rsidP="002C7304">
                      <w:pPr>
                        <w:jc w:val="center"/>
                      </w:pPr>
                      <w:r w:rsidRPr="002C7304">
                        <w:rPr>
                          <w:b/>
                          <w:caps/>
                          <w:sz w:val="24"/>
                          <w:szCs w:val="24"/>
                        </w:rPr>
                        <w:t xml:space="preserve">SAS </w:t>
                      </w:r>
                      <w:r>
                        <w:rPr>
                          <w:b/>
                          <w:caps/>
                          <w:sz w:val="24"/>
                          <w:szCs w:val="24"/>
                        </w:rPr>
                        <w:t>BOISSINEAU</w:t>
                      </w:r>
                    </w:p>
                  </w:txbxContent>
                </v:textbox>
              </v:shape>
            </w:pict>
          </mc:Fallback>
        </mc:AlternateContent>
      </w:r>
      <w:r w:rsidR="00DC687C" w:rsidRPr="00DC687C">
        <w:rPr>
          <w:noProof/>
        </w:rPr>
        <w:t xml:space="preserve"> </w:t>
      </w:r>
      <w:r w:rsidR="00DC687C">
        <w:rPr>
          <w:noProof/>
        </w:rPr>
        <w:drawing>
          <wp:inline distT="0" distB="0" distL="0" distR="0" wp14:anchorId="1029B694" wp14:editId="04B68E30">
            <wp:extent cx="2120900" cy="1164656"/>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Lst>
                    </a:blip>
                    <a:srcRect l="25671" t="35882" r="23477" b="14475"/>
                    <a:stretch/>
                  </pic:blipFill>
                  <pic:spPr bwMode="auto">
                    <a:xfrm>
                      <a:off x="0" y="0"/>
                      <a:ext cx="2122827" cy="1165714"/>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274"/>
      </w:tblGrid>
      <w:tr w:rsidR="00DC687C" w:rsidRPr="005E2207" w14:paraId="3592210B" w14:textId="77777777" w:rsidTr="00F43D1E">
        <w:trPr>
          <w:trHeight w:hRule="exact" w:val="294"/>
          <w:jc w:val="center"/>
        </w:trPr>
        <w:tc>
          <w:tcPr>
            <w:tcW w:w="3085" w:type="dxa"/>
            <w:shd w:val="clear" w:color="auto" w:fill="auto"/>
            <w:vAlign w:val="center"/>
          </w:tcPr>
          <w:p w14:paraId="7A2DBAF0" w14:textId="77777777" w:rsidR="00DC687C" w:rsidRPr="00ED5266" w:rsidRDefault="00DC687C" w:rsidP="00364797">
            <w:pPr>
              <w:spacing w:line="240" w:lineRule="auto"/>
              <w:rPr>
                <w:color w:val="000000"/>
              </w:rPr>
            </w:pPr>
            <w:r w:rsidRPr="00ED5266">
              <w:rPr>
                <w:color w:val="000000"/>
              </w:rPr>
              <w:t>Dénomination sociale</w:t>
            </w:r>
          </w:p>
        </w:tc>
        <w:tc>
          <w:tcPr>
            <w:tcW w:w="5274" w:type="dxa"/>
            <w:shd w:val="clear" w:color="auto" w:fill="auto"/>
            <w:vAlign w:val="center"/>
          </w:tcPr>
          <w:p w14:paraId="4769814C" w14:textId="1A49BBDB" w:rsidR="00DC687C" w:rsidRPr="00ED5266" w:rsidRDefault="00DC687C" w:rsidP="00364797">
            <w:pPr>
              <w:spacing w:line="240" w:lineRule="auto"/>
              <w:rPr>
                <w:color w:val="000000"/>
              </w:rPr>
            </w:pPr>
            <w:r>
              <w:rPr>
                <w:color w:val="000000"/>
              </w:rPr>
              <w:t xml:space="preserve">SAS </w:t>
            </w:r>
            <w:r w:rsidR="004E52D0">
              <w:rPr>
                <w:color w:val="000000"/>
              </w:rPr>
              <w:t>BOISSINEAU</w:t>
            </w:r>
          </w:p>
        </w:tc>
      </w:tr>
      <w:tr w:rsidR="00DC687C" w:rsidRPr="005E2207" w14:paraId="515BE53C" w14:textId="77777777" w:rsidTr="00F43D1E">
        <w:trPr>
          <w:trHeight w:hRule="exact" w:val="554"/>
          <w:jc w:val="center"/>
        </w:trPr>
        <w:tc>
          <w:tcPr>
            <w:tcW w:w="3085" w:type="dxa"/>
            <w:shd w:val="clear" w:color="auto" w:fill="auto"/>
            <w:vAlign w:val="center"/>
          </w:tcPr>
          <w:p w14:paraId="420A7412" w14:textId="77777777" w:rsidR="00DC687C" w:rsidRPr="00ED5266" w:rsidRDefault="00DC687C" w:rsidP="00364797">
            <w:pPr>
              <w:spacing w:line="240" w:lineRule="auto"/>
              <w:rPr>
                <w:color w:val="000000"/>
              </w:rPr>
            </w:pPr>
            <w:r w:rsidRPr="00ED5266">
              <w:rPr>
                <w:color w:val="000000"/>
              </w:rPr>
              <w:t>Adresse</w:t>
            </w:r>
          </w:p>
        </w:tc>
        <w:tc>
          <w:tcPr>
            <w:tcW w:w="5274" w:type="dxa"/>
            <w:shd w:val="clear" w:color="auto" w:fill="auto"/>
            <w:vAlign w:val="center"/>
          </w:tcPr>
          <w:p w14:paraId="79BEE82A" w14:textId="2E5E43CD" w:rsidR="00DC687C" w:rsidRDefault="00DC687C" w:rsidP="00DC687C">
            <w:pPr>
              <w:spacing w:line="240" w:lineRule="auto"/>
              <w:rPr>
                <w:color w:val="000000"/>
              </w:rPr>
            </w:pPr>
            <w:r>
              <w:rPr>
                <w:color w:val="000000"/>
              </w:rPr>
              <w:t>53 avenue de la repentie</w:t>
            </w:r>
          </w:p>
          <w:p w14:paraId="3C6A340F" w14:textId="6EF2F54B" w:rsidR="00DC687C" w:rsidRPr="00ED5266" w:rsidRDefault="00DC687C">
            <w:pPr>
              <w:spacing w:line="240" w:lineRule="auto"/>
              <w:rPr>
                <w:color w:val="000000"/>
              </w:rPr>
            </w:pPr>
            <w:r>
              <w:rPr>
                <w:color w:val="000000"/>
              </w:rPr>
              <w:t>79460 M</w:t>
            </w:r>
            <w:r w:rsidR="00B2311E">
              <w:rPr>
                <w:color w:val="000000"/>
              </w:rPr>
              <w:t>AGNE</w:t>
            </w:r>
          </w:p>
        </w:tc>
      </w:tr>
      <w:tr w:rsidR="00DC687C" w:rsidRPr="005E2207" w14:paraId="1607F2F8" w14:textId="77777777" w:rsidTr="00F43D1E">
        <w:trPr>
          <w:trHeight w:hRule="exact" w:val="282"/>
          <w:jc w:val="center"/>
        </w:trPr>
        <w:tc>
          <w:tcPr>
            <w:tcW w:w="3085" w:type="dxa"/>
            <w:shd w:val="clear" w:color="auto" w:fill="auto"/>
            <w:vAlign w:val="center"/>
          </w:tcPr>
          <w:p w14:paraId="7DE8D0A9" w14:textId="77777777" w:rsidR="00DC687C" w:rsidRPr="00ED5266" w:rsidRDefault="00DC687C" w:rsidP="00364797">
            <w:pPr>
              <w:spacing w:line="240" w:lineRule="auto"/>
              <w:rPr>
                <w:color w:val="000000"/>
              </w:rPr>
            </w:pPr>
            <w:r w:rsidRPr="00ED5266">
              <w:rPr>
                <w:color w:val="000000"/>
              </w:rPr>
              <w:t>E-mail</w:t>
            </w:r>
          </w:p>
        </w:tc>
        <w:tc>
          <w:tcPr>
            <w:tcW w:w="5274" w:type="dxa"/>
            <w:shd w:val="clear" w:color="auto" w:fill="auto"/>
            <w:vAlign w:val="center"/>
          </w:tcPr>
          <w:p w14:paraId="6799E58B" w14:textId="0A119623" w:rsidR="00DC687C" w:rsidRPr="00ED5266" w:rsidRDefault="00F43D1E" w:rsidP="00364797">
            <w:pPr>
              <w:spacing w:line="240" w:lineRule="auto"/>
              <w:rPr>
                <w:color w:val="000000"/>
              </w:rPr>
            </w:pPr>
            <w:r>
              <w:rPr>
                <w:color w:val="000000"/>
              </w:rPr>
              <w:t>contact@boissineau.com</w:t>
            </w:r>
          </w:p>
        </w:tc>
      </w:tr>
      <w:tr w:rsidR="00DC687C" w:rsidRPr="005E2207" w14:paraId="66CBDD67" w14:textId="77777777" w:rsidTr="004E52D0">
        <w:trPr>
          <w:trHeight w:hRule="exact" w:val="957"/>
          <w:jc w:val="center"/>
        </w:trPr>
        <w:tc>
          <w:tcPr>
            <w:tcW w:w="3085" w:type="dxa"/>
            <w:shd w:val="clear" w:color="auto" w:fill="auto"/>
            <w:vAlign w:val="center"/>
          </w:tcPr>
          <w:p w14:paraId="4A00D608" w14:textId="218AFB31" w:rsidR="00DC687C" w:rsidRPr="00ED5266" w:rsidRDefault="00DC687C" w:rsidP="00364797">
            <w:pPr>
              <w:spacing w:line="240" w:lineRule="auto"/>
              <w:rPr>
                <w:color w:val="000000"/>
              </w:rPr>
            </w:pPr>
            <w:r w:rsidRPr="00E7216C">
              <w:t>Site</w:t>
            </w:r>
            <w:r w:rsidR="00F43D1E" w:rsidRPr="00E7216C">
              <w:t>s</w:t>
            </w:r>
            <w:r w:rsidRPr="00E7216C">
              <w:t xml:space="preserve"> </w:t>
            </w:r>
            <w:r w:rsidRPr="00E7216C">
              <w:rPr>
                <w:i/>
              </w:rPr>
              <w:t>web</w:t>
            </w:r>
          </w:p>
        </w:tc>
        <w:tc>
          <w:tcPr>
            <w:tcW w:w="5274" w:type="dxa"/>
            <w:shd w:val="clear" w:color="auto" w:fill="auto"/>
            <w:vAlign w:val="center"/>
          </w:tcPr>
          <w:p w14:paraId="2F39B325" w14:textId="79B920A0" w:rsidR="00DC687C" w:rsidRDefault="000A4F25" w:rsidP="00364797">
            <w:pPr>
              <w:spacing w:line="240" w:lineRule="auto"/>
              <w:rPr>
                <w:color w:val="000000"/>
              </w:rPr>
            </w:pPr>
            <w:hyperlink r:id="rId10" w:history="1">
              <w:r w:rsidR="004E52D0" w:rsidRPr="004E52D0">
                <w:rPr>
                  <w:rStyle w:val="Lienhypertexte"/>
                </w:rPr>
                <w:t>www.marais-poitevin.com</w:t>
              </w:r>
            </w:hyperlink>
            <w:r w:rsidR="00F43D1E">
              <w:rPr>
                <w:color w:val="000000"/>
              </w:rPr>
              <w:t xml:space="preserve"> (cible particuliers)</w:t>
            </w:r>
          </w:p>
          <w:p w14:paraId="1D1FC4C1" w14:textId="0C8C87B5" w:rsidR="00F43D1E" w:rsidRPr="00ED5266" w:rsidRDefault="000A4F25" w:rsidP="00F43D1E">
            <w:pPr>
              <w:spacing w:line="240" w:lineRule="auto"/>
              <w:rPr>
                <w:color w:val="000000"/>
              </w:rPr>
            </w:pPr>
            <w:hyperlink r:id="rId11" w:history="1">
              <w:r w:rsidR="004E52D0" w:rsidRPr="004E52D0">
                <w:rPr>
                  <w:rStyle w:val="Lienhypertexte"/>
                </w:rPr>
                <w:t>www.boissineau-loisirs.com</w:t>
              </w:r>
            </w:hyperlink>
            <w:r w:rsidR="00F43D1E">
              <w:rPr>
                <w:rStyle w:val="Lienhypertexte"/>
              </w:rPr>
              <w:t xml:space="preserve"> </w:t>
            </w:r>
            <w:r w:rsidR="00F43D1E" w:rsidRPr="00F43D1E">
              <w:rPr>
                <w:rStyle w:val="Lienhypertexte"/>
                <w:color w:val="auto"/>
                <w:u w:val="none"/>
              </w:rPr>
              <w:t>(cible groupes)</w:t>
            </w:r>
          </w:p>
        </w:tc>
      </w:tr>
      <w:tr w:rsidR="00DC687C" w:rsidRPr="005E2207" w14:paraId="3EF8601D" w14:textId="77777777" w:rsidTr="00F43D1E">
        <w:trPr>
          <w:trHeight w:hRule="exact" w:val="276"/>
          <w:jc w:val="center"/>
        </w:trPr>
        <w:tc>
          <w:tcPr>
            <w:tcW w:w="3085" w:type="dxa"/>
            <w:shd w:val="clear" w:color="auto" w:fill="auto"/>
            <w:vAlign w:val="center"/>
          </w:tcPr>
          <w:p w14:paraId="35F9A896" w14:textId="77777777" w:rsidR="00DC687C" w:rsidRPr="00ED5266" w:rsidRDefault="00DC687C" w:rsidP="00364797">
            <w:pPr>
              <w:spacing w:line="240" w:lineRule="auto"/>
              <w:rPr>
                <w:color w:val="000000"/>
              </w:rPr>
            </w:pPr>
            <w:r w:rsidRPr="00ED5266">
              <w:rPr>
                <w:color w:val="000000"/>
              </w:rPr>
              <w:t>Statut juridique</w:t>
            </w:r>
          </w:p>
        </w:tc>
        <w:tc>
          <w:tcPr>
            <w:tcW w:w="5274" w:type="dxa"/>
            <w:shd w:val="clear" w:color="auto" w:fill="auto"/>
            <w:vAlign w:val="center"/>
          </w:tcPr>
          <w:p w14:paraId="45C5591C" w14:textId="2D390157" w:rsidR="00DC687C" w:rsidRPr="00ED5266" w:rsidRDefault="00DC687C" w:rsidP="00364797">
            <w:pPr>
              <w:spacing w:line="240" w:lineRule="auto"/>
              <w:rPr>
                <w:color w:val="000000"/>
              </w:rPr>
            </w:pPr>
            <w:r w:rsidRPr="00ED5266">
              <w:rPr>
                <w:color w:val="000000"/>
              </w:rPr>
              <w:t xml:space="preserve">SAS au capital de </w:t>
            </w:r>
            <w:r w:rsidR="00F43D1E">
              <w:rPr>
                <w:color w:val="000000"/>
              </w:rPr>
              <w:t>250 000 €</w:t>
            </w:r>
          </w:p>
        </w:tc>
      </w:tr>
      <w:tr w:rsidR="00DC687C" w:rsidRPr="005E2207" w14:paraId="0EB6B63B" w14:textId="77777777" w:rsidTr="00F43D1E">
        <w:trPr>
          <w:trHeight w:hRule="exact" w:val="294"/>
          <w:jc w:val="center"/>
        </w:trPr>
        <w:tc>
          <w:tcPr>
            <w:tcW w:w="3085" w:type="dxa"/>
            <w:shd w:val="clear" w:color="auto" w:fill="auto"/>
            <w:vAlign w:val="center"/>
          </w:tcPr>
          <w:p w14:paraId="598C0350" w14:textId="77777777" w:rsidR="00DC687C" w:rsidRPr="00ED5266" w:rsidRDefault="00DC687C" w:rsidP="00364797">
            <w:pPr>
              <w:spacing w:line="240" w:lineRule="auto"/>
              <w:rPr>
                <w:color w:val="000000"/>
              </w:rPr>
            </w:pPr>
            <w:r w:rsidRPr="00ED5266">
              <w:rPr>
                <w:color w:val="000000"/>
              </w:rPr>
              <w:t>Date de création</w:t>
            </w:r>
          </w:p>
        </w:tc>
        <w:tc>
          <w:tcPr>
            <w:tcW w:w="5274" w:type="dxa"/>
            <w:shd w:val="clear" w:color="auto" w:fill="auto"/>
            <w:vAlign w:val="center"/>
          </w:tcPr>
          <w:p w14:paraId="6B67F88A" w14:textId="7715F9A1" w:rsidR="00DC687C" w:rsidRPr="00ED5266" w:rsidRDefault="00F43D1E" w:rsidP="00364797">
            <w:pPr>
              <w:spacing w:line="240" w:lineRule="auto"/>
              <w:rPr>
                <w:color w:val="000000"/>
              </w:rPr>
            </w:pPr>
            <w:r>
              <w:rPr>
                <w:color w:val="000000"/>
              </w:rPr>
              <w:t>2 juillet 1985</w:t>
            </w:r>
          </w:p>
        </w:tc>
      </w:tr>
      <w:tr w:rsidR="00DC687C" w:rsidRPr="005E2207" w14:paraId="267CEFB0" w14:textId="77777777" w:rsidTr="00F43D1E">
        <w:trPr>
          <w:trHeight w:hRule="exact" w:val="284"/>
          <w:jc w:val="center"/>
        </w:trPr>
        <w:tc>
          <w:tcPr>
            <w:tcW w:w="3085" w:type="dxa"/>
            <w:shd w:val="clear" w:color="auto" w:fill="auto"/>
            <w:vAlign w:val="center"/>
          </w:tcPr>
          <w:p w14:paraId="12799EB9" w14:textId="51709886" w:rsidR="00DC687C" w:rsidRPr="00ED5266" w:rsidRDefault="00DC687C" w:rsidP="00364797">
            <w:pPr>
              <w:spacing w:line="240" w:lineRule="auto"/>
              <w:rPr>
                <w:color w:val="000000"/>
              </w:rPr>
            </w:pPr>
            <w:r w:rsidRPr="00ED5266">
              <w:rPr>
                <w:color w:val="000000"/>
              </w:rPr>
              <w:t>Dirigeant</w:t>
            </w:r>
          </w:p>
        </w:tc>
        <w:tc>
          <w:tcPr>
            <w:tcW w:w="5274" w:type="dxa"/>
            <w:shd w:val="clear" w:color="auto" w:fill="auto"/>
            <w:vAlign w:val="center"/>
          </w:tcPr>
          <w:p w14:paraId="5ECAD5E7" w14:textId="5FB9616E" w:rsidR="00DC687C" w:rsidRPr="00ED5266" w:rsidRDefault="00F43D1E" w:rsidP="00364797">
            <w:pPr>
              <w:spacing w:line="240" w:lineRule="auto"/>
              <w:rPr>
                <w:color w:val="000000"/>
              </w:rPr>
            </w:pPr>
            <w:r>
              <w:rPr>
                <w:color w:val="000000"/>
              </w:rPr>
              <w:t xml:space="preserve">M. </w:t>
            </w:r>
            <w:r w:rsidR="004E52D0">
              <w:rPr>
                <w:color w:val="000000"/>
              </w:rPr>
              <w:t>BOISSINEAU</w:t>
            </w:r>
            <w:r>
              <w:rPr>
                <w:color w:val="000000"/>
              </w:rPr>
              <w:t xml:space="preserve"> (Président)</w:t>
            </w:r>
          </w:p>
        </w:tc>
      </w:tr>
      <w:tr w:rsidR="00DC687C" w:rsidRPr="005E2207" w14:paraId="5112E56F" w14:textId="77777777" w:rsidTr="00F43D1E">
        <w:trPr>
          <w:trHeight w:hRule="exact" w:val="274"/>
          <w:jc w:val="center"/>
        </w:trPr>
        <w:tc>
          <w:tcPr>
            <w:tcW w:w="3085" w:type="dxa"/>
            <w:shd w:val="clear" w:color="auto" w:fill="auto"/>
            <w:vAlign w:val="center"/>
          </w:tcPr>
          <w:p w14:paraId="2203F494" w14:textId="77777777" w:rsidR="00DC687C" w:rsidRPr="00ED5266" w:rsidRDefault="00DC687C" w:rsidP="00364797">
            <w:pPr>
              <w:spacing w:line="240" w:lineRule="auto"/>
              <w:rPr>
                <w:color w:val="000000"/>
              </w:rPr>
            </w:pPr>
            <w:r w:rsidRPr="00ED5266">
              <w:rPr>
                <w:color w:val="000000"/>
              </w:rPr>
              <w:t>Code NAF</w:t>
            </w:r>
          </w:p>
        </w:tc>
        <w:tc>
          <w:tcPr>
            <w:tcW w:w="5274" w:type="dxa"/>
            <w:shd w:val="clear" w:color="auto" w:fill="auto"/>
            <w:vAlign w:val="center"/>
          </w:tcPr>
          <w:p w14:paraId="0CCA89BE" w14:textId="22D088BB" w:rsidR="00DC687C" w:rsidRPr="00ED5266" w:rsidRDefault="00DC687C" w:rsidP="00364797">
            <w:pPr>
              <w:spacing w:line="240" w:lineRule="auto"/>
              <w:rPr>
                <w:color w:val="000000"/>
              </w:rPr>
            </w:pPr>
            <w:r>
              <w:rPr>
                <w:rStyle w:val="description-txt"/>
              </w:rPr>
              <w:t>Transports fluviaux de passagers (5030Z)</w:t>
            </w:r>
          </w:p>
        </w:tc>
      </w:tr>
      <w:tr w:rsidR="00DC687C" w:rsidRPr="005E2207" w14:paraId="31B98275" w14:textId="77777777" w:rsidTr="00F43D1E">
        <w:trPr>
          <w:trHeight w:hRule="exact" w:val="519"/>
          <w:jc w:val="center"/>
        </w:trPr>
        <w:tc>
          <w:tcPr>
            <w:tcW w:w="3085" w:type="dxa"/>
            <w:shd w:val="clear" w:color="auto" w:fill="auto"/>
            <w:vAlign w:val="center"/>
          </w:tcPr>
          <w:p w14:paraId="5CF8C1FE" w14:textId="77777777" w:rsidR="00DC687C" w:rsidRPr="00ED5266" w:rsidRDefault="00DC687C" w:rsidP="00364797">
            <w:pPr>
              <w:spacing w:line="240" w:lineRule="auto"/>
              <w:rPr>
                <w:color w:val="000000"/>
              </w:rPr>
            </w:pPr>
            <w:r w:rsidRPr="00ED5266">
              <w:rPr>
                <w:color w:val="000000"/>
              </w:rPr>
              <w:t>Activité principale</w:t>
            </w:r>
          </w:p>
        </w:tc>
        <w:tc>
          <w:tcPr>
            <w:tcW w:w="5274" w:type="dxa"/>
            <w:shd w:val="clear" w:color="auto" w:fill="auto"/>
            <w:vAlign w:val="center"/>
          </w:tcPr>
          <w:p w14:paraId="4E3711FA" w14:textId="4C83D264" w:rsidR="00DC687C" w:rsidRPr="00ED5266" w:rsidRDefault="00F43D1E" w:rsidP="00364797">
            <w:pPr>
              <w:spacing w:line="240" w:lineRule="auto"/>
              <w:rPr>
                <w:color w:val="000000"/>
              </w:rPr>
            </w:pPr>
            <w:r>
              <w:rPr>
                <w:color w:val="000000"/>
              </w:rPr>
              <w:t>Transports fluviaux de passagers et services touristiques</w:t>
            </w:r>
          </w:p>
        </w:tc>
      </w:tr>
      <w:tr w:rsidR="00DC687C" w:rsidRPr="005E2207" w14:paraId="0A57C4E2" w14:textId="77777777" w:rsidTr="00F43D1E">
        <w:trPr>
          <w:trHeight w:hRule="exact" w:val="296"/>
          <w:jc w:val="center"/>
        </w:trPr>
        <w:tc>
          <w:tcPr>
            <w:tcW w:w="3085" w:type="dxa"/>
            <w:shd w:val="clear" w:color="auto" w:fill="auto"/>
            <w:vAlign w:val="center"/>
          </w:tcPr>
          <w:p w14:paraId="34CE85CA" w14:textId="0289DFF8" w:rsidR="00DC687C" w:rsidRPr="00ED5266" w:rsidRDefault="00DC687C" w:rsidP="00364797">
            <w:pPr>
              <w:spacing w:line="240" w:lineRule="auto"/>
              <w:rPr>
                <w:color w:val="000000"/>
              </w:rPr>
            </w:pPr>
            <w:r w:rsidRPr="00ED5266">
              <w:rPr>
                <w:color w:val="000000"/>
              </w:rPr>
              <w:t xml:space="preserve">Chiffre d’affaires HT </w:t>
            </w:r>
            <w:r w:rsidR="00F43D1E">
              <w:rPr>
                <w:color w:val="000000"/>
              </w:rPr>
              <w:t>en 2020</w:t>
            </w:r>
          </w:p>
        </w:tc>
        <w:tc>
          <w:tcPr>
            <w:tcW w:w="5274" w:type="dxa"/>
            <w:shd w:val="clear" w:color="auto" w:fill="auto"/>
            <w:vAlign w:val="center"/>
          </w:tcPr>
          <w:p w14:paraId="71EF7491" w14:textId="795C4E4C" w:rsidR="00DC687C" w:rsidRPr="00ED5266" w:rsidRDefault="00F43D1E" w:rsidP="00364797">
            <w:pPr>
              <w:spacing w:line="240" w:lineRule="auto"/>
              <w:rPr>
                <w:color w:val="000000"/>
              </w:rPr>
            </w:pPr>
            <w:r>
              <w:rPr>
                <w:color w:val="000000"/>
              </w:rPr>
              <w:t>1 531 700 €</w:t>
            </w:r>
          </w:p>
        </w:tc>
      </w:tr>
      <w:tr w:rsidR="00F43D1E" w:rsidRPr="005E2207" w14:paraId="15AA3554" w14:textId="77777777" w:rsidTr="00F43D1E">
        <w:trPr>
          <w:trHeight w:hRule="exact" w:val="296"/>
          <w:jc w:val="center"/>
        </w:trPr>
        <w:tc>
          <w:tcPr>
            <w:tcW w:w="3085" w:type="dxa"/>
            <w:shd w:val="clear" w:color="auto" w:fill="auto"/>
            <w:vAlign w:val="center"/>
          </w:tcPr>
          <w:p w14:paraId="6257A6F3" w14:textId="371817D1" w:rsidR="00F43D1E" w:rsidRPr="00ED5266" w:rsidRDefault="00F43D1E" w:rsidP="00364797">
            <w:pPr>
              <w:spacing w:line="240" w:lineRule="auto"/>
              <w:rPr>
                <w:color w:val="000000"/>
              </w:rPr>
            </w:pPr>
            <w:r>
              <w:rPr>
                <w:color w:val="000000"/>
              </w:rPr>
              <w:t xml:space="preserve">Effectif </w:t>
            </w:r>
          </w:p>
        </w:tc>
        <w:tc>
          <w:tcPr>
            <w:tcW w:w="5274" w:type="dxa"/>
            <w:shd w:val="clear" w:color="auto" w:fill="auto"/>
            <w:vAlign w:val="center"/>
          </w:tcPr>
          <w:p w14:paraId="57ACA7B2" w14:textId="0248EC7B" w:rsidR="00F43D1E" w:rsidRDefault="00F43D1E" w:rsidP="00364797">
            <w:pPr>
              <w:spacing w:line="240" w:lineRule="auto"/>
              <w:rPr>
                <w:color w:val="000000"/>
              </w:rPr>
            </w:pPr>
            <w:r>
              <w:rPr>
                <w:color w:val="000000"/>
              </w:rPr>
              <w:t>30 permanents et 90 saisonniers</w:t>
            </w:r>
          </w:p>
        </w:tc>
      </w:tr>
    </w:tbl>
    <w:p w14:paraId="4D5A3D8F" w14:textId="77777777" w:rsidR="00DC687C" w:rsidRDefault="00DC687C" w:rsidP="008106FB">
      <w:pPr>
        <w:pStyle w:val="Normal1"/>
        <w:spacing w:before="240" w:after="240" w:line="240" w:lineRule="auto"/>
        <w:rPr>
          <w:b/>
        </w:rPr>
      </w:pPr>
    </w:p>
    <w:p w14:paraId="04225DC0" w14:textId="4E2586FF" w:rsidR="00613B59" w:rsidRDefault="00274A6D" w:rsidP="00274A6D">
      <w:pPr>
        <w:pStyle w:val="Normal1"/>
        <w:spacing w:line="360" w:lineRule="auto"/>
        <w:jc w:val="both"/>
      </w:pPr>
      <w:r>
        <w:t xml:space="preserve">La </w:t>
      </w:r>
      <w:r w:rsidR="005C09AD">
        <w:t xml:space="preserve">SAS </w:t>
      </w:r>
      <w:r w:rsidR="004E52D0">
        <w:t>BOISSINEAU</w:t>
      </w:r>
      <w:r w:rsidR="005C09AD">
        <w:t xml:space="preserve"> est une société familiale installée depuis 35 ans</w:t>
      </w:r>
      <w:r>
        <w:t xml:space="preserve"> </w:t>
      </w:r>
      <w:r w:rsidR="005C09AD">
        <w:t xml:space="preserve">à Magné (79) dans le </w:t>
      </w:r>
      <w:r>
        <w:t xml:space="preserve">parc naturel du </w:t>
      </w:r>
      <w:r w:rsidR="005C09AD">
        <w:t xml:space="preserve">Marais </w:t>
      </w:r>
      <w:r w:rsidR="00A52C29">
        <w:t>p</w:t>
      </w:r>
      <w:r w:rsidR="005C09AD">
        <w:t>oitevin</w:t>
      </w:r>
      <w:r w:rsidR="00782E53">
        <w:t>, parc labe</w:t>
      </w:r>
      <w:r>
        <w:t>l</w:t>
      </w:r>
      <w:r w:rsidR="00782E53">
        <w:t>l</w:t>
      </w:r>
      <w:r>
        <w:t xml:space="preserve">isé et </w:t>
      </w:r>
      <w:r w:rsidR="00BF6C12">
        <w:t>G</w:t>
      </w:r>
      <w:r>
        <w:t xml:space="preserve">rand </w:t>
      </w:r>
      <w:r w:rsidR="00BF6C12">
        <w:t>S</w:t>
      </w:r>
      <w:r>
        <w:t>ite de France.</w:t>
      </w:r>
      <w:r w:rsidR="005C09AD">
        <w:t xml:space="preserve"> </w:t>
      </w:r>
      <w:r>
        <w:t xml:space="preserve">Elle est dirigée par </w:t>
      </w:r>
      <w:r w:rsidR="00782E53">
        <w:rPr>
          <w:highlight w:val="white"/>
        </w:rPr>
        <w:t>Monsieur </w:t>
      </w:r>
      <w:r w:rsidR="004E52D0">
        <w:rPr>
          <w:highlight w:val="white"/>
        </w:rPr>
        <w:t>BOISSINEAU</w:t>
      </w:r>
      <w:r>
        <w:rPr>
          <w:highlight w:val="white"/>
        </w:rPr>
        <w:t xml:space="preserve">, </w:t>
      </w:r>
      <w:r w:rsidR="005C09AD">
        <w:rPr>
          <w:highlight w:val="white"/>
        </w:rPr>
        <w:t>président</w:t>
      </w:r>
      <w:r>
        <w:rPr>
          <w:highlight w:val="white"/>
        </w:rPr>
        <w:t xml:space="preserve">, </w:t>
      </w:r>
      <w:r>
        <w:t>et s</w:t>
      </w:r>
      <w:r w:rsidR="005C09AD">
        <w:t xml:space="preserve">a fille Magali </w:t>
      </w:r>
      <w:r w:rsidR="004E52D0">
        <w:t>BOISSINEAU</w:t>
      </w:r>
      <w:r>
        <w:t>,</w:t>
      </w:r>
      <w:r w:rsidR="005C09AD">
        <w:t xml:space="preserve"> directrice générale. </w:t>
      </w:r>
    </w:p>
    <w:p w14:paraId="4BFB2E29" w14:textId="2F6CFD6F" w:rsidR="00274A6D" w:rsidRDefault="00613B59" w:rsidP="00274A6D">
      <w:pPr>
        <w:pStyle w:val="Normal1"/>
        <w:spacing w:line="360" w:lineRule="auto"/>
        <w:jc w:val="both"/>
      </w:pPr>
      <w:r w:rsidRPr="00A52C29">
        <w:t xml:space="preserve">Elle est spécialisée dans </w:t>
      </w:r>
      <w:r w:rsidR="00274A6D" w:rsidRPr="00A52C29">
        <w:t>le tourisme de transport fluvial de personnes</w:t>
      </w:r>
      <w:r w:rsidR="00BF6C12" w:rsidRPr="00A52C29">
        <w:t xml:space="preserve"> et dans </w:t>
      </w:r>
      <w:r w:rsidR="00274A6D" w:rsidRPr="00A52C29">
        <w:t>l’organisation et la vente de circui</w:t>
      </w:r>
      <w:r w:rsidR="00A52C29" w:rsidRPr="00A52C29">
        <w:t>ts touristiques dans le Marais p</w:t>
      </w:r>
      <w:r w:rsidR="00274A6D" w:rsidRPr="00A52C29">
        <w:t>oitevin.</w:t>
      </w:r>
    </w:p>
    <w:p w14:paraId="0343646B" w14:textId="77777777" w:rsidR="00A52C29" w:rsidRPr="00A52C29" w:rsidRDefault="00A52C29" w:rsidP="00274A6D">
      <w:pPr>
        <w:pStyle w:val="Normal1"/>
        <w:spacing w:line="360" w:lineRule="auto"/>
        <w:jc w:val="both"/>
      </w:pPr>
    </w:p>
    <w:p w14:paraId="26681C27" w14:textId="14B961AD" w:rsidR="00613B59" w:rsidRDefault="00524C30" w:rsidP="00274A6D">
      <w:pPr>
        <w:pStyle w:val="Normal1"/>
        <w:spacing w:line="360" w:lineRule="auto"/>
        <w:jc w:val="both"/>
        <w:rPr>
          <w:color w:val="323332"/>
        </w:rPr>
      </w:pPr>
      <w:r>
        <w:rPr>
          <w:noProof/>
        </w:rPr>
        <mc:AlternateContent>
          <mc:Choice Requires="wps">
            <w:drawing>
              <wp:anchor distT="0" distB="0" distL="114300" distR="114300" simplePos="0" relativeHeight="251659264" behindDoc="0" locked="0" layoutInCell="1" allowOverlap="1" wp14:anchorId="26E4D648" wp14:editId="36B80ADA">
                <wp:simplePos x="0" y="0"/>
                <wp:positionH relativeFrom="column">
                  <wp:posOffset>1416050</wp:posOffset>
                </wp:positionH>
                <wp:positionV relativeFrom="paragraph">
                  <wp:posOffset>814705</wp:posOffset>
                </wp:positionV>
                <wp:extent cx="1708150" cy="520700"/>
                <wp:effectExtent l="38100" t="38100" r="63500" b="88900"/>
                <wp:wrapNone/>
                <wp:docPr id="8" name="Connecteur droit avec flèche 8"/>
                <wp:cNvGraphicFramePr/>
                <a:graphic xmlns:a="http://schemas.openxmlformats.org/drawingml/2006/main">
                  <a:graphicData uri="http://schemas.microsoft.com/office/word/2010/wordprocessingShape">
                    <wps:wsp>
                      <wps:cNvCnPr/>
                      <wps:spPr>
                        <a:xfrm flipV="1">
                          <a:off x="0" y="0"/>
                          <a:ext cx="1708150" cy="520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3AAAF29" id="_x0000_t32" coordsize="21600,21600" o:spt="32" o:oned="t" path="m,l21600,21600e" filled="f">
                <v:path arrowok="t" fillok="f" o:connecttype="none"/>
                <o:lock v:ext="edit" shapetype="t"/>
              </v:shapetype>
              <v:shape id="Connecteur droit avec flèche 8" o:spid="_x0000_s1026" type="#_x0000_t32" style="position:absolute;margin-left:111.5pt;margin-top:64.15pt;width:134.5pt;height:41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" strokecolor="#4f81bd [3204]" strokeweight="2pt">
                <v:stroke endarrow="block"/>
                <v:shadow on="t" color="black" opacity="24903f" origin=",.5" offset="0,.55556mm"/>
              </v:shape>
            </w:pict>
          </mc:Fallback>
        </mc:AlternateContent>
      </w:r>
      <w:r>
        <w:rPr>
          <w:noProof/>
        </w:rPr>
        <w:drawing>
          <wp:anchor distT="0" distB="0" distL="114300" distR="114300" simplePos="0" relativeHeight="251658240" behindDoc="1" locked="0" layoutInCell="1" allowOverlap="1" wp14:anchorId="0EB93937" wp14:editId="3CB51358">
            <wp:simplePos x="0" y="0"/>
            <wp:positionH relativeFrom="column">
              <wp:posOffset>3124200</wp:posOffset>
            </wp:positionH>
            <wp:positionV relativeFrom="paragraph">
              <wp:posOffset>8255</wp:posOffset>
            </wp:positionV>
            <wp:extent cx="2184400" cy="1558290"/>
            <wp:effectExtent l="0" t="0" r="6350" b="3810"/>
            <wp:wrapTight wrapText="bothSides">
              <wp:wrapPolygon edited="0">
                <wp:start x="0" y="0"/>
                <wp:lineTo x="0" y="21389"/>
                <wp:lineTo x="21474" y="21389"/>
                <wp:lineTo x="2147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440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9EADDAF" wp14:editId="5CD636B8">
            <wp:extent cx="2025650" cy="2115364"/>
            <wp:effectExtent l="0" t="0" r="0" b="0"/>
            <wp:docPr id="3" name="Image 3" descr="Le Marais Poitevin …transformé par l’homme | Assoc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Marais Poitevin …transformé par l’homme | Association ..."/>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25650" cy="2115364"/>
                    </a:xfrm>
                    <a:prstGeom prst="rect">
                      <a:avLst/>
                    </a:prstGeom>
                    <a:noFill/>
                    <a:ln>
                      <a:noFill/>
                    </a:ln>
                  </pic:spPr>
                </pic:pic>
              </a:graphicData>
            </a:graphic>
          </wp:inline>
        </w:drawing>
      </w:r>
    </w:p>
    <w:p w14:paraId="60B06636" w14:textId="33258C1C" w:rsidR="003677B3" w:rsidRDefault="003677B3" w:rsidP="00FF102D">
      <w:pPr>
        <w:pStyle w:val="Normal1"/>
        <w:spacing w:line="360" w:lineRule="auto"/>
        <w:jc w:val="both"/>
      </w:pPr>
    </w:p>
    <w:p w14:paraId="1EAB7DF8" w14:textId="5EB758DE" w:rsidR="00F43D1E" w:rsidRDefault="00274A6D" w:rsidP="00FF102D">
      <w:pPr>
        <w:pStyle w:val="Normal1"/>
        <w:spacing w:line="360" w:lineRule="auto"/>
        <w:jc w:val="both"/>
      </w:pPr>
      <w:r>
        <w:t xml:space="preserve">La direction et ses salariés partagent le même engagement depuis sa création à savoir </w:t>
      </w:r>
      <w:r w:rsidR="0034292E">
        <w:t xml:space="preserve">un </w:t>
      </w:r>
      <w:r>
        <w:t xml:space="preserve">accueil </w:t>
      </w:r>
      <w:r w:rsidR="0034292E">
        <w:t xml:space="preserve">soigné </w:t>
      </w:r>
      <w:r>
        <w:t xml:space="preserve">des visiteurs </w:t>
      </w:r>
      <w:r w:rsidR="0034292E">
        <w:t>avec</w:t>
      </w:r>
      <w:r>
        <w:t xml:space="preserve"> le souci </w:t>
      </w:r>
      <w:r w:rsidR="0034292E">
        <w:t>de transmettre</w:t>
      </w:r>
      <w:r>
        <w:t xml:space="preserve"> leur passion pour ce territoire exceptionnel </w:t>
      </w:r>
      <w:r w:rsidR="0034292E">
        <w:t>du</w:t>
      </w:r>
      <w:r>
        <w:t xml:space="preserve"> Marais </w:t>
      </w:r>
      <w:r w:rsidR="00A52C29">
        <w:t>p</w:t>
      </w:r>
      <w:r>
        <w:t>oitevin.</w:t>
      </w:r>
    </w:p>
    <w:p w14:paraId="1F72350F" w14:textId="77777777" w:rsidR="00A52C29" w:rsidRDefault="00A52C29">
      <w:r>
        <w:br w:type="page"/>
      </w:r>
    </w:p>
    <w:p w14:paraId="628A1667" w14:textId="035CF010" w:rsidR="002C7304" w:rsidRDefault="002C7304" w:rsidP="002C7304">
      <w:pPr>
        <w:pStyle w:val="Normal1"/>
        <w:spacing w:line="360" w:lineRule="auto"/>
        <w:jc w:val="both"/>
      </w:pPr>
      <w:r>
        <w:lastRenderedPageBreak/>
        <w:t>Les quatre domaines d’activités de l'entreprise sont complémentaires et s’organisent autour de :</w:t>
      </w:r>
    </w:p>
    <w:p w14:paraId="668A4E99" w14:textId="326028C2" w:rsidR="002C7304" w:rsidRPr="00D77369" w:rsidRDefault="00A52C29" w:rsidP="002C7304">
      <w:pPr>
        <w:pStyle w:val="Normal1"/>
        <w:numPr>
          <w:ilvl w:val="0"/>
          <w:numId w:val="6"/>
        </w:numPr>
        <w:shd w:val="clear" w:color="auto" w:fill="FFFFFF"/>
        <w:spacing w:line="360" w:lineRule="auto"/>
        <w:jc w:val="both"/>
      </w:pPr>
      <w:proofErr w:type="gramStart"/>
      <w:r w:rsidRPr="00D77369">
        <w:rPr>
          <w:bCs/>
        </w:rPr>
        <w:t>l</w:t>
      </w:r>
      <w:r w:rsidR="002C7304" w:rsidRPr="00D77369">
        <w:rPr>
          <w:bCs/>
        </w:rPr>
        <w:t>a</w:t>
      </w:r>
      <w:proofErr w:type="gramEnd"/>
      <w:r w:rsidR="002C7304" w:rsidRPr="00D77369">
        <w:rPr>
          <w:bCs/>
        </w:rPr>
        <w:t xml:space="preserve"> location d’embarcations</w:t>
      </w:r>
      <w:r w:rsidR="002C7304" w:rsidRPr="00D77369">
        <w:rPr>
          <w:b/>
        </w:rPr>
        <w:t xml:space="preserve"> : </w:t>
      </w:r>
      <w:r w:rsidR="002C7304" w:rsidRPr="00D77369">
        <w:t>bateaux avec ou sans guide, canoës et kayaks</w:t>
      </w:r>
      <w:r w:rsidRPr="00D77369">
        <w:t>,</w:t>
      </w:r>
    </w:p>
    <w:p w14:paraId="62F633F9" w14:textId="00625256" w:rsidR="002C7304" w:rsidRPr="00D77369" w:rsidRDefault="00A52C29" w:rsidP="002C7304">
      <w:pPr>
        <w:pStyle w:val="Normal1"/>
        <w:numPr>
          <w:ilvl w:val="0"/>
          <w:numId w:val="6"/>
        </w:numPr>
        <w:shd w:val="clear" w:color="auto" w:fill="FFFFFF"/>
        <w:spacing w:line="360" w:lineRule="auto"/>
        <w:jc w:val="both"/>
      </w:pPr>
      <w:proofErr w:type="gramStart"/>
      <w:r w:rsidRPr="00D77369">
        <w:t>l</w:t>
      </w:r>
      <w:r w:rsidR="002C7304" w:rsidRPr="00D77369">
        <w:t>’organisation</w:t>
      </w:r>
      <w:proofErr w:type="gramEnd"/>
      <w:r w:rsidR="002C7304" w:rsidRPr="00D77369">
        <w:t xml:space="preserve"> et la vente de séjours et circuits touristiques</w:t>
      </w:r>
      <w:r w:rsidRPr="00D77369">
        <w:t>,</w:t>
      </w:r>
    </w:p>
    <w:p w14:paraId="1A34C2FB" w14:textId="1DD431DB" w:rsidR="002C7304" w:rsidRPr="00D77369" w:rsidRDefault="00A52C29" w:rsidP="002C7304">
      <w:pPr>
        <w:pStyle w:val="Normal1"/>
        <w:numPr>
          <w:ilvl w:val="0"/>
          <w:numId w:val="6"/>
        </w:numPr>
        <w:shd w:val="clear" w:color="auto" w:fill="FFFFFF"/>
        <w:spacing w:line="360" w:lineRule="auto"/>
        <w:jc w:val="both"/>
      </w:pPr>
      <w:proofErr w:type="gramStart"/>
      <w:r w:rsidRPr="00D77369">
        <w:t>l</w:t>
      </w:r>
      <w:r w:rsidR="002C7304" w:rsidRPr="00D77369">
        <w:t>a</w:t>
      </w:r>
      <w:proofErr w:type="gramEnd"/>
      <w:r w:rsidR="002C7304" w:rsidRPr="00D77369">
        <w:t xml:space="preserve"> restauration avec plusieurs enseignes</w:t>
      </w:r>
      <w:r w:rsidRPr="00D77369">
        <w:t>,</w:t>
      </w:r>
    </w:p>
    <w:p w14:paraId="7528E3C2" w14:textId="0B2E17F0" w:rsidR="002C7304" w:rsidRPr="00D77369" w:rsidRDefault="00A52C29" w:rsidP="002C7304">
      <w:pPr>
        <w:pStyle w:val="Normal1"/>
        <w:numPr>
          <w:ilvl w:val="0"/>
          <w:numId w:val="6"/>
        </w:numPr>
        <w:shd w:val="clear" w:color="auto" w:fill="FFFFFF"/>
        <w:spacing w:line="360" w:lineRule="auto"/>
        <w:jc w:val="both"/>
      </w:pPr>
      <w:proofErr w:type="gramStart"/>
      <w:r w:rsidRPr="00D77369">
        <w:t>d</w:t>
      </w:r>
      <w:r w:rsidR="002C7304" w:rsidRPr="00D77369">
        <w:t>es</w:t>
      </w:r>
      <w:proofErr w:type="gramEnd"/>
      <w:r w:rsidR="002C7304" w:rsidRPr="00D77369">
        <w:t xml:space="preserve"> activités complémentaires telles que la location de vélos, la boutique de souvenirs, la galerie d’art</w:t>
      </w:r>
      <w:r w:rsidRPr="00D77369">
        <w:t>.</w:t>
      </w:r>
    </w:p>
    <w:p w14:paraId="7EF8CA3A" w14:textId="096588B6" w:rsidR="003677B3" w:rsidRDefault="005C09AD">
      <w:pPr>
        <w:pStyle w:val="Normal1"/>
        <w:spacing w:before="240" w:line="240" w:lineRule="auto"/>
        <w:jc w:val="both"/>
        <w:rPr>
          <w:b/>
          <w:u w:val="single"/>
        </w:rPr>
      </w:pPr>
      <w:r>
        <w:rPr>
          <w:b/>
          <w:u w:val="single"/>
        </w:rPr>
        <w:t xml:space="preserve">Organigramme de la SAS </w:t>
      </w:r>
      <w:r w:rsidR="004E52D0">
        <w:rPr>
          <w:b/>
          <w:u w:val="single"/>
        </w:rPr>
        <w:t>BOISSINEAU</w:t>
      </w:r>
    </w:p>
    <w:p w14:paraId="173A5AB4" w14:textId="77777777" w:rsidR="000F7AB3" w:rsidRDefault="000F7AB3">
      <w:pPr>
        <w:pStyle w:val="Normal1"/>
        <w:spacing w:before="240" w:line="240" w:lineRule="auto"/>
        <w:jc w:val="both"/>
        <w:rPr>
          <w:b/>
          <w:u w:val="single"/>
        </w:rPr>
      </w:pPr>
    </w:p>
    <w:p w14:paraId="72F872E2" w14:textId="36637026" w:rsidR="00C50DF6" w:rsidRDefault="00C50DF6" w:rsidP="00FF102D">
      <w:pPr>
        <w:pStyle w:val="Normal1"/>
        <w:spacing w:line="360" w:lineRule="auto"/>
        <w:jc w:val="both"/>
      </w:pPr>
      <w:r>
        <w:rPr>
          <w:noProof/>
        </w:rPr>
        <w:drawing>
          <wp:inline distT="0" distB="0" distL="0" distR="0" wp14:anchorId="1FD23F9E" wp14:editId="765F8C87">
            <wp:extent cx="6027174" cy="3687445"/>
            <wp:effectExtent l="0" t="57150" r="0" b="103505"/>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D0CE427" w14:textId="77777777" w:rsidR="00C50DF6" w:rsidRDefault="00C50DF6" w:rsidP="00FF102D">
      <w:pPr>
        <w:pStyle w:val="Normal1"/>
        <w:spacing w:line="360" w:lineRule="auto"/>
        <w:jc w:val="both"/>
      </w:pPr>
    </w:p>
    <w:p w14:paraId="0EE0E2CC" w14:textId="10B8BBA2" w:rsidR="00CF18F3" w:rsidRDefault="00CF18F3" w:rsidP="00CF18F3">
      <w:pPr>
        <w:pStyle w:val="Normal1"/>
        <w:spacing w:line="360" w:lineRule="auto"/>
        <w:jc w:val="both"/>
      </w:pPr>
      <w:r>
        <w:rPr>
          <w:color w:val="0A171D"/>
        </w:rPr>
        <w:t>La clientèle est composée de particuliers (familles) et de groupes (entreprises, agences de voyage</w:t>
      </w:r>
      <w:r w:rsidR="00B2311E">
        <w:rPr>
          <w:color w:val="0A171D"/>
        </w:rPr>
        <w:t>s</w:t>
      </w:r>
      <w:r>
        <w:rPr>
          <w:color w:val="0A171D"/>
        </w:rPr>
        <w:t>, scolaire</w:t>
      </w:r>
      <w:r w:rsidR="00B2311E">
        <w:rPr>
          <w:color w:val="0A171D"/>
        </w:rPr>
        <w:t>s</w:t>
      </w:r>
      <w:r>
        <w:rPr>
          <w:color w:val="0A171D"/>
        </w:rPr>
        <w:t>, comités sociaux et économiques</w:t>
      </w:r>
      <w:r w:rsidR="00D81538">
        <w:rPr>
          <w:color w:val="0A171D"/>
        </w:rPr>
        <w:t xml:space="preserve"> (CSE)</w:t>
      </w:r>
      <w:r>
        <w:rPr>
          <w:color w:val="0A171D"/>
        </w:rPr>
        <w:t>, associations).</w:t>
      </w:r>
      <w:r w:rsidR="00211DB6">
        <w:rPr>
          <w:color w:val="0A171D"/>
        </w:rPr>
        <w:t xml:space="preserve"> </w:t>
      </w:r>
      <w:r>
        <w:t>60</w:t>
      </w:r>
      <w:r w:rsidR="00B2311E">
        <w:t xml:space="preserve"> </w:t>
      </w:r>
      <w:r>
        <w:t xml:space="preserve">% de cette clientèle réside en dehors de la région Poitou-Charentes et de la Vendée. </w:t>
      </w:r>
    </w:p>
    <w:p w14:paraId="46AB0312" w14:textId="77777777" w:rsidR="00D218E4" w:rsidRDefault="00D218E4" w:rsidP="00CF18F3">
      <w:pPr>
        <w:pStyle w:val="Normal1"/>
        <w:spacing w:line="360" w:lineRule="auto"/>
        <w:jc w:val="both"/>
      </w:pPr>
    </w:p>
    <w:p w14:paraId="0F920778" w14:textId="77777777" w:rsidR="00D218E4" w:rsidRDefault="00D218E4" w:rsidP="00D218E4">
      <w:pPr>
        <w:pStyle w:val="Normal1"/>
        <w:spacing w:line="360" w:lineRule="auto"/>
        <w:jc w:val="both"/>
        <w:rPr>
          <w:color w:val="0A171D"/>
        </w:rPr>
      </w:pPr>
      <w:r>
        <w:rPr>
          <w:color w:val="0A171D"/>
        </w:rPr>
        <w:t>La direction a choisi d’adapter ses prestations en fonction du type de clientèle.</w:t>
      </w:r>
    </w:p>
    <w:p w14:paraId="4292AA0A" w14:textId="77777777" w:rsidR="00D218E4" w:rsidRDefault="00D218E4" w:rsidP="00CF18F3">
      <w:pPr>
        <w:pStyle w:val="Normal1"/>
        <w:spacing w:line="360" w:lineRule="auto"/>
        <w:jc w:val="both"/>
      </w:pPr>
    </w:p>
    <w:p w14:paraId="20F33176" w14:textId="059A9F85" w:rsidR="009515AB" w:rsidRDefault="009515AB" w:rsidP="00CF18F3">
      <w:pPr>
        <w:pStyle w:val="Normal1"/>
        <w:spacing w:line="360" w:lineRule="auto"/>
        <w:jc w:val="both"/>
      </w:pPr>
    </w:p>
    <w:p w14:paraId="3DF36FDB" w14:textId="3F1701EB" w:rsidR="00D218E4" w:rsidRDefault="00D218E4" w:rsidP="00CF18F3">
      <w:pPr>
        <w:pStyle w:val="Normal1"/>
        <w:spacing w:line="360" w:lineRule="auto"/>
        <w:jc w:val="both"/>
      </w:pPr>
    </w:p>
    <w:p w14:paraId="1B32316F" w14:textId="77777777" w:rsidR="00A52C29" w:rsidRDefault="00A52C29">
      <w:pPr>
        <w:rPr>
          <w:color w:val="0A171D"/>
        </w:rPr>
      </w:pPr>
      <w:r>
        <w:rPr>
          <w:color w:val="0A171D"/>
        </w:rPr>
        <w:br w:type="page"/>
      </w:r>
    </w:p>
    <w:p w14:paraId="1BDF3B62" w14:textId="260951CD" w:rsidR="00197406" w:rsidRDefault="009515AB" w:rsidP="009515AB">
      <w:pPr>
        <w:pStyle w:val="Normal1"/>
        <w:spacing w:line="360" w:lineRule="auto"/>
        <w:jc w:val="center"/>
        <w:rPr>
          <w:color w:val="0A171D"/>
        </w:rPr>
      </w:pPr>
      <w:r>
        <w:rPr>
          <w:color w:val="0A171D"/>
        </w:rPr>
        <w:lastRenderedPageBreak/>
        <w:t xml:space="preserve">Prestations de SAS </w:t>
      </w:r>
      <w:r w:rsidR="004E52D0">
        <w:rPr>
          <w:color w:val="0A171D"/>
        </w:rPr>
        <w:t>BOISSINEAU</w:t>
      </w:r>
      <w:r>
        <w:rPr>
          <w:color w:val="0A171D"/>
        </w:rPr>
        <w:t xml:space="preserve"> par type de clientèle</w:t>
      </w:r>
    </w:p>
    <w:p w14:paraId="3058B197" w14:textId="77777777" w:rsidR="00BA5406" w:rsidRDefault="00BA5406" w:rsidP="00FF102D">
      <w:pPr>
        <w:pStyle w:val="Normal1"/>
        <w:spacing w:line="360" w:lineRule="auto"/>
        <w:jc w:val="both"/>
        <w:rPr>
          <w:color w:val="0A171D"/>
        </w:rPr>
      </w:pPr>
    </w:p>
    <w:p w14:paraId="07C6B7A5" w14:textId="0A9D2CFA" w:rsidR="00982856" w:rsidRDefault="00772449" w:rsidP="00FF102D">
      <w:pPr>
        <w:pStyle w:val="Normal1"/>
        <w:spacing w:line="360" w:lineRule="auto"/>
        <w:jc w:val="both"/>
        <w:rPr>
          <w:color w:val="0A171D"/>
        </w:rPr>
      </w:pPr>
      <w:r>
        <w:rPr>
          <w:noProof/>
          <w:color w:val="0A171D"/>
        </w:rPr>
        <mc:AlternateContent>
          <mc:Choice Requires="wps">
            <w:drawing>
              <wp:anchor distT="0" distB="0" distL="114300" distR="114300" simplePos="0" relativeHeight="251675648" behindDoc="0" locked="0" layoutInCell="1" allowOverlap="1" wp14:anchorId="1D589863" wp14:editId="062C6656">
                <wp:simplePos x="0" y="0"/>
                <wp:positionH relativeFrom="column">
                  <wp:posOffset>4193540</wp:posOffset>
                </wp:positionH>
                <wp:positionV relativeFrom="paragraph">
                  <wp:posOffset>93980</wp:posOffset>
                </wp:positionV>
                <wp:extent cx="0" cy="241300"/>
                <wp:effectExtent l="133350" t="19050" r="76200" b="82550"/>
                <wp:wrapNone/>
                <wp:docPr id="34" name="Connecteur droit avec flèche 34"/>
                <wp:cNvGraphicFramePr/>
                <a:graphic xmlns:a="http://schemas.openxmlformats.org/drawingml/2006/main">
                  <a:graphicData uri="http://schemas.microsoft.com/office/word/2010/wordprocessingShape">
                    <wps:wsp>
                      <wps:cNvCnPr/>
                      <wps:spPr>
                        <a:xfrm>
                          <a:off x="0" y="0"/>
                          <a:ext cx="0" cy="241300"/>
                        </a:xfrm>
                        <a:prstGeom prst="straightConnector1">
                          <a:avLst/>
                        </a:prstGeom>
                        <a:ln w="571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3892B" id="Connecteur droit avec flèche 34" o:spid="_x0000_s1026" type="#_x0000_t32" style="position:absolute;margin-left:330.2pt;margin-top:7.4pt;width:0;height: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" strokecolor="black [3200]" strokeweight="4.5pt">
                <v:stroke endarrow="block"/>
                <v:shadow on="t" color="black" opacity="24903f" origin=",.5" offset="0,.55556mm"/>
              </v:shape>
            </w:pict>
          </mc:Fallback>
        </mc:AlternateContent>
      </w:r>
      <w:r>
        <w:rPr>
          <w:noProof/>
        </w:rPr>
        <mc:AlternateContent>
          <mc:Choice Requires="wps">
            <w:drawing>
              <wp:anchor distT="0" distB="0" distL="114300" distR="114300" simplePos="0" relativeHeight="251671552" behindDoc="0" locked="0" layoutInCell="1" allowOverlap="1" wp14:anchorId="46DC658E" wp14:editId="29BC7119">
                <wp:simplePos x="0" y="0"/>
                <wp:positionH relativeFrom="margin">
                  <wp:align>left</wp:align>
                </wp:positionH>
                <wp:positionV relativeFrom="paragraph">
                  <wp:posOffset>-250923</wp:posOffset>
                </wp:positionV>
                <wp:extent cx="2286000" cy="323850"/>
                <wp:effectExtent l="0" t="0" r="19050" b="19050"/>
                <wp:wrapNone/>
                <wp:docPr id="32" name="Zone de texte 32"/>
                <wp:cNvGraphicFramePr/>
                <a:graphic xmlns:a="http://schemas.openxmlformats.org/drawingml/2006/main">
                  <a:graphicData uri="http://schemas.microsoft.com/office/word/2010/wordprocessingShape">
                    <wps:wsp>
                      <wps:cNvSpPr txBox="1"/>
                      <wps:spPr>
                        <a:xfrm>
                          <a:off x="0" y="0"/>
                          <a:ext cx="2286000" cy="323850"/>
                        </a:xfrm>
                        <a:prstGeom prst="rect">
                          <a:avLst/>
                        </a:prstGeom>
                        <a:solidFill>
                          <a:schemeClr val="lt1"/>
                        </a:solidFill>
                        <a:ln w="6350">
                          <a:solidFill>
                            <a:prstClr val="black"/>
                          </a:solidFill>
                        </a:ln>
                      </wps:spPr>
                      <wps:txbx>
                        <w:txbxContent>
                          <w:p w14:paraId="76A59135" w14:textId="40EA0D48" w:rsidR="00FB488D" w:rsidRPr="0092090E" w:rsidRDefault="00FB488D" w:rsidP="00772449">
                            <w:pPr>
                              <w:jc w:val="center"/>
                              <w:rPr>
                                <w:sz w:val="20"/>
                                <w:szCs w:val="20"/>
                                <w:lang w:val="en-GB"/>
                              </w:rPr>
                            </w:pPr>
                            <w:r w:rsidRPr="0092090E">
                              <w:rPr>
                                <w:sz w:val="20"/>
                                <w:szCs w:val="20"/>
                                <w:lang w:val="en-GB"/>
                              </w:rPr>
                              <w:t xml:space="preserve">Site </w:t>
                            </w:r>
                            <w:r w:rsidRPr="0092090E">
                              <w:rPr>
                                <w:i/>
                                <w:sz w:val="20"/>
                                <w:szCs w:val="20"/>
                                <w:lang w:val="en-GB"/>
                              </w:rPr>
                              <w:t>web</w:t>
                            </w:r>
                            <w:r w:rsidRPr="0092090E">
                              <w:rPr>
                                <w:sz w:val="20"/>
                                <w:szCs w:val="20"/>
                                <w:lang w:val="en-GB"/>
                              </w:rPr>
                              <w:t xml:space="preserve"> www.marais-poitevin.com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DC658E" id="Zone de texte 32" o:spid="_x0000_s1028" type="#_x0000_t202" style="position:absolute;left:0;text-align:left;margin-left:0;margin-top:-19.75pt;width:180pt;height:25.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" fillcolor="white [3201]" strokeweight=".5pt">
                <v:textbox>
                  <w:txbxContent>
                    <w:p w14:paraId="76A59135" w14:textId="40EA0D48" w:rsidR="00FB488D" w:rsidRPr="0092090E" w:rsidRDefault="00FB488D" w:rsidP="00772449">
                      <w:pPr>
                        <w:jc w:val="center"/>
                        <w:rPr>
                          <w:sz w:val="20"/>
                          <w:szCs w:val="20"/>
                          <w:lang w:val="en-GB"/>
                        </w:rPr>
                      </w:pPr>
                      <w:r w:rsidRPr="0092090E">
                        <w:rPr>
                          <w:sz w:val="20"/>
                          <w:szCs w:val="20"/>
                          <w:lang w:val="en-GB"/>
                        </w:rPr>
                        <w:t xml:space="preserve">Site </w:t>
                      </w:r>
                      <w:r w:rsidRPr="0092090E">
                        <w:rPr>
                          <w:i/>
                          <w:sz w:val="20"/>
                          <w:szCs w:val="20"/>
                          <w:lang w:val="en-GB"/>
                        </w:rPr>
                        <w:t>web</w:t>
                      </w:r>
                      <w:r w:rsidRPr="0092090E">
                        <w:rPr>
                          <w:sz w:val="20"/>
                          <w:szCs w:val="20"/>
                          <w:lang w:val="en-GB"/>
                        </w:rPr>
                        <w:t xml:space="preserve"> www.marais-poitevin.com</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03607A6A" wp14:editId="3E207C28">
                <wp:simplePos x="0" y="0"/>
                <wp:positionH relativeFrom="column">
                  <wp:posOffset>2808361</wp:posOffset>
                </wp:positionH>
                <wp:positionV relativeFrom="paragraph">
                  <wp:posOffset>-223960</wp:posOffset>
                </wp:positionV>
                <wp:extent cx="3018106" cy="323850"/>
                <wp:effectExtent l="0" t="0" r="11430" b="19050"/>
                <wp:wrapNone/>
                <wp:docPr id="33" name="Zone de texte 33"/>
                <wp:cNvGraphicFramePr/>
                <a:graphic xmlns:a="http://schemas.openxmlformats.org/drawingml/2006/main">
                  <a:graphicData uri="http://schemas.microsoft.com/office/word/2010/wordprocessingShape">
                    <wps:wsp>
                      <wps:cNvSpPr txBox="1"/>
                      <wps:spPr>
                        <a:xfrm>
                          <a:off x="0" y="0"/>
                          <a:ext cx="3018106" cy="323850"/>
                        </a:xfrm>
                        <a:prstGeom prst="rect">
                          <a:avLst/>
                        </a:prstGeom>
                        <a:solidFill>
                          <a:schemeClr val="lt1"/>
                        </a:solidFill>
                        <a:ln w="6350">
                          <a:solidFill>
                            <a:prstClr val="black"/>
                          </a:solidFill>
                        </a:ln>
                      </wps:spPr>
                      <wps:txbx>
                        <w:txbxContent>
                          <w:p w14:paraId="48EC2E18" w14:textId="4537477C" w:rsidR="00FB488D" w:rsidRPr="0092090E" w:rsidRDefault="00FB488D" w:rsidP="00772449">
                            <w:pPr>
                              <w:jc w:val="center"/>
                              <w:rPr>
                                <w:sz w:val="20"/>
                                <w:szCs w:val="20"/>
                                <w:lang w:val="en-GB"/>
                              </w:rPr>
                            </w:pPr>
                            <w:r w:rsidRPr="0092090E">
                              <w:rPr>
                                <w:sz w:val="20"/>
                                <w:szCs w:val="20"/>
                                <w:lang w:val="en-GB"/>
                              </w:rPr>
                              <w:t xml:space="preserve">Site </w:t>
                            </w:r>
                            <w:r w:rsidRPr="0092090E">
                              <w:rPr>
                                <w:i/>
                                <w:sz w:val="20"/>
                                <w:szCs w:val="20"/>
                                <w:lang w:val="en-GB"/>
                              </w:rPr>
                              <w:t>web</w:t>
                            </w:r>
                            <w:r w:rsidRPr="0092090E">
                              <w:rPr>
                                <w:sz w:val="20"/>
                                <w:szCs w:val="20"/>
                                <w:lang w:val="en-GB"/>
                              </w:rPr>
                              <w:t xml:space="preserve"> www.boissineau-loisirs.com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607A6A" id="Zone de texte 33" o:spid="_x0000_s1029" type="#_x0000_t202" style="position:absolute;left:0;text-align:left;margin-left:221.15pt;margin-top:-17.65pt;width:237.65pt;height:2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" fillcolor="white [3201]" strokeweight=".5pt">
                <v:textbox>
                  <w:txbxContent>
                    <w:p w14:paraId="48EC2E18" w14:textId="4537477C" w:rsidR="00FB488D" w:rsidRPr="0092090E" w:rsidRDefault="00FB488D" w:rsidP="00772449">
                      <w:pPr>
                        <w:jc w:val="center"/>
                        <w:rPr>
                          <w:sz w:val="20"/>
                          <w:szCs w:val="20"/>
                          <w:lang w:val="en-GB"/>
                        </w:rPr>
                      </w:pPr>
                      <w:r w:rsidRPr="0092090E">
                        <w:rPr>
                          <w:sz w:val="20"/>
                          <w:szCs w:val="20"/>
                          <w:lang w:val="en-GB"/>
                        </w:rPr>
                        <w:t xml:space="preserve">Site </w:t>
                      </w:r>
                      <w:r w:rsidRPr="0092090E">
                        <w:rPr>
                          <w:i/>
                          <w:sz w:val="20"/>
                          <w:szCs w:val="20"/>
                          <w:lang w:val="en-GB"/>
                        </w:rPr>
                        <w:t>web</w:t>
                      </w:r>
                      <w:r w:rsidRPr="0092090E">
                        <w:rPr>
                          <w:sz w:val="20"/>
                          <w:szCs w:val="20"/>
                          <w:lang w:val="en-GB"/>
                        </w:rPr>
                        <w:t xml:space="preserve"> www.boissineau-loisirs.com</w:t>
                      </w:r>
                    </w:p>
                  </w:txbxContent>
                </v:textbox>
              </v:shape>
            </w:pict>
          </mc:Fallback>
        </mc:AlternateContent>
      </w:r>
      <w:r w:rsidR="000330AA">
        <w:rPr>
          <w:noProof/>
          <w:color w:val="0A171D"/>
        </w:rPr>
        <mc:AlternateContent>
          <mc:Choice Requires="wps">
            <w:drawing>
              <wp:anchor distT="0" distB="0" distL="114300" distR="114300" simplePos="0" relativeHeight="251665408" behindDoc="0" locked="0" layoutInCell="1" allowOverlap="1" wp14:anchorId="783FC63C" wp14:editId="167A6C28">
                <wp:simplePos x="0" y="0"/>
                <wp:positionH relativeFrom="column">
                  <wp:posOffset>1117600</wp:posOffset>
                </wp:positionH>
                <wp:positionV relativeFrom="paragraph">
                  <wp:posOffset>81915</wp:posOffset>
                </wp:positionV>
                <wp:extent cx="0" cy="241300"/>
                <wp:effectExtent l="133350" t="19050" r="76200" b="82550"/>
                <wp:wrapNone/>
                <wp:docPr id="26" name="Connecteur droit avec flèche 26"/>
                <wp:cNvGraphicFramePr/>
                <a:graphic xmlns:a="http://schemas.openxmlformats.org/drawingml/2006/main">
                  <a:graphicData uri="http://schemas.microsoft.com/office/word/2010/wordprocessingShape">
                    <wps:wsp>
                      <wps:cNvCnPr/>
                      <wps:spPr>
                        <a:xfrm>
                          <a:off x="0" y="0"/>
                          <a:ext cx="0" cy="241300"/>
                        </a:xfrm>
                        <a:prstGeom prst="straightConnector1">
                          <a:avLst/>
                        </a:prstGeom>
                        <a:ln w="571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011F2B" id="Connecteur droit avec flèche 26" o:spid="_x0000_s1026" type="#_x0000_t32" style="position:absolute;margin-left:88pt;margin-top:6.45pt;width:0;height:1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" strokecolor="black [3200]" strokeweight="4.5pt">
                <v:stroke endarrow="block"/>
                <v:shadow on="t" color="black" opacity="24903f" origin=",.5" offset="0,.55556mm"/>
              </v:shape>
            </w:pict>
          </mc:Fallback>
        </mc:AlternateContent>
      </w:r>
    </w:p>
    <w:p w14:paraId="6672DA5A" w14:textId="6E379373" w:rsidR="00524C30" w:rsidRDefault="00C35E6B" w:rsidP="00FF102D">
      <w:pPr>
        <w:pStyle w:val="Normal1"/>
        <w:spacing w:line="360" w:lineRule="auto"/>
        <w:jc w:val="both"/>
        <w:rPr>
          <w:color w:val="0A171D"/>
        </w:rPr>
      </w:pPr>
      <w:r>
        <w:rPr>
          <w:noProof/>
          <w:color w:val="0A171D"/>
        </w:rPr>
        <mc:AlternateContent>
          <mc:Choice Requires="wps">
            <w:drawing>
              <wp:anchor distT="0" distB="0" distL="114300" distR="114300" simplePos="0" relativeHeight="251678720" behindDoc="0" locked="0" layoutInCell="1" allowOverlap="1" wp14:anchorId="379D3069" wp14:editId="3076A96D">
                <wp:simplePos x="0" y="0"/>
                <wp:positionH relativeFrom="column">
                  <wp:posOffset>3810489</wp:posOffset>
                </wp:positionH>
                <wp:positionV relativeFrom="paragraph">
                  <wp:posOffset>81280</wp:posOffset>
                </wp:positionV>
                <wp:extent cx="717550" cy="209550"/>
                <wp:effectExtent l="0" t="0" r="25400" b="19050"/>
                <wp:wrapNone/>
                <wp:docPr id="36" name="Zone de texte 36"/>
                <wp:cNvGraphicFramePr/>
                <a:graphic xmlns:a="http://schemas.openxmlformats.org/drawingml/2006/main">
                  <a:graphicData uri="http://schemas.microsoft.com/office/word/2010/wordprocessingShape">
                    <wps:wsp>
                      <wps:cNvSpPr txBox="1"/>
                      <wps:spPr>
                        <a:xfrm>
                          <a:off x="0" y="0"/>
                          <a:ext cx="717550" cy="209550"/>
                        </a:xfrm>
                        <a:prstGeom prst="rect">
                          <a:avLst/>
                        </a:prstGeom>
                        <a:solidFill>
                          <a:schemeClr val="lt1"/>
                        </a:solidFill>
                        <a:ln w="6350">
                          <a:solidFill>
                            <a:prstClr val="black"/>
                          </a:solidFill>
                        </a:ln>
                      </wps:spPr>
                      <wps:txbx>
                        <w:txbxContent>
                          <w:p w14:paraId="2350F691" w14:textId="4A248147" w:rsidR="00FB488D" w:rsidRPr="00C35E6B" w:rsidRDefault="00FB488D" w:rsidP="00772449">
                            <w:pPr>
                              <w:jc w:val="center"/>
                              <w:rPr>
                                <w:sz w:val="16"/>
                                <w:szCs w:val="16"/>
                              </w:rPr>
                            </w:pPr>
                            <w:r>
                              <w:rPr>
                                <w:sz w:val="16"/>
                                <w:szCs w:val="16"/>
                              </w:rPr>
                              <w:t>Groupes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D3069" id="Zone de texte 36" o:spid="_x0000_s1030" type="#_x0000_t202" style="position:absolute;left:0;text-align:left;margin-left:300.05pt;margin-top:6.4pt;width:56.5pt;height:1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" fillcolor="white [3201]" strokeweight=".5pt">
                <v:textbox>
                  <w:txbxContent>
                    <w:p w14:paraId="2350F691" w14:textId="4A248147" w:rsidR="00FB488D" w:rsidRPr="00C35E6B" w:rsidRDefault="00FB488D" w:rsidP="00772449">
                      <w:pPr>
                        <w:jc w:val="center"/>
                        <w:rPr>
                          <w:sz w:val="16"/>
                          <w:szCs w:val="16"/>
                        </w:rPr>
                      </w:pPr>
                      <w:r>
                        <w:rPr>
                          <w:sz w:val="16"/>
                          <w:szCs w:val="16"/>
                        </w:rPr>
                        <w:t>Groupes</w:t>
                      </w:r>
                    </w:p>
                  </w:txbxContent>
                </v:textbox>
              </v:shape>
            </w:pict>
          </mc:Fallback>
        </mc:AlternateContent>
      </w:r>
      <w:r>
        <w:rPr>
          <w:noProof/>
          <w:color w:val="0A171D"/>
        </w:rPr>
        <mc:AlternateContent>
          <mc:Choice Requires="wps">
            <w:drawing>
              <wp:anchor distT="0" distB="0" distL="114300" distR="114300" simplePos="0" relativeHeight="251676672" behindDoc="0" locked="0" layoutInCell="1" allowOverlap="1" wp14:anchorId="077F05C0" wp14:editId="70DFCCB7">
                <wp:simplePos x="0" y="0"/>
                <wp:positionH relativeFrom="column">
                  <wp:posOffset>704850</wp:posOffset>
                </wp:positionH>
                <wp:positionV relativeFrom="paragraph">
                  <wp:posOffset>62230</wp:posOffset>
                </wp:positionV>
                <wp:extent cx="717550" cy="209550"/>
                <wp:effectExtent l="0" t="0" r="25400" b="19050"/>
                <wp:wrapNone/>
                <wp:docPr id="35" name="Zone de texte 35"/>
                <wp:cNvGraphicFramePr/>
                <a:graphic xmlns:a="http://schemas.openxmlformats.org/drawingml/2006/main">
                  <a:graphicData uri="http://schemas.microsoft.com/office/word/2010/wordprocessingShape">
                    <wps:wsp>
                      <wps:cNvSpPr txBox="1"/>
                      <wps:spPr>
                        <a:xfrm>
                          <a:off x="0" y="0"/>
                          <a:ext cx="717550" cy="209550"/>
                        </a:xfrm>
                        <a:prstGeom prst="rect">
                          <a:avLst/>
                        </a:prstGeom>
                        <a:solidFill>
                          <a:schemeClr val="lt1"/>
                        </a:solidFill>
                        <a:ln w="6350">
                          <a:solidFill>
                            <a:prstClr val="black"/>
                          </a:solidFill>
                        </a:ln>
                      </wps:spPr>
                      <wps:txbx>
                        <w:txbxContent>
                          <w:p w14:paraId="45004701" w14:textId="0D977209" w:rsidR="00FB488D" w:rsidRPr="00C35E6B" w:rsidRDefault="00FB488D">
                            <w:pPr>
                              <w:rPr>
                                <w:sz w:val="16"/>
                                <w:szCs w:val="16"/>
                              </w:rPr>
                            </w:pPr>
                            <w:r w:rsidRPr="00C35E6B">
                              <w:rPr>
                                <w:sz w:val="16"/>
                                <w:szCs w:val="16"/>
                              </w:rPr>
                              <w:t>Particuliers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7F05C0" id="Zone de texte 35" o:spid="_x0000_s1031" type="#_x0000_t202" style="position:absolute;left:0;text-align:left;margin-left:55.5pt;margin-top:4.9pt;width:56.5pt;height:1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" fillcolor="white [3201]" strokeweight=".5pt">
                <v:textbox>
                  <w:txbxContent>
                    <w:p w14:paraId="45004701" w14:textId="0D977209" w:rsidR="00FB488D" w:rsidRPr="00C35E6B" w:rsidRDefault="00FB488D">
                      <w:pPr>
                        <w:rPr>
                          <w:sz w:val="16"/>
                          <w:szCs w:val="16"/>
                        </w:rPr>
                      </w:pPr>
                      <w:r w:rsidRPr="00C35E6B">
                        <w:rPr>
                          <w:sz w:val="16"/>
                          <w:szCs w:val="16"/>
                        </w:rPr>
                        <w:t>Particuliers</w:t>
                      </w:r>
                    </w:p>
                  </w:txbxContent>
                </v:textbox>
              </v:shape>
            </w:pict>
          </mc:Fallback>
        </mc:AlternateContent>
      </w:r>
      <w:r w:rsidR="000330AA">
        <w:rPr>
          <w:noProof/>
          <w:color w:val="0A171D"/>
        </w:rPr>
        <w:drawing>
          <wp:anchor distT="0" distB="0" distL="114300" distR="114300" simplePos="0" relativeHeight="251661312" behindDoc="1" locked="0" layoutInCell="1" allowOverlap="1" wp14:anchorId="4E349AA1" wp14:editId="58CB2DF7">
            <wp:simplePos x="0" y="0"/>
            <wp:positionH relativeFrom="column">
              <wp:posOffset>806450</wp:posOffset>
            </wp:positionH>
            <wp:positionV relativeFrom="paragraph">
              <wp:posOffset>201930</wp:posOffset>
            </wp:positionV>
            <wp:extent cx="590550" cy="584200"/>
            <wp:effectExtent l="0" t="0" r="0" b="6350"/>
            <wp:wrapTight wrapText="bothSides">
              <wp:wrapPolygon edited="0">
                <wp:start x="0" y="0"/>
                <wp:lineTo x="0" y="21130"/>
                <wp:lineTo x="20903" y="21130"/>
                <wp:lineTo x="20903"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20">
                      <a:extLst>
                        <a:ext uri="{28A0092B-C50C-407E-A947-70E740481C1C}">
                          <a14:useLocalDpi xmlns:a14="http://schemas.microsoft.com/office/drawing/2010/main" val="0"/>
                        </a:ext>
                      </a:extLst>
                    </a:blip>
                    <a:srcRect l="9794" r="42268" b="23333"/>
                    <a:stretch/>
                  </pic:blipFill>
                  <pic:spPr bwMode="auto">
                    <a:xfrm>
                      <a:off x="0" y="0"/>
                      <a:ext cx="590550" cy="58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19A479" w14:textId="6520842F" w:rsidR="00524C30" w:rsidRDefault="00C35E6B" w:rsidP="00FF102D">
      <w:pPr>
        <w:pStyle w:val="Normal1"/>
        <w:spacing w:line="360" w:lineRule="auto"/>
        <w:jc w:val="both"/>
        <w:rPr>
          <w:color w:val="0A171D"/>
        </w:rPr>
      </w:pPr>
      <w:r>
        <w:rPr>
          <w:noProof/>
        </w:rPr>
        <w:drawing>
          <wp:anchor distT="0" distB="0" distL="114300" distR="114300" simplePos="0" relativeHeight="251660288" behindDoc="1" locked="0" layoutInCell="1" allowOverlap="1" wp14:anchorId="73CDC5C9" wp14:editId="7E42F734">
            <wp:simplePos x="0" y="0"/>
            <wp:positionH relativeFrom="column">
              <wp:posOffset>3498850</wp:posOffset>
            </wp:positionH>
            <wp:positionV relativeFrom="paragraph">
              <wp:posOffset>43180</wp:posOffset>
            </wp:positionV>
            <wp:extent cx="1181100" cy="637540"/>
            <wp:effectExtent l="0" t="0" r="0" b="0"/>
            <wp:wrapTight wrapText="bothSides">
              <wp:wrapPolygon edited="0">
                <wp:start x="0" y="0"/>
                <wp:lineTo x="0" y="20653"/>
                <wp:lineTo x="21252" y="20653"/>
                <wp:lineTo x="21252"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21">
                      <a:extLst>
                        <a:ext uri="{28A0092B-C50C-407E-A947-70E740481C1C}">
                          <a14:useLocalDpi xmlns:a14="http://schemas.microsoft.com/office/drawing/2010/main" val="0"/>
                        </a:ext>
                      </a:extLst>
                    </a:blip>
                    <a:srcRect b="24000"/>
                    <a:stretch/>
                  </pic:blipFill>
                  <pic:spPr bwMode="auto">
                    <a:xfrm>
                      <a:off x="0" y="0"/>
                      <a:ext cx="1181100" cy="63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771BB2" w14:textId="3CB2556F" w:rsidR="00524C30" w:rsidRDefault="00772449" w:rsidP="00FF102D">
      <w:pPr>
        <w:pStyle w:val="Normal1"/>
        <w:spacing w:line="360" w:lineRule="auto"/>
        <w:jc w:val="both"/>
        <w:rPr>
          <w:color w:val="0A171D"/>
        </w:rPr>
      </w:pPr>
      <w:r>
        <w:rPr>
          <w:noProof/>
          <w:color w:val="0A171D"/>
        </w:rPr>
        <mc:AlternateContent>
          <mc:Choice Requires="wps">
            <w:drawing>
              <wp:anchor distT="0" distB="0" distL="114300" distR="114300" simplePos="0" relativeHeight="251698176" behindDoc="0" locked="0" layoutInCell="1" allowOverlap="1" wp14:anchorId="26A6C07A" wp14:editId="0C1C2AE6">
                <wp:simplePos x="0" y="0"/>
                <wp:positionH relativeFrom="column">
                  <wp:posOffset>4608830</wp:posOffset>
                </wp:positionH>
                <wp:positionV relativeFrom="paragraph">
                  <wp:posOffset>235292</wp:posOffset>
                </wp:positionV>
                <wp:extent cx="347590" cy="205056"/>
                <wp:effectExtent l="57150" t="38100" r="90805" b="100330"/>
                <wp:wrapNone/>
                <wp:docPr id="51" name="Connecteur droit avec flèche 51"/>
                <wp:cNvGraphicFramePr/>
                <a:graphic xmlns:a="http://schemas.openxmlformats.org/drawingml/2006/main">
                  <a:graphicData uri="http://schemas.microsoft.com/office/word/2010/wordprocessingShape">
                    <wps:wsp>
                      <wps:cNvCnPr/>
                      <wps:spPr>
                        <a:xfrm>
                          <a:off x="0" y="0"/>
                          <a:ext cx="347590" cy="205056"/>
                        </a:xfrm>
                        <a:prstGeom prst="straightConnector1">
                          <a:avLst/>
                        </a:prstGeom>
                        <a:ln w="571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3DF4CE" id="Connecteur droit avec flèche 51" o:spid="_x0000_s1026" type="#_x0000_t32" style="position:absolute;margin-left:362.9pt;margin-top:18.55pt;width:27.35pt;height:1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" strokecolor="black [3200]" strokeweight="4.5pt">
                <v:stroke endarrow="block"/>
                <v:shadow on="t" color="black" opacity="24903f" origin=",.5" offset="0,.55556mm"/>
              </v:shape>
            </w:pict>
          </mc:Fallback>
        </mc:AlternateContent>
      </w:r>
    </w:p>
    <w:p w14:paraId="41C3913A" w14:textId="1577DFBA" w:rsidR="00197406" w:rsidRDefault="009C0003" w:rsidP="00FF102D">
      <w:pPr>
        <w:pStyle w:val="Normal1"/>
        <w:spacing w:line="360" w:lineRule="auto"/>
        <w:jc w:val="both"/>
        <w:rPr>
          <w:color w:val="0A171D"/>
        </w:rPr>
      </w:pPr>
      <w:r>
        <w:rPr>
          <w:noProof/>
          <w:color w:val="0A171D"/>
        </w:rPr>
        <mc:AlternateContent>
          <mc:Choice Requires="wps">
            <w:drawing>
              <wp:anchor distT="0" distB="0" distL="114300" distR="114300" simplePos="0" relativeHeight="251687936" behindDoc="0" locked="0" layoutInCell="1" allowOverlap="1" wp14:anchorId="27E15638" wp14:editId="0D06E5AE">
                <wp:simplePos x="0" y="0"/>
                <wp:positionH relativeFrom="column">
                  <wp:posOffset>3820892</wp:posOffset>
                </wp:positionH>
                <wp:positionV relativeFrom="paragraph">
                  <wp:posOffset>242814</wp:posOffset>
                </wp:positionV>
                <wp:extent cx="1941341" cy="351693"/>
                <wp:effectExtent l="0" t="0" r="20955" b="10795"/>
                <wp:wrapNone/>
                <wp:docPr id="44" name="Zone de texte 44"/>
                <wp:cNvGraphicFramePr/>
                <a:graphic xmlns:a="http://schemas.openxmlformats.org/drawingml/2006/main">
                  <a:graphicData uri="http://schemas.microsoft.com/office/word/2010/wordprocessingShape">
                    <wps:wsp>
                      <wps:cNvSpPr txBox="1"/>
                      <wps:spPr>
                        <a:xfrm>
                          <a:off x="0" y="0"/>
                          <a:ext cx="1941341" cy="351693"/>
                        </a:xfrm>
                        <a:prstGeom prst="rect">
                          <a:avLst/>
                        </a:prstGeom>
                        <a:solidFill>
                          <a:schemeClr val="lt1"/>
                        </a:solidFill>
                        <a:ln w="6350">
                          <a:solidFill>
                            <a:prstClr val="black"/>
                          </a:solidFill>
                        </a:ln>
                      </wps:spPr>
                      <wps:txbx>
                        <w:txbxContent>
                          <w:p w14:paraId="50FFA603" w14:textId="72B239F1" w:rsidR="00FB488D" w:rsidRPr="009C0003" w:rsidRDefault="00FB488D" w:rsidP="006A7BAD">
                            <w:pPr>
                              <w:jc w:val="center"/>
                              <w:rPr>
                                <w:sz w:val="16"/>
                                <w:szCs w:val="16"/>
                              </w:rPr>
                            </w:pPr>
                            <w:r>
                              <w:rPr>
                                <w:sz w:val="16"/>
                                <w:szCs w:val="16"/>
                              </w:rPr>
                              <w:t>Groupes entreprises</w:t>
                            </w:r>
                            <w:r w:rsidRPr="00A1032F">
                              <w:rPr>
                                <w:sz w:val="16"/>
                                <w:szCs w:val="16"/>
                              </w:rPr>
                              <w:t>, CSE, agences</w:t>
                            </w:r>
                            <w:r>
                              <w:rPr>
                                <w:sz w:val="16"/>
                                <w:szCs w:val="16"/>
                              </w:rPr>
                              <w:t xml:space="preserve"> de voyages, associations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15638" id="Zone de texte 44" o:spid="_x0000_s1032" type="#_x0000_t202" style="position:absolute;left:0;text-align:left;margin-left:300.85pt;margin-top:19.1pt;width:152.85pt;height:2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" fillcolor="white [3201]" strokeweight=".5pt">
                <v:textbox>
                  <w:txbxContent>
                    <w:p w14:paraId="50FFA603" w14:textId="72B239F1" w:rsidR="00FB488D" w:rsidRPr="009C0003" w:rsidRDefault="00FB488D" w:rsidP="006A7BAD">
                      <w:pPr>
                        <w:jc w:val="center"/>
                        <w:rPr>
                          <w:sz w:val="16"/>
                          <w:szCs w:val="16"/>
                        </w:rPr>
                      </w:pPr>
                      <w:r>
                        <w:rPr>
                          <w:sz w:val="16"/>
                          <w:szCs w:val="16"/>
                        </w:rPr>
                        <w:t>Groupes entreprises</w:t>
                      </w:r>
                      <w:r w:rsidRPr="00A1032F">
                        <w:rPr>
                          <w:sz w:val="16"/>
                          <w:szCs w:val="16"/>
                        </w:rPr>
                        <w:t>, CSE, agences</w:t>
                      </w:r>
                      <w:r>
                        <w:rPr>
                          <w:sz w:val="16"/>
                          <w:szCs w:val="16"/>
                        </w:rPr>
                        <w:t xml:space="preserve"> de voyages, associations</w:t>
                      </w:r>
                    </w:p>
                  </w:txbxContent>
                </v:textbox>
              </v:shape>
            </w:pict>
          </mc:Fallback>
        </mc:AlternateContent>
      </w:r>
      <w:r w:rsidR="00C35E6B">
        <w:rPr>
          <w:noProof/>
          <w:color w:val="0A171D"/>
        </w:rPr>
        <mc:AlternateContent>
          <mc:Choice Requires="wps">
            <w:drawing>
              <wp:anchor distT="0" distB="0" distL="114300" distR="114300" simplePos="0" relativeHeight="251667456" behindDoc="0" locked="0" layoutInCell="1" allowOverlap="1" wp14:anchorId="305F7F41" wp14:editId="1EBA0515">
                <wp:simplePos x="0" y="0"/>
                <wp:positionH relativeFrom="column">
                  <wp:posOffset>3130550</wp:posOffset>
                </wp:positionH>
                <wp:positionV relativeFrom="paragraph">
                  <wp:posOffset>24765</wp:posOffset>
                </wp:positionV>
                <wp:extent cx="419100" cy="173990"/>
                <wp:effectExtent l="38100" t="38100" r="57150" b="111760"/>
                <wp:wrapNone/>
                <wp:docPr id="27" name="Connecteur droit avec flèche 27"/>
                <wp:cNvGraphicFramePr/>
                <a:graphic xmlns:a="http://schemas.openxmlformats.org/drawingml/2006/main">
                  <a:graphicData uri="http://schemas.microsoft.com/office/word/2010/wordprocessingShape">
                    <wps:wsp>
                      <wps:cNvCnPr/>
                      <wps:spPr>
                        <a:xfrm flipH="1">
                          <a:off x="0" y="0"/>
                          <a:ext cx="419100" cy="173990"/>
                        </a:xfrm>
                        <a:prstGeom prst="straightConnector1">
                          <a:avLst/>
                        </a:prstGeom>
                        <a:ln w="571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12EAD" id="Connecteur droit avec flèche 27" o:spid="_x0000_s1026" type="#_x0000_t32" style="position:absolute;margin-left:246.5pt;margin-top:1.95pt;width:33pt;height:13.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" strokecolor="black [3200]" strokeweight="4.5pt">
                <v:stroke endarrow="block"/>
                <v:shadow on="t" color="black" opacity="24903f" origin=",.5" offset="0,.55556mm"/>
              </v:shape>
            </w:pict>
          </mc:Fallback>
        </mc:AlternateContent>
      </w:r>
      <w:r w:rsidR="000330AA">
        <w:rPr>
          <w:noProof/>
          <w:color w:val="0A171D"/>
        </w:rPr>
        <mc:AlternateContent>
          <mc:Choice Requires="wps">
            <w:drawing>
              <wp:anchor distT="0" distB="0" distL="114300" distR="114300" simplePos="0" relativeHeight="251662336" behindDoc="0" locked="0" layoutInCell="1" allowOverlap="1" wp14:anchorId="0B884AB9" wp14:editId="77C42877">
                <wp:simplePos x="0" y="0"/>
                <wp:positionH relativeFrom="column">
                  <wp:posOffset>1092200</wp:posOffset>
                </wp:positionH>
                <wp:positionV relativeFrom="paragraph">
                  <wp:posOffset>24130</wp:posOffset>
                </wp:positionV>
                <wp:extent cx="0" cy="241300"/>
                <wp:effectExtent l="133350" t="19050" r="76200" b="82550"/>
                <wp:wrapNone/>
                <wp:docPr id="22" name="Connecteur droit avec flèche 22"/>
                <wp:cNvGraphicFramePr/>
                <a:graphic xmlns:a="http://schemas.openxmlformats.org/drawingml/2006/main">
                  <a:graphicData uri="http://schemas.microsoft.com/office/word/2010/wordprocessingShape">
                    <wps:wsp>
                      <wps:cNvCnPr/>
                      <wps:spPr>
                        <a:xfrm>
                          <a:off x="0" y="0"/>
                          <a:ext cx="0" cy="241300"/>
                        </a:xfrm>
                        <a:prstGeom prst="straightConnector1">
                          <a:avLst/>
                        </a:prstGeom>
                        <a:ln w="5715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CECDF4" id="Connecteur droit avec flèche 22" o:spid="_x0000_s1026" type="#_x0000_t32" style="position:absolute;margin-left:86pt;margin-top:1.9pt;width:0;height:1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" strokecolor="black [3200]" strokeweight="4.5pt">
                <v:stroke endarrow="block"/>
                <v:shadow on="t" color="black" opacity="24903f" origin=",.5" offset="0,.55556mm"/>
              </v:shape>
            </w:pict>
          </mc:Fallback>
        </mc:AlternateContent>
      </w:r>
    </w:p>
    <w:p w14:paraId="4228D329" w14:textId="13EC6BEC" w:rsidR="00197406" w:rsidRDefault="007712BF" w:rsidP="00197406">
      <w:pPr>
        <w:pStyle w:val="Normal1"/>
        <w:spacing w:line="360" w:lineRule="auto"/>
        <w:jc w:val="both"/>
        <w:rPr>
          <w:color w:val="0A171D"/>
        </w:rPr>
      </w:pPr>
      <w:r>
        <w:rPr>
          <w:noProof/>
          <w:color w:val="0A171D"/>
        </w:rPr>
        <mc:AlternateContent>
          <mc:Choice Requires="wps">
            <w:drawing>
              <wp:anchor distT="0" distB="0" distL="114300" distR="114300" simplePos="0" relativeHeight="251663360" behindDoc="0" locked="0" layoutInCell="1" allowOverlap="1" wp14:anchorId="56E5DEB1" wp14:editId="391768B5">
                <wp:simplePos x="0" y="0"/>
                <wp:positionH relativeFrom="column">
                  <wp:posOffset>254000</wp:posOffset>
                </wp:positionH>
                <wp:positionV relativeFrom="paragraph">
                  <wp:posOffset>31750</wp:posOffset>
                </wp:positionV>
                <wp:extent cx="1397000" cy="1104900"/>
                <wp:effectExtent l="0" t="0" r="12700" b="19050"/>
                <wp:wrapNone/>
                <wp:docPr id="23" name="Zone de texte 23"/>
                <wp:cNvGraphicFramePr/>
                <a:graphic xmlns:a="http://schemas.openxmlformats.org/drawingml/2006/main">
                  <a:graphicData uri="http://schemas.microsoft.com/office/word/2010/wordprocessingShape">
                    <wps:wsp>
                      <wps:cNvSpPr txBox="1"/>
                      <wps:spPr>
                        <a:xfrm>
                          <a:off x="0" y="0"/>
                          <a:ext cx="1397000" cy="1104900"/>
                        </a:xfrm>
                        <a:prstGeom prst="rect">
                          <a:avLst/>
                        </a:prstGeom>
                        <a:solidFill>
                          <a:schemeClr val="lt1"/>
                        </a:solidFill>
                        <a:ln w="6350">
                          <a:solidFill>
                            <a:prstClr val="black"/>
                          </a:solidFill>
                        </a:ln>
                      </wps:spPr>
                      <wps:txbx>
                        <w:txbxContent>
                          <w:p w14:paraId="0B50DFCF" w14:textId="77777777" w:rsidR="00FB488D" w:rsidRPr="007712BF" w:rsidRDefault="00FB488D" w:rsidP="00285640">
                            <w:pPr>
                              <w:pStyle w:val="Normal1"/>
                              <w:numPr>
                                <w:ilvl w:val="0"/>
                                <w:numId w:val="7"/>
                              </w:numPr>
                              <w:spacing w:line="240" w:lineRule="auto"/>
                              <w:ind w:left="0" w:hanging="142"/>
                              <w:jc w:val="both"/>
                              <w:rPr>
                                <w:b/>
                                <w:sz w:val="20"/>
                                <w:szCs w:val="20"/>
                              </w:rPr>
                            </w:pPr>
                            <w:r w:rsidRPr="007712BF">
                              <w:rPr>
                                <w:color w:val="0A171D"/>
                                <w:sz w:val="20"/>
                                <w:szCs w:val="20"/>
                              </w:rPr>
                              <w:t xml:space="preserve">Location de bateaux avec ou sans guide, canoés et kayaks </w:t>
                            </w:r>
                          </w:p>
                          <w:p w14:paraId="6115AF5A" w14:textId="72773BA2" w:rsidR="00FB488D" w:rsidRPr="00285640" w:rsidRDefault="00FB488D" w:rsidP="00285640">
                            <w:pPr>
                              <w:pStyle w:val="Paragraphedeliste"/>
                              <w:numPr>
                                <w:ilvl w:val="0"/>
                                <w:numId w:val="7"/>
                              </w:numPr>
                              <w:ind w:left="0" w:hanging="142"/>
                              <w:rPr>
                                <w:color w:val="0A171D"/>
                                <w:sz w:val="20"/>
                                <w:szCs w:val="20"/>
                              </w:rPr>
                            </w:pPr>
                            <w:r w:rsidRPr="00285640">
                              <w:rPr>
                                <w:color w:val="0A171D"/>
                                <w:sz w:val="20"/>
                                <w:szCs w:val="20"/>
                              </w:rPr>
                              <w:t>Restauration</w:t>
                            </w:r>
                          </w:p>
                          <w:p w14:paraId="6337A74B" w14:textId="1698F5D9" w:rsidR="00FB488D" w:rsidRPr="007712BF" w:rsidRDefault="00FB488D" w:rsidP="00285640">
                            <w:pPr>
                              <w:pStyle w:val="Paragraphedeliste"/>
                              <w:numPr>
                                <w:ilvl w:val="0"/>
                                <w:numId w:val="7"/>
                              </w:numPr>
                              <w:ind w:left="0" w:hanging="142"/>
                              <w:rPr>
                                <w:sz w:val="20"/>
                                <w:szCs w:val="20"/>
                              </w:rPr>
                            </w:pPr>
                            <w:r w:rsidRPr="007712BF">
                              <w:rPr>
                                <w:sz w:val="20"/>
                                <w:szCs w:val="20"/>
                              </w:rPr>
                              <w:t>Formule journée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5DEB1" id="Zone de texte 23" o:spid="_x0000_s1033" type="#_x0000_t202" style="position:absolute;left:0;text-align:left;margin-left:20pt;margin-top:2.5pt;width:110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" fillcolor="white [3201]" strokeweight=".5pt">
                <v:textbox>
                  <w:txbxContent>
                    <w:p w14:paraId="0B50DFCF" w14:textId="77777777" w:rsidR="00FB488D" w:rsidRPr="007712BF" w:rsidRDefault="00FB488D" w:rsidP="00285640">
                      <w:pPr>
                        <w:pStyle w:val="Normal1"/>
                        <w:numPr>
                          <w:ilvl w:val="0"/>
                          <w:numId w:val="7"/>
                        </w:numPr>
                        <w:spacing w:line="240" w:lineRule="auto"/>
                        <w:ind w:left="0" w:hanging="142"/>
                        <w:jc w:val="both"/>
                        <w:rPr>
                          <w:b/>
                          <w:sz w:val="20"/>
                          <w:szCs w:val="20"/>
                        </w:rPr>
                      </w:pPr>
                      <w:r w:rsidRPr="007712BF">
                        <w:rPr>
                          <w:color w:val="0A171D"/>
                          <w:sz w:val="20"/>
                          <w:szCs w:val="20"/>
                        </w:rPr>
                        <w:t xml:space="preserve">Location de bateaux avec ou sans guide, canoés et kayaks </w:t>
                      </w:r>
                    </w:p>
                    <w:p w14:paraId="6115AF5A" w14:textId="72773BA2" w:rsidR="00FB488D" w:rsidRPr="00285640" w:rsidRDefault="00FB488D" w:rsidP="00285640">
                      <w:pPr>
                        <w:pStyle w:val="Paragraphedeliste"/>
                        <w:numPr>
                          <w:ilvl w:val="0"/>
                          <w:numId w:val="7"/>
                        </w:numPr>
                        <w:ind w:left="0" w:hanging="142"/>
                        <w:rPr>
                          <w:color w:val="0A171D"/>
                          <w:sz w:val="20"/>
                          <w:szCs w:val="20"/>
                        </w:rPr>
                      </w:pPr>
                      <w:r w:rsidRPr="00285640">
                        <w:rPr>
                          <w:color w:val="0A171D"/>
                          <w:sz w:val="20"/>
                          <w:szCs w:val="20"/>
                        </w:rPr>
                        <w:t>Restauration</w:t>
                      </w:r>
                    </w:p>
                    <w:p w14:paraId="6337A74B" w14:textId="1698F5D9" w:rsidR="00FB488D" w:rsidRPr="007712BF" w:rsidRDefault="00FB488D" w:rsidP="00285640">
                      <w:pPr>
                        <w:pStyle w:val="Paragraphedeliste"/>
                        <w:numPr>
                          <w:ilvl w:val="0"/>
                          <w:numId w:val="7"/>
                        </w:numPr>
                        <w:ind w:left="0" w:hanging="142"/>
                        <w:rPr>
                          <w:sz w:val="20"/>
                          <w:szCs w:val="20"/>
                        </w:rPr>
                      </w:pPr>
                      <w:r w:rsidRPr="007712BF">
                        <w:rPr>
                          <w:sz w:val="20"/>
                          <w:szCs w:val="20"/>
                        </w:rPr>
                        <w:t>Formule journée</w:t>
                      </w:r>
                    </w:p>
                  </w:txbxContent>
                </v:textbox>
              </v:shape>
            </w:pict>
          </mc:Fallback>
        </mc:AlternateContent>
      </w:r>
      <w:r>
        <w:rPr>
          <w:noProof/>
          <w:color w:val="0A171D"/>
        </w:rPr>
        <mc:AlternateContent>
          <mc:Choice Requires="wps">
            <w:drawing>
              <wp:anchor distT="0" distB="0" distL="114300" distR="114300" simplePos="0" relativeHeight="251681792" behindDoc="0" locked="0" layoutInCell="1" allowOverlap="1" wp14:anchorId="385BE489" wp14:editId="0E75B172">
                <wp:simplePos x="0" y="0"/>
                <wp:positionH relativeFrom="column">
                  <wp:posOffset>2381250</wp:posOffset>
                </wp:positionH>
                <wp:positionV relativeFrom="paragraph">
                  <wp:posOffset>6350</wp:posOffset>
                </wp:positionV>
                <wp:extent cx="1066800" cy="222250"/>
                <wp:effectExtent l="0" t="0" r="19050" b="25400"/>
                <wp:wrapNone/>
                <wp:docPr id="40" name="Zone de texte 40"/>
                <wp:cNvGraphicFramePr/>
                <a:graphic xmlns:a="http://schemas.openxmlformats.org/drawingml/2006/main">
                  <a:graphicData uri="http://schemas.microsoft.com/office/word/2010/wordprocessingShape">
                    <wps:wsp>
                      <wps:cNvSpPr txBox="1"/>
                      <wps:spPr>
                        <a:xfrm>
                          <a:off x="0" y="0"/>
                          <a:ext cx="1066800" cy="222250"/>
                        </a:xfrm>
                        <a:prstGeom prst="rect">
                          <a:avLst/>
                        </a:prstGeom>
                        <a:solidFill>
                          <a:schemeClr val="lt1"/>
                        </a:solidFill>
                        <a:ln w="6350">
                          <a:solidFill>
                            <a:prstClr val="black"/>
                          </a:solidFill>
                        </a:ln>
                      </wps:spPr>
                      <wps:txbx>
                        <w:txbxContent>
                          <w:p w14:paraId="04690FC5" w14:textId="5DDF18AA" w:rsidR="00FB488D" w:rsidRPr="00C35E6B" w:rsidRDefault="00FB488D" w:rsidP="007712BF">
                            <w:pPr>
                              <w:rPr>
                                <w:sz w:val="16"/>
                                <w:szCs w:val="16"/>
                              </w:rPr>
                            </w:pPr>
                            <w:r>
                              <w:rPr>
                                <w:sz w:val="16"/>
                                <w:szCs w:val="16"/>
                              </w:rPr>
                              <w:t>Groupes scolaires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BE489" id="Zone de texte 40" o:spid="_x0000_s1034" type="#_x0000_t202" style="position:absolute;left:0;text-align:left;margin-left:187.5pt;margin-top:.5pt;width:84pt;height: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" fillcolor="white [3201]" strokeweight=".5pt">
                <v:textbox>
                  <w:txbxContent>
                    <w:p w14:paraId="04690FC5" w14:textId="5DDF18AA" w:rsidR="00FB488D" w:rsidRPr="00C35E6B" w:rsidRDefault="00FB488D" w:rsidP="007712BF">
                      <w:pPr>
                        <w:rPr>
                          <w:sz w:val="16"/>
                          <w:szCs w:val="16"/>
                        </w:rPr>
                      </w:pPr>
                      <w:r>
                        <w:rPr>
                          <w:sz w:val="16"/>
                          <w:szCs w:val="16"/>
                        </w:rPr>
                        <w:t>Groupes scolaires</w:t>
                      </w:r>
                    </w:p>
                  </w:txbxContent>
                </v:textbox>
              </v:shape>
            </w:pict>
          </mc:Fallback>
        </mc:AlternateContent>
      </w:r>
    </w:p>
    <w:p w14:paraId="39D7D30B" w14:textId="6FF509D6" w:rsidR="00197406" w:rsidRPr="002C1F55" w:rsidRDefault="006A7BAD" w:rsidP="00197406">
      <w:pPr>
        <w:pStyle w:val="Normal1"/>
        <w:spacing w:line="360" w:lineRule="auto"/>
        <w:jc w:val="both"/>
        <w:rPr>
          <w:b/>
        </w:rPr>
      </w:pPr>
      <w:r>
        <w:rPr>
          <w:noProof/>
        </w:rPr>
        <w:drawing>
          <wp:anchor distT="0" distB="0" distL="114300" distR="114300" simplePos="0" relativeHeight="251686912" behindDoc="1" locked="0" layoutInCell="1" allowOverlap="1" wp14:anchorId="4B7EEBA3" wp14:editId="211E3291">
            <wp:simplePos x="0" y="0"/>
            <wp:positionH relativeFrom="column">
              <wp:posOffset>4300855</wp:posOffset>
            </wp:positionH>
            <wp:positionV relativeFrom="paragraph">
              <wp:posOffset>115815</wp:posOffset>
            </wp:positionV>
            <wp:extent cx="872490" cy="412750"/>
            <wp:effectExtent l="0" t="0" r="3810" b="6350"/>
            <wp:wrapTight wrapText="bothSides">
              <wp:wrapPolygon edited="0">
                <wp:start x="0" y="0"/>
                <wp:lineTo x="0" y="20935"/>
                <wp:lineTo x="21223" y="20935"/>
                <wp:lineTo x="21223" y="0"/>
                <wp:lineTo x="0" y="0"/>
              </wp:wrapPolygon>
            </wp:wrapTight>
            <wp:docPr id="43" name="Image 43" descr="D'Affaires, L'Équipe, Personnes, Groupe, D'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ffaires, L'Équipe, Personnes, Groupe, D'Entrepris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73" t="4373" r="10346" b="39499"/>
                    <a:stretch/>
                  </pic:blipFill>
                  <pic:spPr bwMode="auto">
                    <a:xfrm>
                      <a:off x="0" y="0"/>
                      <a:ext cx="872490"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2BF">
        <w:rPr>
          <w:noProof/>
        </w:rPr>
        <w:drawing>
          <wp:anchor distT="0" distB="0" distL="114300" distR="114300" simplePos="0" relativeHeight="251679744" behindDoc="1" locked="0" layoutInCell="1" allowOverlap="1" wp14:anchorId="4835E156" wp14:editId="21E16C0D">
            <wp:simplePos x="0" y="0"/>
            <wp:positionH relativeFrom="column">
              <wp:posOffset>2324100</wp:posOffset>
            </wp:positionH>
            <wp:positionV relativeFrom="paragraph">
              <wp:posOffset>6350</wp:posOffset>
            </wp:positionV>
            <wp:extent cx="1168400" cy="367665"/>
            <wp:effectExtent l="0" t="0" r="0" b="0"/>
            <wp:wrapTight wrapText="bothSides">
              <wp:wrapPolygon edited="0">
                <wp:start x="0" y="0"/>
                <wp:lineTo x="0" y="20145"/>
                <wp:lineTo x="21130" y="20145"/>
                <wp:lineTo x="21130" y="0"/>
                <wp:lineTo x="0" y="0"/>
              </wp:wrapPolygon>
            </wp:wrapTight>
            <wp:docPr id="39" name="Image 39" descr="Choeur, Enfants, Chant, Musique, Heureux, Dessin Ani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oeur, Enfants, Chant, Musique, Heureux, Dessin Animé"/>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11268" t="17637" r="11523" b="33764"/>
                    <a:stretch/>
                  </pic:blipFill>
                  <pic:spPr bwMode="auto">
                    <a:xfrm>
                      <a:off x="0" y="0"/>
                      <a:ext cx="1168400" cy="36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406" w:rsidRPr="002C1F55">
        <w:rPr>
          <w:color w:val="0A171D"/>
        </w:rPr>
        <w:t xml:space="preserve"> </w:t>
      </w:r>
      <w:r w:rsidR="00C35E6B">
        <w:rPr>
          <w:noProof/>
        </w:rPr>
        <mc:AlternateContent>
          <mc:Choice Requires="wps">
            <w:drawing>
              <wp:inline distT="0" distB="0" distL="0" distR="0" wp14:anchorId="1ECC0E4B" wp14:editId="40C82097">
                <wp:extent cx="304800" cy="304800"/>
                <wp:effectExtent l="0" t="0" r="0" b="0"/>
                <wp:docPr id="37" name="Rectangle 37" descr="Choeur, Enfants, Chant, Musique, Heureux, Dessin Animé"/>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3D85AE" id="Rectangle 37" o:spid="_x0000_s1026" alt="Choeur, Enfants, Chant, Musique, Heureux, Dessin Animé"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5lYCHAIAAAYEAAAOAAAAAAAAAAAAAAAAAC4CAABkcnMvZTJvRG9jLnhtbFBLAQItABQABgAI&#10;AAAAIQBMoOks2AAAAAMBAAAPAAAAAAAAAAAAAAAAAHYEAABkcnMvZG93bnJldi54bWxQSwUGAAAA&#10;AAQABADzAAAAewUAAAAA&#10;" filled="f" stroked="f">
                <o:lock v:ext="edit" aspectratio="t"/>
                <w10:anchorlock/>
              </v:rect>
            </w:pict>
          </mc:Fallback>
        </mc:AlternateContent>
      </w:r>
    </w:p>
    <w:p w14:paraId="3735B629" w14:textId="40D66A33" w:rsidR="00524C30" w:rsidRDefault="006A7BAD" w:rsidP="00FF102D">
      <w:pPr>
        <w:pStyle w:val="Normal1"/>
        <w:spacing w:line="360" w:lineRule="auto"/>
        <w:jc w:val="both"/>
        <w:rPr>
          <w:color w:val="0A171D"/>
        </w:rPr>
      </w:pPr>
      <w:r>
        <w:rPr>
          <w:noProof/>
          <w:color w:val="0A171D"/>
        </w:rPr>
        <mc:AlternateContent>
          <mc:Choice Requires="wps">
            <w:drawing>
              <wp:anchor distT="0" distB="0" distL="114300" distR="114300" simplePos="0" relativeHeight="251692032" behindDoc="0" locked="0" layoutInCell="1" allowOverlap="1" wp14:anchorId="5943667A" wp14:editId="1A229DF1">
                <wp:simplePos x="0" y="0"/>
                <wp:positionH relativeFrom="column">
                  <wp:posOffset>4748530</wp:posOffset>
                </wp:positionH>
                <wp:positionV relativeFrom="paragraph">
                  <wp:posOffset>150056</wp:posOffset>
                </wp:positionV>
                <wp:extent cx="0" cy="241300"/>
                <wp:effectExtent l="133350" t="19050" r="76200" b="82550"/>
                <wp:wrapNone/>
                <wp:docPr id="46" name="Connecteur droit avec flèche 46"/>
                <wp:cNvGraphicFramePr/>
                <a:graphic xmlns:a="http://schemas.openxmlformats.org/drawingml/2006/main">
                  <a:graphicData uri="http://schemas.microsoft.com/office/word/2010/wordprocessingShape">
                    <wps:wsp>
                      <wps:cNvCnPr/>
                      <wps:spPr>
                        <a:xfrm>
                          <a:off x="0" y="0"/>
                          <a:ext cx="0" cy="241300"/>
                        </a:xfrm>
                        <a:prstGeom prst="straightConnector1">
                          <a:avLst/>
                        </a:prstGeom>
                        <a:ln w="571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B5F151" id="_x0000_t32" coordsize="21600,21600" o:spt="32" o:oned="t" path="m,l21600,21600e" filled="f">
                <v:path arrowok="t" fillok="f" o:connecttype="none"/>
                <o:lock v:ext="edit" shapetype="t"/>
              </v:shapetype>
              <v:shape id="Connecteur droit avec flèche 46" o:spid="_x0000_s1026" type="#_x0000_t32" style="position:absolute;margin-left:373.9pt;margin-top:11.8pt;width:0;height: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" strokecolor="black [3200]" strokeweight="4.5pt">
                <v:stroke endarrow="block"/>
                <v:shadow on="t" color="black" opacity="24903f" origin=",.5" offset="0,.55556mm"/>
              </v:shape>
            </w:pict>
          </mc:Fallback>
        </mc:AlternateContent>
      </w:r>
      <w:r w:rsidR="007712BF">
        <w:rPr>
          <w:noProof/>
          <w:color w:val="0A171D"/>
        </w:rPr>
        <mc:AlternateContent>
          <mc:Choice Requires="wps">
            <w:drawing>
              <wp:anchor distT="0" distB="0" distL="114300" distR="114300" simplePos="0" relativeHeight="251683840" behindDoc="0" locked="0" layoutInCell="1" allowOverlap="1" wp14:anchorId="7B12C4EB" wp14:editId="32F49848">
                <wp:simplePos x="0" y="0"/>
                <wp:positionH relativeFrom="column">
                  <wp:posOffset>2851150</wp:posOffset>
                </wp:positionH>
                <wp:positionV relativeFrom="paragraph">
                  <wp:posOffset>24130</wp:posOffset>
                </wp:positionV>
                <wp:extent cx="0" cy="241300"/>
                <wp:effectExtent l="133350" t="19050" r="76200" b="82550"/>
                <wp:wrapNone/>
                <wp:docPr id="41" name="Connecteur droit avec flèche 41"/>
                <wp:cNvGraphicFramePr/>
                <a:graphic xmlns:a="http://schemas.openxmlformats.org/drawingml/2006/main">
                  <a:graphicData uri="http://schemas.microsoft.com/office/word/2010/wordprocessingShape">
                    <wps:wsp>
                      <wps:cNvCnPr/>
                      <wps:spPr>
                        <a:xfrm>
                          <a:off x="0" y="0"/>
                          <a:ext cx="0" cy="241300"/>
                        </a:xfrm>
                        <a:prstGeom prst="straightConnector1">
                          <a:avLst/>
                        </a:prstGeom>
                        <a:ln w="57150">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5C0CF" id="Connecteur droit avec flèche 41" o:spid="_x0000_s1026" type="#_x0000_t32" style="position:absolute;margin-left:224.5pt;margin-top:1.9pt;width:0;height: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" strokecolor="black [3200]" strokeweight="4.5pt">
                <v:stroke endarrow="block"/>
                <v:shadow on="t" color="black" opacity="24903f" origin=",.5" offset="0,.55556mm"/>
              </v:shape>
            </w:pict>
          </mc:Fallback>
        </mc:AlternateContent>
      </w:r>
    </w:p>
    <w:p w14:paraId="02040592" w14:textId="2DC3851D" w:rsidR="00197406" w:rsidRDefault="009C0003" w:rsidP="00FF102D">
      <w:pPr>
        <w:pStyle w:val="Normal1"/>
        <w:spacing w:line="360" w:lineRule="auto"/>
        <w:jc w:val="both"/>
        <w:rPr>
          <w:color w:val="0A171D"/>
        </w:rPr>
      </w:pPr>
      <w:r>
        <w:rPr>
          <w:noProof/>
          <w:color w:val="0A171D"/>
        </w:rPr>
        <mc:AlternateContent>
          <mc:Choice Requires="wps">
            <w:drawing>
              <wp:anchor distT="0" distB="0" distL="114300" distR="114300" simplePos="0" relativeHeight="251689984" behindDoc="0" locked="0" layoutInCell="1" allowOverlap="1" wp14:anchorId="1B0495D2" wp14:editId="02C10336">
                <wp:simplePos x="0" y="0"/>
                <wp:positionH relativeFrom="column">
                  <wp:posOffset>3849467</wp:posOffset>
                </wp:positionH>
                <wp:positionV relativeFrom="paragraph">
                  <wp:posOffset>173892</wp:posOffset>
                </wp:positionV>
                <wp:extent cx="1701800" cy="1676400"/>
                <wp:effectExtent l="0" t="0" r="12700" b="19050"/>
                <wp:wrapNone/>
                <wp:docPr id="45" name="Zone de texte 45"/>
                <wp:cNvGraphicFramePr/>
                <a:graphic xmlns:a="http://schemas.openxmlformats.org/drawingml/2006/main">
                  <a:graphicData uri="http://schemas.microsoft.com/office/word/2010/wordprocessingShape">
                    <wps:wsp>
                      <wps:cNvSpPr txBox="1"/>
                      <wps:spPr>
                        <a:xfrm>
                          <a:off x="0" y="0"/>
                          <a:ext cx="1701800" cy="1676400"/>
                        </a:xfrm>
                        <a:prstGeom prst="rect">
                          <a:avLst/>
                        </a:prstGeom>
                        <a:solidFill>
                          <a:schemeClr val="lt1"/>
                        </a:solidFill>
                        <a:ln w="6350">
                          <a:solidFill>
                            <a:prstClr val="black"/>
                          </a:solidFill>
                        </a:ln>
                      </wps:spPr>
                      <wps:txbx>
                        <w:txbxContent>
                          <w:p w14:paraId="31083306" w14:textId="7F086443" w:rsidR="00FB488D" w:rsidRPr="007712BF" w:rsidRDefault="00FB488D" w:rsidP="00285640">
                            <w:pPr>
                              <w:pStyle w:val="Normal1"/>
                              <w:numPr>
                                <w:ilvl w:val="0"/>
                                <w:numId w:val="9"/>
                              </w:numPr>
                              <w:spacing w:line="240" w:lineRule="auto"/>
                              <w:ind w:left="0" w:hanging="142"/>
                              <w:jc w:val="both"/>
                              <w:rPr>
                                <w:b/>
                                <w:sz w:val="20"/>
                                <w:szCs w:val="20"/>
                              </w:rPr>
                            </w:pPr>
                            <w:r>
                              <w:rPr>
                                <w:color w:val="0A171D"/>
                                <w:sz w:val="20"/>
                                <w:szCs w:val="20"/>
                              </w:rPr>
                              <w:t>Promenade en barque</w:t>
                            </w:r>
                          </w:p>
                          <w:p w14:paraId="1355BFFC" w14:textId="0272CF22" w:rsidR="00FB488D" w:rsidRPr="00285640" w:rsidRDefault="00FB488D" w:rsidP="00285640">
                            <w:pPr>
                              <w:pStyle w:val="Paragraphedeliste"/>
                              <w:numPr>
                                <w:ilvl w:val="0"/>
                                <w:numId w:val="9"/>
                              </w:numPr>
                              <w:ind w:left="0" w:hanging="142"/>
                              <w:rPr>
                                <w:sz w:val="20"/>
                                <w:szCs w:val="20"/>
                              </w:rPr>
                            </w:pPr>
                            <w:r w:rsidRPr="00285640">
                              <w:rPr>
                                <w:sz w:val="20"/>
                                <w:szCs w:val="20"/>
                              </w:rPr>
                              <w:t>Formule journée</w:t>
                            </w:r>
                          </w:p>
                          <w:p w14:paraId="0980F9D0" w14:textId="475DA5C7" w:rsidR="00FB488D" w:rsidRPr="00285640" w:rsidRDefault="00FB488D" w:rsidP="00285640">
                            <w:pPr>
                              <w:pStyle w:val="Paragraphedeliste"/>
                              <w:numPr>
                                <w:ilvl w:val="0"/>
                                <w:numId w:val="9"/>
                              </w:numPr>
                              <w:ind w:left="0" w:hanging="142"/>
                              <w:rPr>
                                <w:sz w:val="20"/>
                                <w:szCs w:val="20"/>
                              </w:rPr>
                            </w:pPr>
                            <w:r w:rsidRPr="00285640">
                              <w:rPr>
                                <w:sz w:val="20"/>
                                <w:szCs w:val="20"/>
                              </w:rPr>
                              <w:t>Formule séjours (2 ou 3 jours)</w:t>
                            </w:r>
                          </w:p>
                          <w:p w14:paraId="4ABEDB16" w14:textId="0562798E" w:rsidR="00FB488D" w:rsidRDefault="00FB488D" w:rsidP="009C0003">
                            <w:pPr>
                              <w:contextualSpacing/>
                              <w:rPr>
                                <w:sz w:val="20"/>
                                <w:szCs w:val="20"/>
                              </w:rPr>
                            </w:pPr>
                            <w:r>
                              <w:rPr>
                                <w:sz w:val="20"/>
                                <w:szCs w:val="20"/>
                              </w:rPr>
                              <w:t xml:space="preserve">Exemple formule 2 jours : une activité sportive et/ou une activité culturelle </w:t>
                            </w:r>
                          </w:p>
                          <w:p w14:paraId="273829EE" w14:textId="38898FB1" w:rsidR="00FB488D" w:rsidRDefault="00FB488D" w:rsidP="009C0003">
                            <w:pPr>
                              <w:contextualSpacing/>
                              <w:rPr>
                                <w:sz w:val="20"/>
                                <w:szCs w:val="20"/>
                              </w:rPr>
                            </w:pPr>
                            <w:r>
                              <w:rPr>
                                <w:sz w:val="20"/>
                                <w:szCs w:val="20"/>
                              </w:rPr>
                              <w:t>3 repas</w:t>
                            </w:r>
                          </w:p>
                          <w:p w14:paraId="105A3E03" w14:textId="123ACE09" w:rsidR="00FB488D" w:rsidRPr="00B229B0" w:rsidRDefault="00FB488D" w:rsidP="009C0003">
                            <w:pPr>
                              <w:contextualSpacing/>
                              <w:rPr>
                                <w:sz w:val="20"/>
                                <w:szCs w:val="20"/>
                                <w:bdr w:val="single" w:sz="4" w:space="0" w:color="auto"/>
                              </w:rPr>
                            </w:pPr>
                            <w:r w:rsidRPr="00B229B0">
                              <w:rPr>
                                <w:sz w:val="20"/>
                                <w:szCs w:val="20"/>
                                <w:bdr w:val="single" w:sz="4" w:space="0" w:color="auto"/>
                              </w:rPr>
                              <w:t>1 nuit en chambre d’hôte</w:t>
                            </w:r>
                            <w:r>
                              <w:rPr>
                                <w:sz w:val="20"/>
                                <w:szCs w:val="20"/>
                                <w:bdr w:val="single" w:sz="4" w:space="0" w:color="auto"/>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495D2" id="Zone de texte 45" o:spid="_x0000_s1035" type="#_x0000_t202" style="position:absolute;left:0;text-align:left;margin-left:303.1pt;margin-top:13.7pt;width:134pt;height:1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" fillcolor="white [3201]" strokeweight=".5pt">
                <v:textbox>
                  <w:txbxContent>
                    <w:p w14:paraId="31083306" w14:textId="7F086443" w:rsidR="00FB488D" w:rsidRPr="007712BF" w:rsidRDefault="00FB488D" w:rsidP="00285640">
                      <w:pPr>
                        <w:pStyle w:val="Normal1"/>
                        <w:numPr>
                          <w:ilvl w:val="0"/>
                          <w:numId w:val="9"/>
                        </w:numPr>
                        <w:spacing w:line="240" w:lineRule="auto"/>
                        <w:ind w:left="0" w:hanging="142"/>
                        <w:jc w:val="both"/>
                        <w:rPr>
                          <w:b/>
                          <w:sz w:val="20"/>
                          <w:szCs w:val="20"/>
                        </w:rPr>
                      </w:pPr>
                      <w:r>
                        <w:rPr>
                          <w:color w:val="0A171D"/>
                          <w:sz w:val="20"/>
                          <w:szCs w:val="20"/>
                        </w:rPr>
                        <w:t>Promenade en barque</w:t>
                      </w:r>
                    </w:p>
                    <w:p w14:paraId="1355BFFC" w14:textId="0272CF22" w:rsidR="00FB488D" w:rsidRPr="00285640" w:rsidRDefault="00FB488D" w:rsidP="00285640">
                      <w:pPr>
                        <w:pStyle w:val="Paragraphedeliste"/>
                        <w:numPr>
                          <w:ilvl w:val="0"/>
                          <w:numId w:val="9"/>
                        </w:numPr>
                        <w:ind w:left="0" w:hanging="142"/>
                        <w:rPr>
                          <w:sz w:val="20"/>
                          <w:szCs w:val="20"/>
                        </w:rPr>
                      </w:pPr>
                      <w:r w:rsidRPr="00285640">
                        <w:rPr>
                          <w:sz w:val="20"/>
                          <w:szCs w:val="20"/>
                        </w:rPr>
                        <w:t>Formule journée</w:t>
                      </w:r>
                    </w:p>
                    <w:p w14:paraId="0980F9D0" w14:textId="475DA5C7" w:rsidR="00FB488D" w:rsidRPr="00285640" w:rsidRDefault="00FB488D" w:rsidP="00285640">
                      <w:pPr>
                        <w:pStyle w:val="Paragraphedeliste"/>
                        <w:numPr>
                          <w:ilvl w:val="0"/>
                          <w:numId w:val="9"/>
                        </w:numPr>
                        <w:ind w:left="0" w:hanging="142"/>
                        <w:rPr>
                          <w:sz w:val="20"/>
                          <w:szCs w:val="20"/>
                        </w:rPr>
                      </w:pPr>
                      <w:r w:rsidRPr="00285640">
                        <w:rPr>
                          <w:sz w:val="20"/>
                          <w:szCs w:val="20"/>
                        </w:rPr>
                        <w:t>Formule séjours (2 ou 3 jours)</w:t>
                      </w:r>
                    </w:p>
                    <w:p w14:paraId="4ABEDB16" w14:textId="0562798E" w:rsidR="00FB488D" w:rsidRDefault="00FB488D" w:rsidP="009C0003">
                      <w:pPr>
                        <w:contextualSpacing/>
                        <w:rPr>
                          <w:sz w:val="20"/>
                          <w:szCs w:val="20"/>
                        </w:rPr>
                      </w:pPr>
                      <w:r>
                        <w:rPr>
                          <w:sz w:val="20"/>
                          <w:szCs w:val="20"/>
                        </w:rPr>
                        <w:t xml:space="preserve">Exemple formule 2 jours : une activité sportive et/ou une activité culturelle </w:t>
                      </w:r>
                    </w:p>
                    <w:p w14:paraId="273829EE" w14:textId="38898FB1" w:rsidR="00FB488D" w:rsidRDefault="00FB488D" w:rsidP="009C0003">
                      <w:pPr>
                        <w:contextualSpacing/>
                        <w:rPr>
                          <w:sz w:val="20"/>
                          <w:szCs w:val="20"/>
                        </w:rPr>
                      </w:pPr>
                      <w:r>
                        <w:rPr>
                          <w:sz w:val="20"/>
                          <w:szCs w:val="20"/>
                        </w:rPr>
                        <w:t>3 repas</w:t>
                      </w:r>
                    </w:p>
                    <w:p w14:paraId="105A3E03" w14:textId="123ACE09" w:rsidR="00FB488D" w:rsidRPr="00B229B0" w:rsidRDefault="00FB488D" w:rsidP="009C0003">
                      <w:pPr>
                        <w:contextualSpacing/>
                        <w:rPr>
                          <w:sz w:val="20"/>
                          <w:szCs w:val="20"/>
                          <w:bdr w:val="single" w:sz="4" w:space="0" w:color="auto"/>
                        </w:rPr>
                      </w:pPr>
                      <w:r w:rsidRPr="00B229B0">
                        <w:rPr>
                          <w:sz w:val="20"/>
                          <w:szCs w:val="20"/>
                          <w:bdr w:val="single" w:sz="4" w:space="0" w:color="auto"/>
                        </w:rPr>
                        <w:t>1 nuit en chambre d’hôte</w:t>
                      </w:r>
                      <w:r>
                        <w:rPr>
                          <w:sz w:val="20"/>
                          <w:szCs w:val="20"/>
                          <w:bdr w:val="single" w:sz="4" w:space="0" w:color="auto"/>
                        </w:rPr>
                        <w:t>s</w:t>
                      </w:r>
                    </w:p>
                  </w:txbxContent>
                </v:textbox>
              </v:shape>
            </w:pict>
          </mc:Fallback>
        </mc:AlternateContent>
      </w:r>
      <w:r w:rsidR="007712BF">
        <w:rPr>
          <w:noProof/>
          <w:color w:val="0A171D"/>
        </w:rPr>
        <mc:AlternateContent>
          <mc:Choice Requires="wps">
            <w:drawing>
              <wp:anchor distT="0" distB="0" distL="114300" distR="114300" simplePos="0" relativeHeight="251685888" behindDoc="0" locked="0" layoutInCell="1" allowOverlap="1" wp14:anchorId="7EF9E975" wp14:editId="6C89107B">
                <wp:simplePos x="0" y="0"/>
                <wp:positionH relativeFrom="column">
                  <wp:posOffset>2120900</wp:posOffset>
                </wp:positionH>
                <wp:positionV relativeFrom="paragraph">
                  <wp:posOffset>49530</wp:posOffset>
                </wp:positionV>
                <wp:extent cx="1454150" cy="311150"/>
                <wp:effectExtent l="0" t="0" r="12700" b="12700"/>
                <wp:wrapNone/>
                <wp:docPr id="42" name="Zone de texte 42"/>
                <wp:cNvGraphicFramePr/>
                <a:graphic xmlns:a="http://schemas.openxmlformats.org/drawingml/2006/main">
                  <a:graphicData uri="http://schemas.microsoft.com/office/word/2010/wordprocessingShape">
                    <wps:wsp>
                      <wps:cNvSpPr txBox="1"/>
                      <wps:spPr>
                        <a:xfrm>
                          <a:off x="0" y="0"/>
                          <a:ext cx="1454150" cy="311150"/>
                        </a:xfrm>
                        <a:prstGeom prst="rect">
                          <a:avLst/>
                        </a:prstGeom>
                        <a:solidFill>
                          <a:schemeClr val="lt1"/>
                        </a:solidFill>
                        <a:ln w="6350">
                          <a:solidFill>
                            <a:prstClr val="black"/>
                          </a:solidFill>
                        </a:ln>
                      </wps:spPr>
                      <wps:txbx>
                        <w:txbxContent>
                          <w:p w14:paraId="4102ED6E" w14:textId="594076B6" w:rsidR="00FB488D" w:rsidRPr="007712BF" w:rsidRDefault="00FB488D" w:rsidP="00285640">
                            <w:pPr>
                              <w:numPr>
                                <w:ilvl w:val="0"/>
                                <w:numId w:val="8"/>
                              </w:numPr>
                              <w:ind w:left="0" w:hanging="142"/>
                              <w:contextualSpacing/>
                              <w:rPr>
                                <w:sz w:val="20"/>
                                <w:szCs w:val="20"/>
                              </w:rPr>
                            </w:pPr>
                            <w:r w:rsidRPr="007712BF">
                              <w:rPr>
                                <w:sz w:val="20"/>
                                <w:szCs w:val="20"/>
                              </w:rPr>
                              <w:t>Formule journée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9E975" id="Zone de texte 42" o:spid="_x0000_s1036" type="#_x0000_t202" style="position:absolute;left:0;text-align:left;margin-left:167pt;margin-top:3.9pt;width:114.5pt;height: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" fillcolor="white [3201]" strokeweight=".5pt">
                <v:textbox>
                  <w:txbxContent>
                    <w:p w14:paraId="4102ED6E" w14:textId="594076B6" w:rsidR="00FB488D" w:rsidRPr="007712BF" w:rsidRDefault="00FB488D" w:rsidP="00285640">
                      <w:pPr>
                        <w:numPr>
                          <w:ilvl w:val="0"/>
                          <w:numId w:val="8"/>
                        </w:numPr>
                        <w:ind w:left="0" w:hanging="142"/>
                        <w:contextualSpacing/>
                        <w:rPr>
                          <w:sz w:val="20"/>
                          <w:szCs w:val="20"/>
                        </w:rPr>
                      </w:pPr>
                      <w:r w:rsidRPr="007712BF">
                        <w:rPr>
                          <w:sz w:val="20"/>
                          <w:szCs w:val="20"/>
                        </w:rPr>
                        <w:t>Formule journée</w:t>
                      </w:r>
                    </w:p>
                  </w:txbxContent>
                </v:textbox>
              </v:shape>
            </w:pict>
          </mc:Fallback>
        </mc:AlternateContent>
      </w:r>
    </w:p>
    <w:p w14:paraId="3279ACB5" w14:textId="55849840" w:rsidR="00BA5406" w:rsidRDefault="00BA5406" w:rsidP="00FF102D">
      <w:pPr>
        <w:pStyle w:val="Normal1"/>
        <w:spacing w:line="360" w:lineRule="auto"/>
        <w:jc w:val="both"/>
        <w:rPr>
          <w:color w:val="0A171D"/>
        </w:rPr>
      </w:pPr>
    </w:p>
    <w:p w14:paraId="32090F8C" w14:textId="514F6BEA" w:rsidR="00BA5406" w:rsidRDefault="00BA5406" w:rsidP="00FF102D">
      <w:pPr>
        <w:pStyle w:val="Normal1"/>
        <w:spacing w:line="360" w:lineRule="auto"/>
        <w:jc w:val="both"/>
        <w:rPr>
          <w:color w:val="0A171D"/>
        </w:rPr>
      </w:pPr>
    </w:p>
    <w:p w14:paraId="66BCDF7D" w14:textId="4D2C6F30" w:rsidR="009C0003" w:rsidRDefault="00E56E3D" w:rsidP="00FF102D">
      <w:pPr>
        <w:pStyle w:val="Normal1"/>
        <w:spacing w:line="360" w:lineRule="auto"/>
        <w:jc w:val="both"/>
        <w:rPr>
          <w:color w:val="0A171D"/>
        </w:rPr>
      </w:pPr>
      <w:r>
        <w:rPr>
          <w:noProof/>
          <w:color w:val="0A171D"/>
        </w:rPr>
        <mc:AlternateContent>
          <mc:Choice Requires="wps">
            <w:drawing>
              <wp:anchor distT="0" distB="0" distL="114300" distR="114300" simplePos="0" relativeHeight="251695104" behindDoc="0" locked="0" layoutInCell="1" allowOverlap="1" wp14:anchorId="2843673F" wp14:editId="16C2BEFF">
                <wp:simplePos x="0" y="0"/>
                <wp:positionH relativeFrom="column">
                  <wp:posOffset>5649350</wp:posOffset>
                </wp:positionH>
                <wp:positionV relativeFrom="paragraph">
                  <wp:posOffset>5715</wp:posOffset>
                </wp:positionV>
                <wp:extent cx="1181100" cy="215900"/>
                <wp:effectExtent l="0" t="0" r="19050" b="12700"/>
                <wp:wrapNone/>
                <wp:docPr id="49" name="Zone de texte 49"/>
                <wp:cNvGraphicFramePr/>
                <a:graphic xmlns:a="http://schemas.openxmlformats.org/drawingml/2006/main">
                  <a:graphicData uri="http://schemas.microsoft.com/office/word/2010/wordprocessingShape">
                    <wps:wsp>
                      <wps:cNvSpPr txBox="1"/>
                      <wps:spPr>
                        <a:xfrm>
                          <a:off x="0" y="0"/>
                          <a:ext cx="1181100" cy="215900"/>
                        </a:xfrm>
                        <a:prstGeom prst="rect">
                          <a:avLst/>
                        </a:prstGeom>
                        <a:solidFill>
                          <a:schemeClr val="lt1"/>
                        </a:solidFill>
                        <a:ln w="6350">
                          <a:solidFill>
                            <a:prstClr val="black"/>
                          </a:solidFill>
                          <a:prstDash val="dashDot"/>
                        </a:ln>
                      </wps:spPr>
                      <wps:txbx>
                        <w:txbxContent>
                          <w:p w14:paraId="10150376" w14:textId="6AAB47FB" w:rsidR="00FB488D" w:rsidRPr="00B229B0" w:rsidRDefault="00FB488D">
                            <w:pPr>
                              <w:rPr>
                                <w:sz w:val="16"/>
                                <w:szCs w:val="16"/>
                              </w:rPr>
                            </w:pPr>
                            <w:r w:rsidRPr="00B229B0">
                              <w:rPr>
                                <w:sz w:val="16"/>
                                <w:szCs w:val="16"/>
                              </w:rPr>
                              <w:t>Organisations locales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3673F" id="Zone de texte 49" o:spid="_x0000_s1037" type="#_x0000_t202" style="position:absolute;left:0;text-align:left;margin-left:444.85pt;margin-top:.45pt;width:93pt;height: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" fillcolor="white [3201]" strokeweight=".5pt">
                <v:stroke dashstyle="dashDot"/>
                <v:textbox>
                  <w:txbxContent>
                    <w:p w14:paraId="10150376" w14:textId="6AAB47FB" w:rsidR="00FB488D" w:rsidRPr="00B229B0" w:rsidRDefault="00FB488D">
                      <w:pPr>
                        <w:rPr>
                          <w:sz w:val="16"/>
                          <w:szCs w:val="16"/>
                        </w:rPr>
                      </w:pPr>
                      <w:r w:rsidRPr="00B229B0">
                        <w:rPr>
                          <w:sz w:val="16"/>
                          <w:szCs w:val="16"/>
                        </w:rPr>
                        <w:t>Organisations locales</w:t>
                      </w:r>
                    </w:p>
                  </w:txbxContent>
                </v:textbox>
              </v:shape>
            </w:pict>
          </mc:Fallback>
        </mc:AlternateContent>
      </w:r>
    </w:p>
    <w:p w14:paraId="24420267" w14:textId="678C29D5" w:rsidR="009C0003" w:rsidRDefault="00E56E3D" w:rsidP="002E3CA4">
      <w:pPr>
        <w:pStyle w:val="Normal1"/>
        <w:tabs>
          <w:tab w:val="left" w:pos="3022"/>
        </w:tabs>
        <w:spacing w:line="360" w:lineRule="auto"/>
        <w:jc w:val="both"/>
        <w:rPr>
          <w:color w:val="0A171D"/>
        </w:rPr>
      </w:pPr>
      <w:r>
        <w:rPr>
          <w:noProof/>
        </w:rPr>
        <w:drawing>
          <wp:anchor distT="0" distB="0" distL="114300" distR="114300" simplePos="0" relativeHeight="251694080" behindDoc="1" locked="0" layoutInCell="1" allowOverlap="1" wp14:anchorId="73FA59EA" wp14:editId="4C91C063">
            <wp:simplePos x="0" y="0"/>
            <wp:positionH relativeFrom="column">
              <wp:posOffset>6083300</wp:posOffset>
            </wp:positionH>
            <wp:positionV relativeFrom="paragraph">
              <wp:posOffset>6350</wp:posOffset>
            </wp:positionV>
            <wp:extent cx="558800" cy="431800"/>
            <wp:effectExtent l="0" t="0" r="0" b="6350"/>
            <wp:wrapTight wrapText="bothSides">
              <wp:wrapPolygon edited="0">
                <wp:start x="0" y="0"/>
                <wp:lineTo x="0" y="20965"/>
                <wp:lineTo x="20618" y="20965"/>
                <wp:lineTo x="20618"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8323" t="32922" r="73055" b="55234"/>
                    <a:stretch/>
                  </pic:blipFill>
                  <pic:spPr bwMode="auto">
                    <a:xfrm>
                      <a:off x="0" y="0"/>
                      <a:ext cx="558800" cy="4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37601E" w14:textId="0A73A2EB" w:rsidR="00CF18F3" w:rsidRDefault="00E56E3D" w:rsidP="00FF102D">
      <w:pPr>
        <w:pStyle w:val="Normal1"/>
        <w:spacing w:line="360" w:lineRule="auto"/>
        <w:jc w:val="both"/>
        <w:rPr>
          <w:color w:val="0A171D"/>
        </w:rPr>
      </w:pPr>
      <w:r>
        <w:rPr>
          <w:noProof/>
          <w:color w:val="0A171D"/>
        </w:rPr>
        <mc:AlternateContent>
          <mc:Choice Requires="wps">
            <w:drawing>
              <wp:anchor distT="0" distB="0" distL="114300" distR="114300" simplePos="0" relativeHeight="251669504" behindDoc="0" locked="0" layoutInCell="1" allowOverlap="1" wp14:anchorId="442873F0" wp14:editId="38FBCFBA">
                <wp:simplePos x="0" y="0"/>
                <wp:positionH relativeFrom="column">
                  <wp:posOffset>5745850</wp:posOffset>
                </wp:positionH>
                <wp:positionV relativeFrom="paragraph">
                  <wp:posOffset>165685</wp:posOffset>
                </wp:positionV>
                <wp:extent cx="999715" cy="540000"/>
                <wp:effectExtent l="0" t="0" r="10160" b="12700"/>
                <wp:wrapNone/>
                <wp:docPr id="31" name="Zone de texte 31"/>
                <wp:cNvGraphicFramePr/>
                <a:graphic xmlns:a="http://schemas.openxmlformats.org/drawingml/2006/main">
                  <a:graphicData uri="http://schemas.microsoft.com/office/word/2010/wordprocessingShape">
                    <wps:wsp>
                      <wps:cNvSpPr txBox="1"/>
                      <wps:spPr>
                        <a:xfrm>
                          <a:off x="0" y="0"/>
                          <a:ext cx="999715" cy="540000"/>
                        </a:xfrm>
                        <a:prstGeom prst="rect">
                          <a:avLst/>
                        </a:prstGeom>
                        <a:solidFill>
                          <a:schemeClr val="lt1"/>
                        </a:solidFill>
                        <a:ln w="6350">
                          <a:solidFill>
                            <a:prstClr val="black"/>
                          </a:solidFill>
                          <a:prstDash val="dashDot"/>
                        </a:ln>
                      </wps:spPr>
                      <wps:txbx>
                        <w:txbxContent>
                          <w:p w14:paraId="31BC27FF" w14:textId="048873CE" w:rsidR="00FB488D" w:rsidRPr="00B229B0" w:rsidRDefault="00FB488D">
                            <w:pPr>
                              <w:rPr>
                                <w:sz w:val="18"/>
                                <w:szCs w:val="18"/>
                              </w:rPr>
                            </w:pPr>
                            <w:r w:rsidRPr="00B229B0">
                              <w:rPr>
                                <w:sz w:val="18"/>
                                <w:szCs w:val="18"/>
                              </w:rPr>
                              <w:t>Partenariat pour hébergement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873F0" id="Zone de texte 31" o:spid="_x0000_s1038" type="#_x0000_t202" style="position:absolute;left:0;text-align:left;margin-left:452.45pt;margin-top:13.05pt;width:78.7pt;height: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" fillcolor="white [3201]" strokeweight=".5pt">
                <v:stroke dashstyle="dashDot"/>
                <v:textbox>
                  <w:txbxContent>
                    <w:p w14:paraId="31BC27FF" w14:textId="048873CE" w:rsidR="00FB488D" w:rsidRPr="00B229B0" w:rsidRDefault="00FB488D">
                      <w:pPr>
                        <w:rPr>
                          <w:sz w:val="18"/>
                          <w:szCs w:val="18"/>
                        </w:rPr>
                      </w:pPr>
                      <w:r w:rsidRPr="00B229B0">
                        <w:rPr>
                          <w:sz w:val="18"/>
                          <w:szCs w:val="18"/>
                        </w:rPr>
                        <w:t>Partenariat pour hébergement</w:t>
                      </w:r>
                    </w:p>
                  </w:txbxContent>
                </v:textbox>
              </v:shape>
            </w:pict>
          </mc:Fallback>
        </mc:AlternateContent>
      </w:r>
    </w:p>
    <w:p w14:paraId="4AD6C5C1" w14:textId="113DCF7D" w:rsidR="00CF18F3" w:rsidRDefault="00385387" w:rsidP="00FF102D">
      <w:pPr>
        <w:pStyle w:val="Normal1"/>
        <w:spacing w:line="360" w:lineRule="auto"/>
        <w:jc w:val="both"/>
        <w:rPr>
          <w:color w:val="0A171D"/>
        </w:rPr>
      </w:pPr>
      <w:r>
        <w:rPr>
          <w:noProof/>
          <w:color w:val="0A171D"/>
        </w:rPr>
        <mc:AlternateContent>
          <mc:Choice Requires="wps">
            <w:drawing>
              <wp:anchor distT="0" distB="0" distL="114300" distR="114300" simplePos="0" relativeHeight="251696128" behindDoc="0" locked="0" layoutInCell="1" allowOverlap="1" wp14:anchorId="4F17B8A2" wp14:editId="291F13BE">
                <wp:simplePos x="0" y="0"/>
                <wp:positionH relativeFrom="column">
                  <wp:posOffset>5508250</wp:posOffset>
                </wp:positionH>
                <wp:positionV relativeFrom="paragraph">
                  <wp:posOffset>166666</wp:posOffset>
                </wp:positionV>
                <wp:extent cx="288000" cy="45719"/>
                <wp:effectExtent l="38100" t="57150" r="36195" b="107315"/>
                <wp:wrapNone/>
                <wp:docPr id="50" name="Connecteur droit avec flèche 50"/>
                <wp:cNvGraphicFramePr/>
                <a:graphic xmlns:a="http://schemas.openxmlformats.org/drawingml/2006/main">
                  <a:graphicData uri="http://schemas.microsoft.com/office/word/2010/wordprocessingShape">
                    <wps:wsp>
                      <wps:cNvCnPr/>
                      <wps:spPr>
                        <a:xfrm flipV="1">
                          <a:off x="0" y="0"/>
                          <a:ext cx="288000" cy="45719"/>
                        </a:xfrm>
                        <a:prstGeom prst="straightConnector1">
                          <a:avLst/>
                        </a:prstGeom>
                        <a:ln w="9525">
                          <a:prstDash val="dashDot"/>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05703F" id="_x0000_t32" coordsize="21600,21600" o:spt="32" o:oned="t" path="m,l21600,21600e" filled="f">
                <v:path arrowok="t" fillok="f" o:connecttype="none"/>
                <o:lock v:ext="edit" shapetype="t"/>
              </v:shapetype>
              <v:shape id="Connecteur droit avec flèche 50" o:spid="_x0000_s1026" type="#_x0000_t32" style="position:absolute;margin-left:433.7pt;margin-top:13.1pt;width:22.7pt;height:3.6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" strokecolor="black [3200]">
                <v:stroke dashstyle="dashDot" endarrow="block"/>
                <v:shadow on="t" color="black" opacity="24903f" origin=",.5" offset="0,.55556mm"/>
              </v:shape>
            </w:pict>
          </mc:Fallback>
        </mc:AlternateContent>
      </w:r>
    </w:p>
    <w:p w14:paraId="06A2854A" w14:textId="77777777" w:rsidR="002E3CA4" w:rsidRDefault="002E3CA4" w:rsidP="001404B7">
      <w:pPr>
        <w:pStyle w:val="Normal1"/>
        <w:spacing w:line="360" w:lineRule="auto"/>
        <w:jc w:val="both"/>
      </w:pPr>
    </w:p>
    <w:p w14:paraId="090C7209" w14:textId="4E93EEAD" w:rsidR="001404B7" w:rsidRDefault="00F95734" w:rsidP="001404B7">
      <w:pPr>
        <w:pStyle w:val="Normal1"/>
        <w:spacing w:line="360" w:lineRule="auto"/>
        <w:jc w:val="both"/>
      </w:pPr>
      <w:r>
        <w:t xml:space="preserve">La SAS </w:t>
      </w:r>
      <w:r w:rsidR="004E52D0">
        <w:t>BOISSINEAU</w:t>
      </w:r>
      <w:r>
        <w:t xml:space="preserve"> intervient </w:t>
      </w:r>
      <w:r w:rsidR="00D218E4">
        <w:t xml:space="preserve">donc </w:t>
      </w:r>
      <w:r>
        <w:t xml:space="preserve">sur </w:t>
      </w:r>
      <w:r w:rsidR="007933B3">
        <w:t>le marché du tourisme</w:t>
      </w:r>
      <w:r>
        <w:t xml:space="preserve">. </w:t>
      </w:r>
    </w:p>
    <w:p w14:paraId="4DBFB84C" w14:textId="77777777" w:rsidR="00635F47" w:rsidRDefault="00635F47" w:rsidP="00E618AC">
      <w:pPr>
        <w:pStyle w:val="Normal1"/>
        <w:spacing w:line="360" w:lineRule="auto"/>
        <w:jc w:val="both"/>
      </w:pPr>
    </w:p>
    <w:p w14:paraId="34281D4A" w14:textId="3609B53F" w:rsidR="003677B3" w:rsidRDefault="00470F78" w:rsidP="00E618AC">
      <w:pPr>
        <w:pStyle w:val="Normal1"/>
        <w:spacing w:line="360" w:lineRule="auto"/>
        <w:jc w:val="both"/>
      </w:pPr>
      <w:r>
        <w:t>S</w:t>
      </w:r>
      <w:r w:rsidR="00E52B61">
        <w:t xml:space="preserve">ur </w:t>
      </w:r>
      <w:r w:rsidR="00635F47">
        <w:t>l’</w:t>
      </w:r>
      <w:r w:rsidR="00E52B61">
        <w:t>activité « embarcation », la SAS</w:t>
      </w:r>
      <w:r w:rsidR="005C09AD">
        <w:t xml:space="preserve"> </w:t>
      </w:r>
      <w:r w:rsidR="004E52D0">
        <w:t>BOISSINEAU</w:t>
      </w:r>
      <w:r w:rsidR="005C09AD">
        <w:t xml:space="preserve"> </w:t>
      </w:r>
      <w:r w:rsidR="00E52B61">
        <w:t>est le leader</w:t>
      </w:r>
      <w:r w:rsidR="00D218E4">
        <w:t xml:space="preserve"> </w:t>
      </w:r>
      <w:r>
        <w:t xml:space="preserve">français </w:t>
      </w:r>
      <w:r w:rsidR="005C09AD">
        <w:rPr>
          <w:highlight w:val="white"/>
        </w:rPr>
        <w:t xml:space="preserve">avec une </w:t>
      </w:r>
      <w:r w:rsidR="005C09AD" w:rsidRPr="00D218E4">
        <w:rPr>
          <w:bCs/>
        </w:rPr>
        <w:t xml:space="preserve">flottille de 120 </w:t>
      </w:r>
      <w:r w:rsidR="007361BE" w:rsidRPr="00D218E4">
        <w:rPr>
          <w:bCs/>
        </w:rPr>
        <w:t>bateaux</w:t>
      </w:r>
      <w:r w:rsidR="00635F47">
        <w:rPr>
          <w:bCs/>
        </w:rPr>
        <w:t>. L</w:t>
      </w:r>
      <w:r>
        <w:t xml:space="preserve">e nombre de concurrents est important puisque le Marais poitevin compte 29 entreprises d’embarcation. Dans sa zone de chalandise primaire (environ 10 km du siège social), on peut dénombrer </w:t>
      </w:r>
      <w:r w:rsidR="00B2311E">
        <w:t>7</w:t>
      </w:r>
      <w:r>
        <w:t xml:space="preserve"> concurrents directs. Mais, </w:t>
      </w:r>
      <w:r>
        <w:rPr>
          <w:highlight w:val="white"/>
        </w:rPr>
        <w:t xml:space="preserve">la SAS </w:t>
      </w:r>
      <w:r w:rsidR="004E52D0">
        <w:rPr>
          <w:highlight w:val="white"/>
        </w:rPr>
        <w:t>BOISSINEAU</w:t>
      </w:r>
      <w:r>
        <w:rPr>
          <w:highlight w:val="white"/>
        </w:rPr>
        <w:t xml:space="preserve"> est en position dominante</w:t>
      </w:r>
      <w:r w:rsidR="00635F47">
        <w:rPr>
          <w:highlight w:val="white"/>
        </w:rPr>
        <w:t>. Elle</w:t>
      </w:r>
      <w:r>
        <w:rPr>
          <w:highlight w:val="white"/>
        </w:rPr>
        <w:t xml:space="preserve"> est ouverte toute l’année </w:t>
      </w:r>
      <w:r w:rsidR="00E7216C">
        <w:t>et accueille </w:t>
      </w:r>
      <w:r w:rsidRPr="00D218E4">
        <w:rPr>
          <w:bCs/>
        </w:rPr>
        <w:t>150</w:t>
      </w:r>
      <w:r w:rsidR="00B2311E">
        <w:rPr>
          <w:bCs/>
        </w:rPr>
        <w:t xml:space="preserve"> </w:t>
      </w:r>
      <w:r w:rsidRPr="00D218E4">
        <w:rPr>
          <w:bCs/>
        </w:rPr>
        <w:t>000 passagers</w:t>
      </w:r>
      <w:r w:rsidR="00635F47">
        <w:rPr>
          <w:bCs/>
        </w:rPr>
        <w:t>. E</w:t>
      </w:r>
      <w:r>
        <w:t xml:space="preserve">lle </w:t>
      </w:r>
      <w:r w:rsidR="00B2311E">
        <w:t>détient</w:t>
      </w:r>
      <w:r>
        <w:t xml:space="preserve"> à elle seule </w:t>
      </w:r>
      <w:r w:rsidR="00385387">
        <w:t>une</w:t>
      </w:r>
      <w:r>
        <w:t xml:space="preserve"> part de marché de </w:t>
      </w:r>
      <w:r w:rsidR="00385387">
        <w:t>50</w:t>
      </w:r>
      <w:r w:rsidR="00E7216C">
        <w:t> </w:t>
      </w:r>
      <w:r w:rsidR="00385387">
        <w:t xml:space="preserve">% de </w:t>
      </w:r>
      <w:r>
        <w:t>l’activité « </w:t>
      </w:r>
      <w:proofErr w:type="gramStart"/>
      <w:r>
        <w:t>embarcation»</w:t>
      </w:r>
      <w:proofErr w:type="gramEnd"/>
      <w:r>
        <w:t xml:space="preserve"> du Marais poitevin.</w:t>
      </w:r>
    </w:p>
    <w:p w14:paraId="361E2707" w14:textId="79F07D99" w:rsidR="001404B7" w:rsidRDefault="001404B7" w:rsidP="00E618AC">
      <w:pPr>
        <w:pStyle w:val="Normal1"/>
        <w:spacing w:line="360" w:lineRule="auto"/>
        <w:jc w:val="both"/>
      </w:pPr>
    </w:p>
    <w:p w14:paraId="49E1212B" w14:textId="17CE2D33" w:rsidR="003677B3" w:rsidRDefault="00AB1D5C" w:rsidP="00E618AC">
      <w:pPr>
        <w:pStyle w:val="Normal1"/>
        <w:spacing w:line="360" w:lineRule="auto"/>
        <w:jc w:val="both"/>
      </w:pPr>
      <w:r>
        <w:t xml:space="preserve">Sur le marché des séjours touristiques, </w:t>
      </w:r>
      <w:r w:rsidR="00D218E4">
        <w:t xml:space="preserve">la société utilise deux sites </w:t>
      </w:r>
      <w:r w:rsidR="00D218E4" w:rsidRPr="00A52C29">
        <w:rPr>
          <w:i/>
        </w:rPr>
        <w:t>web</w:t>
      </w:r>
      <w:r w:rsidR="00D218E4">
        <w:t xml:space="preserve"> en fonction de la cible afin de se faire connaître et développer son chiffre d’affaires. Pour les particuliers, il s’agit du site </w:t>
      </w:r>
      <w:r w:rsidR="00D218E4" w:rsidRPr="00D218E4">
        <w:rPr>
          <w:i/>
          <w:iCs/>
        </w:rPr>
        <w:t>www.marais-poitevin.com</w:t>
      </w:r>
      <w:r w:rsidR="00D218E4">
        <w:t xml:space="preserve"> et pour les groupes </w:t>
      </w:r>
      <w:r w:rsidR="00D218E4" w:rsidRPr="00D218E4">
        <w:rPr>
          <w:i/>
          <w:iCs/>
        </w:rPr>
        <w:t>www.boissineau-loisirs.com</w:t>
      </w:r>
      <w:r w:rsidR="00D218E4" w:rsidRPr="00D218E4">
        <w:t>.</w:t>
      </w:r>
    </w:p>
    <w:p w14:paraId="5CC2496F" w14:textId="53A0BE76" w:rsidR="003677B3" w:rsidRDefault="005C09AD" w:rsidP="00E618AC">
      <w:pPr>
        <w:pStyle w:val="Normal1"/>
        <w:spacing w:line="360" w:lineRule="auto"/>
        <w:jc w:val="both"/>
      </w:pPr>
      <w:r>
        <w:t xml:space="preserve">Depuis deux ans, la société comme toute structure spécialisée dans le tourisme, bénéficie </w:t>
      </w:r>
      <w:r>
        <w:rPr>
          <w:highlight w:val="white"/>
        </w:rPr>
        <w:t>d’une campagne publicitaire finan</w:t>
      </w:r>
      <w:r w:rsidR="00133517">
        <w:rPr>
          <w:highlight w:val="white"/>
        </w:rPr>
        <w:t>cée par le département des Deux-</w:t>
      </w:r>
      <w:r>
        <w:rPr>
          <w:highlight w:val="white"/>
        </w:rPr>
        <w:t>Sèvres</w:t>
      </w:r>
      <w:r w:rsidR="00A52C29">
        <w:rPr>
          <w:highlight w:val="white"/>
        </w:rPr>
        <w:t xml:space="preserve"> (79)</w:t>
      </w:r>
      <w:r>
        <w:rPr>
          <w:highlight w:val="white"/>
        </w:rPr>
        <w:t>, aussi bien à la télévision, dans les journaux, dans les transports</w:t>
      </w:r>
      <w:r w:rsidR="00A52C29">
        <w:rPr>
          <w:highlight w:val="white"/>
        </w:rPr>
        <w:t xml:space="preserve">, etc. </w:t>
      </w:r>
      <w:r>
        <w:rPr>
          <w:highlight w:val="white"/>
        </w:rPr>
        <w:t>Ce</w:t>
      </w:r>
      <w:r w:rsidR="00A52C29">
        <w:rPr>
          <w:highlight w:val="white"/>
        </w:rPr>
        <w:t>s actions</w:t>
      </w:r>
      <w:r w:rsidR="00D01BD4">
        <w:rPr>
          <w:highlight w:val="white"/>
        </w:rPr>
        <w:t xml:space="preserve"> de communication ont permis une progression de +7.8 </w:t>
      </w:r>
      <w:r>
        <w:rPr>
          <w:highlight w:val="white"/>
        </w:rPr>
        <w:t xml:space="preserve">% du nombre de </w:t>
      </w:r>
      <w:r w:rsidR="00AB1D5C">
        <w:rPr>
          <w:highlight w:val="white"/>
        </w:rPr>
        <w:t>touristes</w:t>
      </w:r>
      <w:r>
        <w:rPr>
          <w:highlight w:val="white"/>
        </w:rPr>
        <w:t xml:space="preserve"> entre 2018 et 2019 pour l’ensemble du département</w:t>
      </w:r>
      <w:r w:rsidR="00D218E4">
        <w:t>.</w:t>
      </w:r>
    </w:p>
    <w:p w14:paraId="248806DC" w14:textId="72DE361A" w:rsidR="003677B3" w:rsidRDefault="007361BE" w:rsidP="00E618AC">
      <w:pPr>
        <w:pStyle w:val="Normal1"/>
        <w:spacing w:line="360" w:lineRule="auto"/>
        <w:jc w:val="both"/>
      </w:pPr>
      <w:r>
        <w:t>L</w:t>
      </w:r>
      <w:r w:rsidR="00C47BC4">
        <w:t>’entreprise communique peu via les réseaux sociaux.</w:t>
      </w:r>
    </w:p>
    <w:p w14:paraId="623B175A" w14:textId="34696921" w:rsidR="00C47BC4" w:rsidRDefault="00C47BC4" w:rsidP="00E618AC">
      <w:pPr>
        <w:pStyle w:val="Normal1"/>
        <w:spacing w:line="360" w:lineRule="auto"/>
        <w:jc w:val="both"/>
      </w:pPr>
    </w:p>
    <w:p w14:paraId="60FE41F4" w14:textId="21BCD115" w:rsidR="00DB3E9E" w:rsidRDefault="00D77369" w:rsidP="001404B7">
      <w:pPr>
        <w:pStyle w:val="Normal1"/>
        <w:spacing w:line="360" w:lineRule="auto"/>
        <w:jc w:val="both"/>
      </w:pPr>
      <w:r>
        <w:lastRenderedPageBreak/>
        <w:t>À partir de 2015, fa</w:t>
      </w:r>
      <w:r w:rsidR="00D81538">
        <w:t>ce à la saturation du marché des locations d’embarcation</w:t>
      </w:r>
      <w:r w:rsidR="00D01BD4">
        <w:t>s</w:t>
      </w:r>
      <w:r w:rsidR="00C47BC4">
        <w:t xml:space="preserve">, la direction a mis en place une stratégie de </w:t>
      </w:r>
      <w:r w:rsidR="001404B7">
        <w:t>diversification</w:t>
      </w:r>
      <w:r w:rsidR="00E7216C">
        <w:t>.</w:t>
      </w:r>
      <w:r>
        <w:t xml:space="preserve"> A</w:t>
      </w:r>
      <w:r w:rsidR="00470F78">
        <w:t>fin de trouver de nouveaux axes de croissance</w:t>
      </w:r>
      <w:r w:rsidR="00E7216C">
        <w:t>,</w:t>
      </w:r>
      <w:r w:rsidR="001404B7">
        <w:t xml:space="preserve"> </w:t>
      </w:r>
      <w:r w:rsidR="00E7216C">
        <w:t>e</w:t>
      </w:r>
      <w:r w:rsidR="001404B7">
        <w:t xml:space="preserve">lle </w:t>
      </w:r>
      <w:r w:rsidR="00D81538">
        <w:t xml:space="preserve">a décidé de </w:t>
      </w:r>
      <w:r w:rsidR="001404B7">
        <w:t xml:space="preserve">proposer </w:t>
      </w:r>
      <w:r w:rsidR="00C47BC4">
        <w:t xml:space="preserve">des séjours </w:t>
      </w:r>
      <w:r w:rsidR="00D218E4">
        <w:t>« </w:t>
      </w:r>
      <w:r w:rsidR="00C47BC4">
        <w:t>clé</w:t>
      </w:r>
      <w:r w:rsidR="00D218E4">
        <w:t>s</w:t>
      </w:r>
      <w:r w:rsidR="00C47BC4">
        <w:t xml:space="preserve"> en main</w:t>
      </w:r>
      <w:r w:rsidR="00D218E4">
        <w:t> »</w:t>
      </w:r>
      <w:r w:rsidR="00C47BC4">
        <w:t xml:space="preserve"> ave</w:t>
      </w:r>
      <w:r w:rsidR="00A43EB6">
        <w:t>c</w:t>
      </w:r>
      <w:r w:rsidR="00C47BC4">
        <w:t xml:space="preserve"> </w:t>
      </w:r>
      <w:r w:rsidR="00DB3E9E">
        <w:t xml:space="preserve">des activités sportives </w:t>
      </w:r>
      <w:r w:rsidR="00A43EB6">
        <w:t>ou</w:t>
      </w:r>
      <w:r w:rsidR="00DB3E9E">
        <w:t xml:space="preserve"> culturelles</w:t>
      </w:r>
      <w:r w:rsidR="00A43EB6">
        <w:t xml:space="preserve"> et des</w:t>
      </w:r>
      <w:r w:rsidR="00DB3E9E">
        <w:t xml:space="preserve"> possibilités de restauration. </w:t>
      </w:r>
    </w:p>
    <w:p w14:paraId="364A6881" w14:textId="0DBDD18F" w:rsidR="00A43EB6" w:rsidRDefault="00DB3E9E" w:rsidP="00BE3A46">
      <w:pPr>
        <w:pStyle w:val="Normal1"/>
        <w:spacing w:line="360" w:lineRule="auto"/>
        <w:jc w:val="both"/>
      </w:pPr>
      <w:r>
        <w:t xml:space="preserve">Ainsi, la direction a poursuivi une </w:t>
      </w:r>
      <w:r w:rsidR="00E7216C">
        <w:t>stratégie de croissance externe</w:t>
      </w:r>
      <w:r>
        <w:t xml:space="preserve"> en rachetant </w:t>
      </w:r>
      <w:r w:rsidR="00BE3A46">
        <w:t xml:space="preserve">des enseignes de restauration, une boutique de souvenirs, une galerie d’art et une entreprise de locations de vélos. </w:t>
      </w:r>
    </w:p>
    <w:p w14:paraId="7EA03B17" w14:textId="2DA1E13B" w:rsidR="00BE3A46" w:rsidRDefault="00A43EB6" w:rsidP="00BE3A46">
      <w:pPr>
        <w:pStyle w:val="Normal1"/>
        <w:spacing w:line="360" w:lineRule="auto"/>
        <w:jc w:val="both"/>
      </w:pPr>
      <w:r>
        <w:t>Elle a également tissé des partenariats avec des organisations locales pour compléter son offre de prestations touristiques.</w:t>
      </w:r>
    </w:p>
    <w:p w14:paraId="1DA719CD" w14:textId="77777777" w:rsidR="00BE3A46" w:rsidRDefault="00BE3A46" w:rsidP="00BE3A46">
      <w:pPr>
        <w:pStyle w:val="Normal1"/>
        <w:spacing w:line="360" w:lineRule="auto"/>
        <w:jc w:val="both"/>
      </w:pPr>
    </w:p>
    <w:p w14:paraId="0FC51C23" w14:textId="5BA8C349" w:rsidR="007361BE" w:rsidRDefault="007361BE" w:rsidP="00BE3A46">
      <w:pPr>
        <w:pStyle w:val="Normal1"/>
        <w:spacing w:line="360" w:lineRule="auto"/>
        <w:jc w:val="both"/>
      </w:pPr>
      <w:r>
        <w:rPr>
          <w:noProof/>
        </w:rPr>
        <w:drawing>
          <wp:anchor distT="0" distB="0" distL="114300" distR="114300" simplePos="0" relativeHeight="251670528" behindDoc="0" locked="0" layoutInCell="1" allowOverlap="1" wp14:anchorId="78B83388" wp14:editId="5A41E67E">
            <wp:simplePos x="0" y="0"/>
            <wp:positionH relativeFrom="column">
              <wp:posOffset>3600450</wp:posOffset>
            </wp:positionH>
            <wp:positionV relativeFrom="paragraph">
              <wp:posOffset>1270</wp:posOffset>
            </wp:positionV>
            <wp:extent cx="3206750" cy="1771650"/>
            <wp:effectExtent l="0" t="0" r="12700" b="0"/>
            <wp:wrapSquare wrapText="bothSides"/>
            <wp:docPr id="7" name="Graphique 7">
              <a:extLst xmlns:a="http://schemas.openxmlformats.org/drawingml/2006/main">
                <a:ext uri="{FF2B5EF4-FFF2-40B4-BE49-F238E27FC236}">
                  <a16:creationId xmlns:a16="http://schemas.microsoft.com/office/drawing/2014/main" id="{FC5625BC-C908-497B-8DCF-C2F15A5EC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t xml:space="preserve">Grâce à cette stratégie, la SAS </w:t>
      </w:r>
      <w:r w:rsidR="004E52D0">
        <w:t>BOISSINEAU</w:t>
      </w:r>
      <w:r>
        <w:t xml:space="preserve"> a connu une progression de son chiffre d’affaires depuis 2016 et plus particulièrement marquée à partir de 2018.</w:t>
      </w:r>
    </w:p>
    <w:p w14:paraId="6ECFBB81" w14:textId="2DA275E0" w:rsidR="00C47BC4" w:rsidRDefault="00C47BC4" w:rsidP="001404B7">
      <w:pPr>
        <w:pStyle w:val="Normal1"/>
        <w:spacing w:line="360" w:lineRule="auto"/>
        <w:jc w:val="both"/>
      </w:pPr>
    </w:p>
    <w:p w14:paraId="4D557E48" w14:textId="667644EF" w:rsidR="00D81538" w:rsidRDefault="00D81538" w:rsidP="001404B7">
      <w:pPr>
        <w:pStyle w:val="Normal1"/>
        <w:spacing w:line="360" w:lineRule="auto"/>
        <w:jc w:val="both"/>
      </w:pPr>
      <w:r>
        <w:t xml:space="preserve">Aujourd’hui l’entreprise n’est pas en capacité d’offrir des possibilités d’hébergement aux groupes et notamment les </w:t>
      </w:r>
      <w:r w:rsidR="00BE3A46">
        <w:t>comités sociaux et économiques</w:t>
      </w:r>
      <w:r w:rsidR="00A43EB6">
        <w:t xml:space="preserve"> (CSE)</w:t>
      </w:r>
      <w:r>
        <w:t xml:space="preserve">. </w:t>
      </w:r>
      <w:r w:rsidR="00182C26">
        <w:t>Elle envisage donc de faire l’acquisition d’un</w:t>
      </w:r>
      <w:r w:rsidR="00937C58">
        <w:t>e</w:t>
      </w:r>
      <w:r w:rsidR="00182C26">
        <w:t xml:space="preserve"> </w:t>
      </w:r>
      <w:r w:rsidR="00816C44">
        <w:t xml:space="preserve">structure d’accueil </w:t>
      </w:r>
      <w:r w:rsidR="00182C26">
        <w:t>offrant une capacité d’hébergement d’au moins 10 chambres, d’une grande salle de réunion et d’un grand terrain.</w:t>
      </w:r>
    </w:p>
    <w:p w14:paraId="4C90CB8B" w14:textId="34560EF9" w:rsidR="00D81538" w:rsidRDefault="00182C26" w:rsidP="001404B7">
      <w:pPr>
        <w:pStyle w:val="Normal1"/>
        <w:spacing w:line="360" w:lineRule="auto"/>
        <w:jc w:val="both"/>
      </w:pPr>
      <w:r>
        <w:t xml:space="preserve">Cette acquisition permettra à l’entreprise de </w:t>
      </w:r>
      <w:r w:rsidR="00816C44">
        <w:t xml:space="preserve">proposer toutes les composantes </w:t>
      </w:r>
      <w:r>
        <w:t xml:space="preserve">d’un séjour touristique, des activités sportives et culturelles, en passant par la restauration et l’hébergement. </w:t>
      </w:r>
    </w:p>
    <w:p w14:paraId="750DEFAF" w14:textId="77777777" w:rsidR="00C47BC4" w:rsidRDefault="00C47BC4" w:rsidP="001404B7">
      <w:pPr>
        <w:pStyle w:val="Normal1"/>
        <w:spacing w:line="360" w:lineRule="auto"/>
        <w:jc w:val="both"/>
      </w:pPr>
    </w:p>
    <w:p w14:paraId="3603E0D5" w14:textId="247A2119" w:rsidR="003677B3" w:rsidRDefault="005C09AD" w:rsidP="00E618AC">
      <w:pPr>
        <w:pStyle w:val="Normal1"/>
        <w:spacing w:line="360" w:lineRule="auto"/>
        <w:jc w:val="both"/>
      </w:pPr>
      <w:r>
        <w:t xml:space="preserve">Vous êtes gestionnaire </w:t>
      </w:r>
      <w:r w:rsidR="00374389">
        <w:t xml:space="preserve">au sein de </w:t>
      </w:r>
      <w:r>
        <w:t>cette structure, vous travaillez principalement avec</w:t>
      </w:r>
      <w:r w:rsidR="00374389">
        <w:t xml:space="preserve"> </w:t>
      </w:r>
      <w:proofErr w:type="spellStart"/>
      <w:r w:rsidR="00343493">
        <w:t>Marie-Lyne</w:t>
      </w:r>
      <w:proofErr w:type="spellEnd"/>
      <w:r w:rsidR="00543DC9">
        <w:t> </w:t>
      </w:r>
      <w:r w:rsidR="00374389">
        <w:t>BERNARD</w:t>
      </w:r>
      <w:r>
        <w:t>, directrice des relations sociales et du développement économique</w:t>
      </w:r>
      <w:r w:rsidR="007361BE">
        <w:t>.</w:t>
      </w:r>
    </w:p>
    <w:p w14:paraId="4DD51808" w14:textId="77777777" w:rsidR="00E618AC" w:rsidRDefault="00E618AC">
      <w:pPr>
        <w:rPr>
          <w:b/>
        </w:rPr>
      </w:pPr>
      <w:r>
        <w:rPr>
          <w:b/>
        </w:rPr>
        <w:br w:type="page"/>
      </w:r>
    </w:p>
    <w:p w14:paraId="0307BDC8" w14:textId="77777777" w:rsidR="003677B3" w:rsidRDefault="005C09AD">
      <w:pPr>
        <w:pStyle w:val="Normal1"/>
        <w:spacing w:before="240" w:line="240" w:lineRule="auto"/>
        <w:jc w:val="both"/>
        <w:rPr>
          <w:b/>
        </w:rPr>
      </w:pPr>
      <w:r>
        <w:rPr>
          <w:b/>
        </w:rPr>
        <w:lastRenderedPageBreak/>
        <w:t>VOTRE MISSION</w:t>
      </w:r>
    </w:p>
    <w:p w14:paraId="5B085116" w14:textId="66B51576" w:rsidR="003677B3" w:rsidRDefault="005C09AD" w:rsidP="001C0DBB">
      <w:pPr>
        <w:pStyle w:val="Normal1"/>
        <w:spacing w:before="240" w:line="240" w:lineRule="auto"/>
        <w:jc w:val="both"/>
      </w:pPr>
      <w:r>
        <w:t xml:space="preserve">En tant que </w:t>
      </w:r>
      <w:r w:rsidR="00374389">
        <w:t>gestionnaire</w:t>
      </w:r>
      <w:r w:rsidR="00543DC9">
        <w:t>, vous êtes chargé(</w:t>
      </w:r>
      <w:r>
        <w:t>e</w:t>
      </w:r>
      <w:r w:rsidR="00543DC9">
        <w:t>) de traiter différents dossiers </w:t>
      </w:r>
      <w:r>
        <w:t>:</w:t>
      </w:r>
    </w:p>
    <w:p w14:paraId="036A72A6" w14:textId="77777777" w:rsidR="000739A6" w:rsidRDefault="000739A6" w:rsidP="00D77369">
      <w:pPr>
        <w:pStyle w:val="Normal1"/>
        <w:spacing w:line="360" w:lineRule="auto"/>
        <w:rPr>
          <w:b/>
          <w:bCs/>
        </w:rPr>
      </w:pPr>
    </w:p>
    <w:p w14:paraId="691B9202" w14:textId="0068108A" w:rsidR="003677B3" w:rsidRPr="00D914E6" w:rsidRDefault="005C09AD" w:rsidP="00D77369">
      <w:pPr>
        <w:pStyle w:val="Normal1"/>
        <w:numPr>
          <w:ilvl w:val="0"/>
          <w:numId w:val="19"/>
        </w:numPr>
        <w:spacing w:line="360" w:lineRule="auto"/>
        <w:jc w:val="both"/>
        <w:rPr>
          <w:b/>
          <w:bCs/>
        </w:rPr>
      </w:pPr>
      <w:r w:rsidRPr="00D914E6">
        <w:rPr>
          <w:b/>
          <w:bCs/>
        </w:rPr>
        <w:t xml:space="preserve">Dossier 1 : </w:t>
      </w:r>
      <w:r w:rsidR="00470F78" w:rsidRPr="00D914E6">
        <w:rPr>
          <w:b/>
          <w:bCs/>
        </w:rPr>
        <w:t xml:space="preserve">Participation au diagnostic financier de l’entreprise </w:t>
      </w:r>
      <w:r w:rsidR="004E52D0" w:rsidRPr="00D914E6">
        <w:rPr>
          <w:b/>
          <w:bCs/>
        </w:rPr>
        <w:t>BOISSINEAU</w:t>
      </w:r>
      <w:r w:rsidR="00D914E6" w:rsidRPr="00D914E6">
        <w:rPr>
          <w:b/>
          <w:bCs/>
        </w:rPr>
        <w:t xml:space="preserve"> (</w:t>
      </w:r>
      <w:r w:rsidRPr="00D914E6">
        <w:rPr>
          <w:b/>
          <w:bCs/>
        </w:rPr>
        <w:t>40 points</w:t>
      </w:r>
      <w:r w:rsidR="00D914E6" w:rsidRPr="00D914E6">
        <w:rPr>
          <w:b/>
          <w:bCs/>
        </w:rPr>
        <w:t>)</w:t>
      </w:r>
    </w:p>
    <w:p w14:paraId="61BD3F79" w14:textId="7D633F8B" w:rsidR="003677B3" w:rsidRPr="00D914E6" w:rsidRDefault="005C09AD" w:rsidP="00D77369">
      <w:pPr>
        <w:pStyle w:val="Normal1"/>
        <w:numPr>
          <w:ilvl w:val="0"/>
          <w:numId w:val="19"/>
        </w:numPr>
        <w:spacing w:line="360" w:lineRule="auto"/>
        <w:jc w:val="both"/>
        <w:rPr>
          <w:b/>
          <w:bCs/>
        </w:rPr>
      </w:pPr>
      <w:r w:rsidRPr="00D914E6">
        <w:rPr>
          <w:b/>
          <w:bCs/>
        </w:rPr>
        <w:t xml:space="preserve">Dossier 2 : </w:t>
      </w:r>
      <w:r w:rsidR="00470F78" w:rsidRPr="00D914E6">
        <w:rPr>
          <w:b/>
          <w:bCs/>
        </w:rPr>
        <w:t xml:space="preserve">Organisation d’une opération de communication de l’entreprise </w:t>
      </w:r>
      <w:r w:rsidR="004E52D0" w:rsidRPr="00D914E6">
        <w:rPr>
          <w:b/>
          <w:bCs/>
        </w:rPr>
        <w:t>BOISSINEAU</w:t>
      </w:r>
      <w:r w:rsidR="00470F78" w:rsidRPr="00D914E6">
        <w:rPr>
          <w:b/>
          <w:bCs/>
        </w:rPr>
        <w:t xml:space="preserve"> à destination des groupes « entreprises, agences de voyages et CSE »</w:t>
      </w:r>
      <w:r w:rsidR="00D914E6" w:rsidRPr="00D914E6">
        <w:rPr>
          <w:b/>
          <w:bCs/>
        </w:rPr>
        <w:t xml:space="preserve"> (5</w:t>
      </w:r>
      <w:r w:rsidRPr="00D914E6">
        <w:rPr>
          <w:b/>
          <w:bCs/>
        </w:rPr>
        <w:t>0 points</w:t>
      </w:r>
      <w:r w:rsidR="00D914E6" w:rsidRPr="00D914E6">
        <w:rPr>
          <w:b/>
          <w:bCs/>
        </w:rPr>
        <w:t>)</w:t>
      </w:r>
    </w:p>
    <w:p w14:paraId="3439029D" w14:textId="35FCF854" w:rsidR="003677B3" w:rsidRPr="00D914E6" w:rsidRDefault="005C09AD" w:rsidP="00D77369">
      <w:pPr>
        <w:pStyle w:val="Normal1"/>
        <w:numPr>
          <w:ilvl w:val="0"/>
          <w:numId w:val="19"/>
        </w:numPr>
        <w:spacing w:line="360" w:lineRule="auto"/>
        <w:jc w:val="both"/>
        <w:rPr>
          <w:b/>
          <w:bCs/>
        </w:rPr>
      </w:pPr>
      <w:r w:rsidRPr="00D914E6">
        <w:rPr>
          <w:b/>
          <w:bCs/>
        </w:rPr>
        <w:t>Dossier 3 :</w:t>
      </w:r>
      <w:r w:rsidR="00470F78" w:rsidRPr="00D914E6">
        <w:rPr>
          <w:b/>
          <w:bCs/>
        </w:rPr>
        <w:t xml:space="preserve"> Adaptation du système d’information de l’entreprise </w:t>
      </w:r>
      <w:r w:rsidR="004E52D0" w:rsidRPr="00D914E6">
        <w:rPr>
          <w:b/>
          <w:bCs/>
        </w:rPr>
        <w:t>BOISSINEAU</w:t>
      </w:r>
      <w:r w:rsidRPr="00D914E6">
        <w:rPr>
          <w:b/>
          <w:bCs/>
        </w:rPr>
        <w:t xml:space="preserve"> </w:t>
      </w:r>
      <w:r w:rsidR="00D914E6" w:rsidRPr="00D914E6">
        <w:rPr>
          <w:b/>
          <w:bCs/>
        </w:rPr>
        <w:t>(3</w:t>
      </w:r>
      <w:r w:rsidRPr="00D914E6">
        <w:rPr>
          <w:b/>
          <w:bCs/>
        </w:rPr>
        <w:t>0 points</w:t>
      </w:r>
      <w:r w:rsidR="00D914E6" w:rsidRPr="00D914E6">
        <w:rPr>
          <w:b/>
          <w:bCs/>
        </w:rPr>
        <w:t>)</w:t>
      </w:r>
    </w:p>
    <w:p w14:paraId="0A260BF8" w14:textId="77777777" w:rsidR="003677B3" w:rsidRDefault="005C09AD" w:rsidP="001C0DBB">
      <w:pPr>
        <w:pStyle w:val="Normal1"/>
        <w:spacing w:before="240" w:line="240" w:lineRule="auto"/>
        <w:jc w:val="center"/>
        <w:rPr>
          <w:b/>
          <w:sz w:val="28"/>
          <w:szCs w:val="28"/>
          <w:u w:val="single"/>
        </w:rPr>
      </w:pPr>
      <w:r>
        <w:rPr>
          <w:b/>
          <w:sz w:val="28"/>
          <w:szCs w:val="28"/>
          <w:u w:val="single"/>
        </w:rPr>
        <w:t>Recommandations importantes</w:t>
      </w:r>
    </w:p>
    <w:p w14:paraId="70A5CEC8" w14:textId="77777777" w:rsidR="003677B3" w:rsidRDefault="005C09AD">
      <w:pPr>
        <w:pStyle w:val="Normal1"/>
        <w:spacing w:before="240" w:after="240" w:line="240" w:lineRule="auto"/>
        <w:jc w:val="both"/>
        <w:rPr>
          <w:b/>
          <w:sz w:val="24"/>
          <w:szCs w:val="24"/>
        </w:rPr>
      </w:pPr>
      <w:r>
        <w:rPr>
          <w:b/>
          <w:sz w:val="24"/>
          <w:szCs w:val="24"/>
        </w:rPr>
        <w:t>Chaque dossier peut être traité d’une manière indépendante. Cependant, le candidat ne doit pas négliger l’ordre dans lequel les dossiers sont présentés. Le respect de cet ordre permet de mieux s’imprégner du sujet. Le candidat devra en outre faire preuve de discernement afin de repérer dans les documents annexés l’essentiel de l’accessoire.</w:t>
      </w:r>
    </w:p>
    <w:p w14:paraId="23FAB682" w14:textId="77777777" w:rsidR="003677B3" w:rsidRDefault="005C09AD">
      <w:pPr>
        <w:pStyle w:val="Normal1"/>
        <w:spacing w:before="240" w:after="120" w:line="240" w:lineRule="auto"/>
        <w:jc w:val="both"/>
      </w:pPr>
      <w:r>
        <w:t xml:space="preserve"> </w:t>
      </w:r>
    </w:p>
    <w:p w14:paraId="643869C6" w14:textId="36191E39" w:rsidR="003677B3" w:rsidRDefault="005C09AD">
      <w:pPr>
        <w:pStyle w:val="Normal1"/>
        <w:spacing w:before="240" w:after="120" w:line="240" w:lineRule="auto"/>
        <w:jc w:val="both"/>
      </w:pPr>
      <w:r>
        <w:t xml:space="preserve">Enfin, il est rappelé qu’en aucun cas, la candidate ou le candidat </w:t>
      </w:r>
      <w:r w:rsidR="00C02C3B">
        <w:t xml:space="preserve">ne </w:t>
      </w:r>
      <w:r>
        <w:t>doit faire figurer ou apparaître son nom dans la copie. En l’absence de précision dans le sujet, la collaboratrice ou le collaborateur du dirigeant de la PME sera Madame ou Monsieur X.</w:t>
      </w:r>
    </w:p>
    <w:p w14:paraId="633EB4E2" w14:textId="77777777" w:rsidR="003677B3" w:rsidRDefault="005C09AD">
      <w:pPr>
        <w:pStyle w:val="Normal1"/>
        <w:spacing w:before="240" w:after="120" w:line="240" w:lineRule="auto"/>
        <w:rPr>
          <w:b/>
          <w:i/>
        </w:rPr>
      </w:pPr>
      <w:r>
        <w:rPr>
          <w:b/>
          <w:i/>
        </w:rPr>
        <w:t xml:space="preserve"> </w:t>
      </w:r>
    </w:p>
    <w:p w14:paraId="77AE27C7" w14:textId="77777777" w:rsidR="003677B3" w:rsidRDefault="005C09AD" w:rsidP="00D77369">
      <w:pPr>
        <w:pStyle w:val="Normal1"/>
        <w:spacing w:before="240" w:after="120" w:line="360" w:lineRule="auto"/>
        <w:jc w:val="both"/>
        <w:rPr>
          <w:b/>
          <w:i/>
        </w:rPr>
      </w:pPr>
      <w:r>
        <w:rPr>
          <w:b/>
          <w:i/>
        </w:rPr>
        <w:t>Les différentes tâches qui sont confiées au candidat ou à la candidate apparaissent en caractères gras et en italique dans chaque dossier, dans la forme ici retenue pour ce paragraphe.</w:t>
      </w:r>
    </w:p>
    <w:p w14:paraId="6F38E9C9" w14:textId="77777777" w:rsidR="00E618AC" w:rsidRDefault="00E618AC">
      <w:pPr>
        <w:rPr>
          <w:b/>
          <w:i/>
        </w:rPr>
      </w:pPr>
      <w:r>
        <w:rPr>
          <w:b/>
          <w:i/>
        </w:rPr>
        <w:br w:type="page"/>
      </w:r>
    </w:p>
    <w:p w14:paraId="756DC4D1" w14:textId="2D74298C" w:rsidR="003677B3" w:rsidRDefault="005C09AD">
      <w:pPr>
        <w:pStyle w:val="Normal1"/>
        <w:shd w:val="clear" w:color="auto" w:fill="E0E0E0"/>
        <w:spacing w:before="120" w:after="120" w:line="240" w:lineRule="auto"/>
        <w:jc w:val="center"/>
        <w:rPr>
          <w:b/>
        </w:rPr>
      </w:pPr>
      <w:r>
        <w:rPr>
          <w:b/>
        </w:rPr>
        <w:lastRenderedPageBreak/>
        <w:t>DOSSIER 1 : P</w:t>
      </w:r>
      <w:r w:rsidR="00B24417">
        <w:rPr>
          <w:b/>
        </w:rPr>
        <w:t>articipation au diagnostic financier de l’entreprise</w:t>
      </w:r>
      <w:r w:rsidR="00742A17">
        <w:rPr>
          <w:b/>
        </w:rPr>
        <w:t xml:space="preserve"> </w:t>
      </w:r>
      <w:r w:rsidR="004E52D0">
        <w:rPr>
          <w:b/>
        </w:rPr>
        <w:t>BOISSINEAU</w:t>
      </w:r>
    </w:p>
    <w:p w14:paraId="0F248F6C" w14:textId="0551E8AC" w:rsidR="003677B3" w:rsidRDefault="008106FB">
      <w:pPr>
        <w:pStyle w:val="Normal1"/>
        <w:shd w:val="clear" w:color="auto" w:fill="E0E0E0"/>
        <w:spacing w:before="120" w:after="120" w:line="240" w:lineRule="auto"/>
        <w:jc w:val="center"/>
        <w:rPr>
          <w:b/>
        </w:rPr>
      </w:pPr>
      <w:r>
        <w:rPr>
          <w:b/>
        </w:rPr>
        <w:t xml:space="preserve">Annexes 1 à </w:t>
      </w:r>
      <w:r w:rsidR="00FA52C4">
        <w:rPr>
          <w:b/>
        </w:rPr>
        <w:t>4</w:t>
      </w:r>
    </w:p>
    <w:p w14:paraId="0BF4B8F8" w14:textId="44CF832F" w:rsidR="00100D39" w:rsidRDefault="00543DC9" w:rsidP="00100D39">
      <w:pPr>
        <w:pStyle w:val="Normal1"/>
        <w:spacing w:line="360" w:lineRule="auto"/>
        <w:jc w:val="both"/>
      </w:pPr>
      <w:r>
        <w:t>Le président M. </w:t>
      </w:r>
      <w:r w:rsidR="004E52D0">
        <w:t>BOISSINEAU</w:t>
      </w:r>
      <w:r w:rsidR="00100D39">
        <w:t xml:space="preserve"> veut poursuivre sa</w:t>
      </w:r>
      <w:r>
        <w:t xml:space="preserve"> stratégie de diversification. À</w:t>
      </w:r>
      <w:r w:rsidR="00100D39">
        <w:t xml:space="preserve"> ce jour, l</w:t>
      </w:r>
      <w:r>
        <w:t>’entreprise</w:t>
      </w:r>
      <w:r w:rsidR="00100D39">
        <w:t xml:space="preserve"> possède des restaurants, des boutiques de vente de souvenirs, </w:t>
      </w:r>
      <w:r w:rsidR="00470F78">
        <w:t>un parc de</w:t>
      </w:r>
      <w:r w:rsidR="00100D39">
        <w:t xml:space="preserve"> vélos</w:t>
      </w:r>
      <w:r w:rsidR="002A73F8">
        <w:t xml:space="preserve"> </w:t>
      </w:r>
      <w:r w:rsidR="00470F78">
        <w:t xml:space="preserve">pour la location </w:t>
      </w:r>
      <w:r w:rsidR="002A73F8">
        <w:t xml:space="preserve">etc., </w:t>
      </w:r>
      <w:r w:rsidR="00100D39">
        <w:t>mais</w:t>
      </w:r>
      <w:r w:rsidR="001F70A6">
        <w:t xml:space="preserve"> la société ne possède pas de structure</w:t>
      </w:r>
      <w:r w:rsidR="00100D39">
        <w:t xml:space="preserve"> d’hébergement. Pour accroître l’of</w:t>
      </w:r>
      <w:r>
        <w:t>fre à destination des groupes, elle</w:t>
      </w:r>
      <w:r w:rsidR="00100D39">
        <w:t xml:space="preserve"> envisage de faire l’acquisition d’une propriété de 1</w:t>
      </w:r>
      <w:r w:rsidR="00D84E38">
        <w:t>,</w:t>
      </w:r>
      <w:r w:rsidR="00100D39">
        <w:t xml:space="preserve">2 hectare sur laquelle est implanté un ancien moulin doté d’une grande salle de réception et de 12 chambres. </w:t>
      </w:r>
    </w:p>
    <w:p w14:paraId="4668AD67" w14:textId="1F48C73F" w:rsidR="00100D39" w:rsidRDefault="00543DC9" w:rsidP="00100D39">
      <w:pPr>
        <w:pStyle w:val="Normal1"/>
        <w:spacing w:line="360" w:lineRule="auto"/>
        <w:jc w:val="both"/>
      </w:pPr>
      <w:r>
        <w:t>À</w:t>
      </w:r>
      <w:r w:rsidR="00100D39">
        <w:t xml:space="preserve"> terme, la société pourrait installer</w:t>
      </w:r>
      <w:r w:rsidR="00025C64">
        <w:t xml:space="preserve"> sur le terrain</w:t>
      </w:r>
      <w:r w:rsidR="00100D39">
        <w:t xml:space="preserve"> des mobil-homes</w:t>
      </w:r>
      <w:r>
        <w:t>, ce qu</w:t>
      </w:r>
      <w:r w:rsidR="00100D39">
        <w:t xml:space="preserve">i </w:t>
      </w:r>
      <w:r>
        <w:t xml:space="preserve">lui </w:t>
      </w:r>
      <w:r w:rsidR="00100D39">
        <w:t>permett</w:t>
      </w:r>
      <w:r w:rsidR="00374389">
        <w:t>r</w:t>
      </w:r>
      <w:r w:rsidR="00100D39">
        <w:t>ait d’améliorer son offre à destinati</w:t>
      </w:r>
      <w:r w:rsidR="00C731EA">
        <w:t>on des groupes et de renforcer s</w:t>
      </w:r>
      <w:r w:rsidR="00100D39">
        <w:t xml:space="preserve">a capacité d’hébergement. </w:t>
      </w:r>
    </w:p>
    <w:p w14:paraId="38D121CF" w14:textId="14315F64" w:rsidR="00100D39" w:rsidRDefault="00100D39" w:rsidP="00100D39">
      <w:pPr>
        <w:pStyle w:val="Normal1"/>
        <w:spacing w:line="360" w:lineRule="auto"/>
        <w:jc w:val="both"/>
      </w:pPr>
      <w:r>
        <w:t xml:space="preserve">La direction se demande si la </w:t>
      </w:r>
      <w:r w:rsidR="00374389">
        <w:t>société</w:t>
      </w:r>
      <w:r w:rsidR="00025C64">
        <w:t xml:space="preserve"> </w:t>
      </w:r>
      <w:r w:rsidR="004E52D0">
        <w:t>BOISSINEAU</w:t>
      </w:r>
      <w:r>
        <w:t xml:space="preserve"> </w:t>
      </w:r>
      <w:r w:rsidR="00374389">
        <w:t>peut</w:t>
      </w:r>
      <w:r>
        <w:t xml:space="preserve"> faire face à un tel investissement. </w:t>
      </w:r>
    </w:p>
    <w:p w14:paraId="4A0AD06D" w14:textId="7F175E9A" w:rsidR="00100D39" w:rsidRDefault="00343493" w:rsidP="00100D39">
      <w:pPr>
        <w:pStyle w:val="Normal1"/>
        <w:spacing w:line="360" w:lineRule="auto"/>
        <w:jc w:val="both"/>
      </w:pPr>
      <w:proofErr w:type="spellStart"/>
      <w:r>
        <w:t>Marie-Lyne</w:t>
      </w:r>
      <w:proofErr w:type="spellEnd"/>
      <w:r w:rsidR="00100D39">
        <w:t xml:space="preserve"> </w:t>
      </w:r>
      <w:r w:rsidR="00FA52C4">
        <w:t>BERNARD</w:t>
      </w:r>
      <w:r w:rsidR="00100D39">
        <w:t>, responsable d</w:t>
      </w:r>
      <w:r w:rsidR="0028393F">
        <w:t>u</w:t>
      </w:r>
      <w:r w:rsidR="00100D39">
        <w:t xml:space="preserve"> développement économique</w:t>
      </w:r>
      <w:r w:rsidR="00025C64">
        <w:t xml:space="preserve"> de la société </w:t>
      </w:r>
      <w:r w:rsidR="004E52D0">
        <w:t>BOISSINEAU</w:t>
      </w:r>
      <w:r w:rsidR="00100D39">
        <w:t xml:space="preserve">, a demandé à la comptable de réaliser </w:t>
      </w:r>
      <w:r w:rsidR="000D2CA0">
        <w:t xml:space="preserve">deux </w:t>
      </w:r>
      <w:r w:rsidR="00100D39">
        <w:t xml:space="preserve">simulations de financement. Elle vous demande </w:t>
      </w:r>
      <w:r w:rsidR="000D2CA0">
        <w:t xml:space="preserve">d’analyser l’impact de ces deux modes de financement sur l’équilibre financier de l’entreprise </w:t>
      </w:r>
      <w:r w:rsidR="004E52D0">
        <w:t>BOISSINEAU et de l’aider à prendre sa décision sur le mode de financement à privilégier</w:t>
      </w:r>
    </w:p>
    <w:p w14:paraId="05618412" w14:textId="42D8BC53" w:rsidR="0028393F" w:rsidRDefault="00C731EA" w:rsidP="00D77369">
      <w:pPr>
        <w:pStyle w:val="Normal1"/>
        <w:pBdr>
          <w:top w:val="single" w:sz="4" w:space="1" w:color="auto"/>
          <w:left w:val="single" w:sz="4" w:space="4" w:color="auto"/>
          <w:bottom w:val="single" w:sz="4" w:space="1" w:color="auto"/>
          <w:right w:val="single" w:sz="4" w:space="4" w:color="auto"/>
        </w:pBdr>
        <w:spacing w:before="240" w:line="360" w:lineRule="auto"/>
        <w:rPr>
          <w:b/>
          <w:i/>
        </w:rPr>
      </w:pPr>
      <w:r>
        <w:rPr>
          <w:b/>
          <w:i/>
        </w:rPr>
        <w:t>Vous êtes chargé(</w:t>
      </w:r>
      <w:r w:rsidR="0028393F">
        <w:rPr>
          <w:b/>
          <w:i/>
        </w:rPr>
        <w:t>e</w:t>
      </w:r>
      <w:r>
        <w:rPr>
          <w:b/>
          <w:i/>
        </w:rPr>
        <w:t>)</w:t>
      </w:r>
      <w:r w:rsidR="0028393F">
        <w:rPr>
          <w:b/>
          <w:i/>
        </w:rPr>
        <w:t xml:space="preserve"> de :</w:t>
      </w:r>
    </w:p>
    <w:p w14:paraId="1BEAB15A" w14:textId="5BA5E104" w:rsidR="00100D39" w:rsidRDefault="00100D39" w:rsidP="00D77369">
      <w:pPr>
        <w:pStyle w:val="Normal1"/>
        <w:pBdr>
          <w:top w:val="single" w:sz="4" w:space="1" w:color="auto"/>
          <w:left w:val="single" w:sz="4" w:space="4" w:color="auto"/>
          <w:bottom w:val="single" w:sz="4" w:space="1" w:color="auto"/>
          <w:right w:val="single" w:sz="4" w:space="4" w:color="auto"/>
        </w:pBdr>
        <w:spacing w:before="240" w:line="360" w:lineRule="auto"/>
        <w:jc w:val="both"/>
        <w:rPr>
          <w:b/>
          <w:i/>
        </w:rPr>
      </w:pPr>
      <w:r>
        <w:rPr>
          <w:b/>
          <w:i/>
        </w:rPr>
        <w:t xml:space="preserve">1.1 Analyser la </w:t>
      </w:r>
      <w:r w:rsidR="00025C64">
        <w:rPr>
          <w:b/>
          <w:i/>
        </w:rPr>
        <w:t xml:space="preserve">situation </w:t>
      </w:r>
      <w:r>
        <w:rPr>
          <w:b/>
          <w:i/>
        </w:rPr>
        <w:t xml:space="preserve">financière de l’entreprise en </w:t>
      </w:r>
      <w:r w:rsidR="0028393F">
        <w:rPr>
          <w:b/>
          <w:i/>
        </w:rPr>
        <w:t xml:space="preserve">vous </w:t>
      </w:r>
      <w:r>
        <w:rPr>
          <w:b/>
          <w:i/>
        </w:rPr>
        <w:t>appuyant sur des indicateurs pertinents.</w:t>
      </w:r>
    </w:p>
    <w:p w14:paraId="1954C85F" w14:textId="5053BC02" w:rsidR="00100D39" w:rsidRDefault="00100D39" w:rsidP="00D77369">
      <w:pPr>
        <w:pStyle w:val="Normal1"/>
        <w:pBdr>
          <w:top w:val="single" w:sz="4" w:space="1" w:color="auto"/>
          <w:left w:val="single" w:sz="4" w:space="4" w:color="auto"/>
          <w:bottom w:val="single" w:sz="4" w:space="1" w:color="auto"/>
          <w:right w:val="single" w:sz="4" w:space="4" w:color="auto"/>
        </w:pBdr>
        <w:spacing w:before="240" w:after="240" w:line="360" w:lineRule="auto"/>
        <w:jc w:val="both"/>
        <w:rPr>
          <w:b/>
          <w:i/>
        </w:rPr>
      </w:pPr>
      <w:r>
        <w:rPr>
          <w:b/>
          <w:i/>
        </w:rPr>
        <w:t>1.</w:t>
      </w:r>
      <w:r w:rsidR="00534A4F">
        <w:rPr>
          <w:b/>
          <w:i/>
        </w:rPr>
        <w:t>2</w:t>
      </w:r>
      <w:r>
        <w:rPr>
          <w:b/>
          <w:i/>
        </w:rPr>
        <w:t xml:space="preserve"> Communiquer à </w:t>
      </w:r>
      <w:proofErr w:type="spellStart"/>
      <w:r w:rsidR="00343493">
        <w:rPr>
          <w:b/>
          <w:i/>
        </w:rPr>
        <w:t>Marie-Lyne</w:t>
      </w:r>
      <w:proofErr w:type="spellEnd"/>
      <w:r>
        <w:rPr>
          <w:b/>
          <w:i/>
        </w:rPr>
        <w:t xml:space="preserve"> </w:t>
      </w:r>
      <w:r w:rsidR="00FA52C4">
        <w:rPr>
          <w:b/>
          <w:i/>
        </w:rPr>
        <w:t>BERNARD</w:t>
      </w:r>
      <w:r>
        <w:rPr>
          <w:b/>
          <w:i/>
        </w:rPr>
        <w:t xml:space="preserve"> vos conclusions</w:t>
      </w:r>
      <w:r w:rsidR="00534A4F">
        <w:rPr>
          <w:b/>
          <w:i/>
        </w:rPr>
        <w:t xml:space="preserve"> argumentées</w:t>
      </w:r>
      <w:r>
        <w:rPr>
          <w:b/>
          <w:i/>
        </w:rPr>
        <w:t xml:space="preserve"> quant aux performances financières de l’entreprise </w:t>
      </w:r>
      <w:r w:rsidR="00C731EA">
        <w:rPr>
          <w:b/>
          <w:i/>
        </w:rPr>
        <w:t>ainsi qu’a</w:t>
      </w:r>
      <w:r>
        <w:rPr>
          <w:b/>
          <w:i/>
        </w:rPr>
        <w:t>u mode de financement à privilégier pour l’investissement.</w:t>
      </w:r>
    </w:p>
    <w:p w14:paraId="0D7FDFBC" w14:textId="77777777" w:rsidR="008106FB" w:rsidRDefault="005C09AD">
      <w:pPr>
        <w:pStyle w:val="Normal1"/>
        <w:spacing w:before="240" w:line="240" w:lineRule="auto"/>
      </w:pPr>
      <w:r>
        <w:t xml:space="preserve"> </w:t>
      </w:r>
    </w:p>
    <w:p w14:paraId="6E965B89" w14:textId="68148101" w:rsidR="003677B3" w:rsidRDefault="005C09AD">
      <w:pPr>
        <w:pStyle w:val="Normal1"/>
        <w:shd w:val="clear" w:color="auto" w:fill="E0E0E0"/>
        <w:spacing w:before="120" w:after="120" w:line="240" w:lineRule="auto"/>
        <w:jc w:val="center"/>
        <w:rPr>
          <w:b/>
        </w:rPr>
      </w:pPr>
      <w:r>
        <w:rPr>
          <w:b/>
        </w:rPr>
        <w:t>DOSSIER 2 : O</w:t>
      </w:r>
      <w:r w:rsidR="00B24417">
        <w:rPr>
          <w:b/>
        </w:rPr>
        <w:t>rganisation d’une opération de communication de l’entreprise</w:t>
      </w:r>
      <w:r w:rsidR="00204A7A">
        <w:rPr>
          <w:b/>
        </w:rPr>
        <w:t xml:space="preserve"> </w:t>
      </w:r>
      <w:r w:rsidR="004E52D0">
        <w:rPr>
          <w:b/>
        </w:rPr>
        <w:t>BOISSINEAU</w:t>
      </w:r>
      <w:r w:rsidR="00025C64">
        <w:rPr>
          <w:b/>
        </w:rPr>
        <w:t xml:space="preserve"> </w:t>
      </w:r>
      <w:r w:rsidR="00B24417">
        <w:rPr>
          <w:b/>
        </w:rPr>
        <w:t xml:space="preserve">à destination des groupes « entreprises, agences de voyages et </w:t>
      </w:r>
      <w:r w:rsidR="00013B3F">
        <w:rPr>
          <w:b/>
        </w:rPr>
        <w:t>CSE »</w:t>
      </w:r>
    </w:p>
    <w:p w14:paraId="19428AB0" w14:textId="7E49A586" w:rsidR="003677B3" w:rsidRDefault="005C09AD">
      <w:pPr>
        <w:pStyle w:val="Normal1"/>
        <w:shd w:val="clear" w:color="auto" w:fill="E0E0E0"/>
        <w:spacing w:before="120" w:after="120" w:line="240" w:lineRule="auto"/>
        <w:jc w:val="center"/>
        <w:rPr>
          <w:b/>
        </w:rPr>
      </w:pPr>
      <w:r>
        <w:rPr>
          <w:b/>
        </w:rPr>
        <w:t>A</w:t>
      </w:r>
      <w:r w:rsidR="008106FB">
        <w:rPr>
          <w:b/>
        </w:rPr>
        <w:t xml:space="preserve">nnexes </w:t>
      </w:r>
      <w:r w:rsidR="00532DED">
        <w:rPr>
          <w:b/>
        </w:rPr>
        <w:t>5</w:t>
      </w:r>
      <w:r w:rsidR="008106FB">
        <w:rPr>
          <w:b/>
        </w:rPr>
        <w:t xml:space="preserve"> à </w:t>
      </w:r>
      <w:r w:rsidR="00DD2C48">
        <w:rPr>
          <w:b/>
        </w:rPr>
        <w:t>7</w:t>
      </w:r>
    </w:p>
    <w:p w14:paraId="28CF356A" w14:textId="3DDFC7E7" w:rsidR="00374389" w:rsidRDefault="00364797" w:rsidP="00E618AC">
      <w:pPr>
        <w:pStyle w:val="Normal1"/>
        <w:spacing w:line="360" w:lineRule="auto"/>
        <w:jc w:val="both"/>
      </w:pPr>
      <w:r>
        <w:t xml:space="preserve">L’achat </w:t>
      </w:r>
      <w:r w:rsidR="00025C64">
        <w:t>du terrain</w:t>
      </w:r>
      <w:r w:rsidR="005C09AD">
        <w:t xml:space="preserve"> va permettre à la SAS </w:t>
      </w:r>
      <w:r w:rsidR="004E52D0">
        <w:t>BOISSINEAU</w:t>
      </w:r>
      <w:r w:rsidR="005C09AD">
        <w:t xml:space="preserve"> d’accroître son activité </w:t>
      </w:r>
      <w:r>
        <w:t xml:space="preserve">notamment </w:t>
      </w:r>
      <w:r w:rsidR="005C09AD">
        <w:t xml:space="preserve">en basse saison avec une offre </w:t>
      </w:r>
      <w:r>
        <w:t xml:space="preserve">touristique totalement maîtrisée, en direction des </w:t>
      </w:r>
      <w:r w:rsidR="005C09AD">
        <w:t>groupes.</w:t>
      </w:r>
      <w:r w:rsidR="00764B25" w:rsidRPr="00764B25">
        <w:t xml:space="preserve"> </w:t>
      </w:r>
      <w:proofErr w:type="spellStart"/>
      <w:r w:rsidR="00343493">
        <w:t>Marie-Lyne</w:t>
      </w:r>
      <w:proofErr w:type="spellEnd"/>
      <w:r w:rsidR="00C731EA">
        <w:t> </w:t>
      </w:r>
      <w:r w:rsidR="00FA52C4">
        <w:t>BERNARD</w:t>
      </w:r>
      <w:r w:rsidR="00764B25">
        <w:t>, directrice des relations sociales et du développement économique so</w:t>
      </w:r>
      <w:r w:rsidR="005C09AD">
        <w:t>uhaiterait anticiper la prochaine saison. L</w:t>
      </w:r>
      <w:r w:rsidR="00532DED">
        <w:t>e</w:t>
      </w:r>
      <w:r>
        <w:t xml:space="preserve"> </w:t>
      </w:r>
      <w:r w:rsidR="00025C64">
        <w:t>terrain</w:t>
      </w:r>
      <w:r>
        <w:t xml:space="preserve"> </w:t>
      </w:r>
      <w:r w:rsidR="005C09AD">
        <w:t xml:space="preserve">permet d’accueillir </w:t>
      </w:r>
      <w:r>
        <w:t xml:space="preserve">des groupes qui souhaitent organiser </w:t>
      </w:r>
      <w:r w:rsidR="005C09AD">
        <w:t>des séminaires, des réunions</w:t>
      </w:r>
      <w:r w:rsidR="00AC3F6F">
        <w:t xml:space="preserve">, </w:t>
      </w:r>
      <w:r>
        <w:t>avec une capacité d’hébergement de 12 chambres</w:t>
      </w:r>
      <w:r w:rsidR="00AC3F6F">
        <w:t xml:space="preserve"> (soit une capacité de 30 </w:t>
      </w:r>
      <w:r w:rsidR="00AC3F6F" w:rsidRPr="00A1032F">
        <w:t>personnes)</w:t>
      </w:r>
      <w:r w:rsidR="005C09AD" w:rsidRPr="00A1032F">
        <w:t xml:space="preserve">. </w:t>
      </w:r>
      <w:r w:rsidR="00764B25" w:rsidRPr="00A1032F">
        <w:t xml:space="preserve">Elle </w:t>
      </w:r>
      <w:r w:rsidR="00013B3F" w:rsidRPr="00A1032F">
        <w:t xml:space="preserve">veut, dans un premier temps, communiquer </w:t>
      </w:r>
      <w:r w:rsidR="00AC3F6F" w:rsidRPr="00A1032F">
        <w:t>auprès des groupes entreprises</w:t>
      </w:r>
      <w:r w:rsidR="00764B25" w:rsidRPr="00A1032F">
        <w:t xml:space="preserve">, agences de voyages </w:t>
      </w:r>
      <w:r w:rsidR="00AC3F6F" w:rsidRPr="008826CB">
        <w:t xml:space="preserve">et </w:t>
      </w:r>
      <w:r w:rsidR="00764B25" w:rsidRPr="008826CB">
        <w:t>CSE</w:t>
      </w:r>
      <w:r w:rsidRPr="008826CB">
        <w:t xml:space="preserve"> </w:t>
      </w:r>
      <w:r w:rsidR="00764B25" w:rsidRPr="008826CB">
        <w:t>pour amorcer</w:t>
      </w:r>
      <w:r w:rsidR="00764B25">
        <w:t xml:space="preserve"> les réservations et annoncer cette nouvelle possibilité qui sera offerte dans les formules séjours.</w:t>
      </w:r>
      <w:r w:rsidR="005C09AD">
        <w:t xml:space="preserve"> Vous p</w:t>
      </w:r>
      <w:r w:rsidR="00130640">
        <w:t xml:space="preserve">articipez à </w:t>
      </w:r>
      <w:r w:rsidR="00D84E38">
        <w:t xml:space="preserve">la mise en œuvre de </w:t>
      </w:r>
      <w:r w:rsidR="00130640">
        <w:t xml:space="preserve">ces actions de </w:t>
      </w:r>
      <w:r w:rsidR="005C09AD">
        <w:t xml:space="preserve">communication à destination </w:t>
      </w:r>
      <w:r w:rsidR="00AC3F6F">
        <w:t>des groupes</w:t>
      </w:r>
      <w:r w:rsidR="00374389">
        <w:t xml:space="preserve"> ciblés</w:t>
      </w:r>
      <w:r w:rsidR="00AC3F6F">
        <w:t>.</w:t>
      </w:r>
    </w:p>
    <w:p w14:paraId="052FF290" w14:textId="77777777" w:rsidR="00374389" w:rsidRDefault="00374389">
      <w:r>
        <w:br w:type="page"/>
      </w:r>
    </w:p>
    <w:p w14:paraId="4CDFECAF" w14:textId="77777777" w:rsidR="003677B3" w:rsidRDefault="003677B3" w:rsidP="00E618AC">
      <w:pPr>
        <w:pStyle w:val="Normal1"/>
        <w:spacing w:line="360" w:lineRule="auto"/>
        <w:jc w:val="both"/>
      </w:pPr>
    </w:p>
    <w:p w14:paraId="470ABF1A" w14:textId="6D8D3F7D" w:rsidR="003677B3" w:rsidRDefault="00C731EA" w:rsidP="002B4B66">
      <w:pPr>
        <w:pStyle w:val="Normal1"/>
        <w:pBdr>
          <w:top w:val="single" w:sz="4" w:space="1" w:color="auto"/>
          <w:left w:val="single" w:sz="4" w:space="4" w:color="auto"/>
          <w:bottom w:val="single" w:sz="4" w:space="1" w:color="auto"/>
          <w:right w:val="single" w:sz="4" w:space="4" w:color="auto"/>
        </w:pBdr>
        <w:spacing w:before="240" w:line="360" w:lineRule="auto"/>
        <w:rPr>
          <w:b/>
          <w:i/>
        </w:rPr>
      </w:pPr>
      <w:r>
        <w:rPr>
          <w:b/>
          <w:i/>
        </w:rPr>
        <w:t>Vous êtes chargé(</w:t>
      </w:r>
      <w:r w:rsidR="005C09AD">
        <w:rPr>
          <w:b/>
          <w:i/>
        </w:rPr>
        <w:t>e</w:t>
      </w:r>
      <w:r>
        <w:rPr>
          <w:b/>
          <w:i/>
        </w:rPr>
        <w:t>)</w:t>
      </w:r>
      <w:r w:rsidR="005C09AD">
        <w:rPr>
          <w:b/>
          <w:i/>
        </w:rPr>
        <w:t xml:space="preserve"> de :</w:t>
      </w:r>
    </w:p>
    <w:p w14:paraId="025216AD" w14:textId="167CDEE3" w:rsidR="003677B3" w:rsidRDefault="005C09AD" w:rsidP="002B4B66">
      <w:pPr>
        <w:pStyle w:val="Normal1"/>
        <w:pBdr>
          <w:top w:val="single" w:sz="4" w:space="1" w:color="auto"/>
          <w:left w:val="single" w:sz="4" w:space="4" w:color="auto"/>
          <w:bottom w:val="single" w:sz="4" w:space="1" w:color="auto"/>
          <w:right w:val="single" w:sz="4" w:space="4" w:color="auto"/>
        </w:pBdr>
        <w:spacing w:before="120" w:line="360" w:lineRule="auto"/>
        <w:jc w:val="both"/>
        <w:rPr>
          <w:b/>
          <w:i/>
        </w:rPr>
      </w:pPr>
      <w:r>
        <w:rPr>
          <w:b/>
          <w:i/>
        </w:rPr>
        <w:t>2.1 Compare</w:t>
      </w:r>
      <w:r w:rsidR="00013B3F">
        <w:rPr>
          <w:b/>
          <w:i/>
        </w:rPr>
        <w:t>r</w:t>
      </w:r>
      <w:r>
        <w:rPr>
          <w:b/>
          <w:i/>
        </w:rPr>
        <w:t xml:space="preserve"> </w:t>
      </w:r>
      <w:r w:rsidR="00013B3F">
        <w:rPr>
          <w:b/>
          <w:i/>
        </w:rPr>
        <w:t xml:space="preserve">et sélectionner </w:t>
      </w:r>
      <w:r>
        <w:rPr>
          <w:b/>
          <w:i/>
        </w:rPr>
        <w:t xml:space="preserve">les </w:t>
      </w:r>
      <w:r w:rsidR="001E410A">
        <w:rPr>
          <w:b/>
          <w:i/>
        </w:rPr>
        <w:t>actions</w:t>
      </w:r>
      <w:r w:rsidR="0098297B">
        <w:rPr>
          <w:b/>
          <w:i/>
        </w:rPr>
        <w:t xml:space="preserve"> </w:t>
      </w:r>
      <w:r>
        <w:rPr>
          <w:b/>
          <w:i/>
        </w:rPr>
        <w:t xml:space="preserve">de communication </w:t>
      </w:r>
      <w:r w:rsidR="001E410A">
        <w:rPr>
          <w:b/>
          <w:i/>
        </w:rPr>
        <w:t>envisagé</w:t>
      </w:r>
      <w:r w:rsidR="00A90659">
        <w:rPr>
          <w:b/>
          <w:i/>
        </w:rPr>
        <w:t>e</w:t>
      </w:r>
      <w:r w:rsidR="001E410A">
        <w:rPr>
          <w:b/>
          <w:i/>
        </w:rPr>
        <w:t>s</w:t>
      </w:r>
      <w:r>
        <w:rPr>
          <w:b/>
          <w:i/>
        </w:rPr>
        <w:t xml:space="preserve"> par </w:t>
      </w:r>
      <w:proofErr w:type="spellStart"/>
      <w:r w:rsidR="00343493">
        <w:rPr>
          <w:b/>
          <w:i/>
        </w:rPr>
        <w:t>Marie-Lyne</w:t>
      </w:r>
      <w:proofErr w:type="spellEnd"/>
      <w:r w:rsidR="00013B3F">
        <w:rPr>
          <w:b/>
          <w:i/>
        </w:rPr>
        <w:t xml:space="preserve"> </w:t>
      </w:r>
      <w:r w:rsidR="00FA52C4">
        <w:rPr>
          <w:b/>
          <w:i/>
        </w:rPr>
        <w:t>BERNARD</w:t>
      </w:r>
      <w:r w:rsidR="00013B3F">
        <w:rPr>
          <w:b/>
          <w:i/>
        </w:rPr>
        <w:t>.</w:t>
      </w:r>
    </w:p>
    <w:p w14:paraId="223C903D" w14:textId="62223383" w:rsidR="003677B3" w:rsidRDefault="005C09AD" w:rsidP="002B4B66">
      <w:pPr>
        <w:pStyle w:val="Normal1"/>
        <w:pBdr>
          <w:top w:val="single" w:sz="4" w:space="1" w:color="auto"/>
          <w:left w:val="single" w:sz="4" w:space="4" w:color="auto"/>
          <w:bottom w:val="single" w:sz="4" w:space="1" w:color="auto"/>
          <w:right w:val="single" w:sz="4" w:space="4" w:color="auto"/>
        </w:pBdr>
        <w:spacing w:before="120" w:line="360" w:lineRule="auto"/>
        <w:jc w:val="both"/>
        <w:rPr>
          <w:b/>
          <w:i/>
        </w:rPr>
      </w:pPr>
      <w:r>
        <w:rPr>
          <w:b/>
          <w:i/>
        </w:rPr>
        <w:t>2.2 Planifier les actions de communication</w:t>
      </w:r>
      <w:r w:rsidR="000E37BF">
        <w:rPr>
          <w:b/>
          <w:i/>
        </w:rPr>
        <w:t xml:space="preserve"> que vous avez </w:t>
      </w:r>
      <w:r w:rsidR="00A90659">
        <w:rPr>
          <w:b/>
          <w:i/>
        </w:rPr>
        <w:t>sélectionnées</w:t>
      </w:r>
      <w:r w:rsidR="000E37BF">
        <w:rPr>
          <w:b/>
          <w:i/>
        </w:rPr>
        <w:t>.</w:t>
      </w:r>
    </w:p>
    <w:p w14:paraId="703BDB88" w14:textId="7B877F9A" w:rsidR="000E37BF" w:rsidRDefault="000E37BF" w:rsidP="002B4B66">
      <w:pPr>
        <w:pStyle w:val="Normal1"/>
        <w:pBdr>
          <w:top w:val="single" w:sz="4" w:space="1" w:color="auto"/>
          <w:left w:val="single" w:sz="4" w:space="4" w:color="auto"/>
          <w:bottom w:val="single" w:sz="4" w:space="1" w:color="auto"/>
          <w:right w:val="single" w:sz="4" w:space="4" w:color="auto"/>
        </w:pBdr>
        <w:spacing w:before="120" w:line="360" w:lineRule="auto"/>
        <w:jc w:val="both"/>
        <w:rPr>
          <w:b/>
          <w:i/>
        </w:rPr>
      </w:pPr>
      <w:r>
        <w:rPr>
          <w:b/>
          <w:i/>
        </w:rPr>
        <w:t>2.</w:t>
      </w:r>
      <w:r w:rsidR="00A90659">
        <w:rPr>
          <w:b/>
          <w:i/>
        </w:rPr>
        <w:t>3</w:t>
      </w:r>
      <w:r>
        <w:rPr>
          <w:b/>
          <w:i/>
        </w:rPr>
        <w:t xml:space="preserve"> Communiquer à </w:t>
      </w:r>
      <w:proofErr w:type="spellStart"/>
      <w:r w:rsidR="00343493">
        <w:rPr>
          <w:b/>
          <w:i/>
        </w:rPr>
        <w:t>Marie-Lyne</w:t>
      </w:r>
      <w:proofErr w:type="spellEnd"/>
      <w:r>
        <w:rPr>
          <w:b/>
          <w:i/>
        </w:rPr>
        <w:t xml:space="preserve"> </w:t>
      </w:r>
      <w:r w:rsidR="00FA52C4">
        <w:rPr>
          <w:b/>
          <w:i/>
        </w:rPr>
        <w:t xml:space="preserve">BERNARD </w:t>
      </w:r>
      <w:r>
        <w:rPr>
          <w:b/>
          <w:i/>
        </w:rPr>
        <w:t>v</w:t>
      </w:r>
      <w:r w:rsidR="00587A8D">
        <w:rPr>
          <w:b/>
          <w:i/>
        </w:rPr>
        <w:t>os</w:t>
      </w:r>
      <w:r>
        <w:rPr>
          <w:b/>
          <w:i/>
        </w:rPr>
        <w:t xml:space="preserve"> choix </w:t>
      </w:r>
      <w:r w:rsidR="00587A8D">
        <w:rPr>
          <w:b/>
          <w:i/>
        </w:rPr>
        <w:t xml:space="preserve">d’actions de communication </w:t>
      </w:r>
      <w:r>
        <w:rPr>
          <w:b/>
          <w:i/>
        </w:rPr>
        <w:t>en le</w:t>
      </w:r>
      <w:r w:rsidR="00587A8D">
        <w:rPr>
          <w:b/>
          <w:i/>
        </w:rPr>
        <w:t>s</w:t>
      </w:r>
      <w:r>
        <w:rPr>
          <w:b/>
          <w:i/>
        </w:rPr>
        <w:t xml:space="preserve"> justifiant</w:t>
      </w:r>
      <w:r w:rsidR="005016B9">
        <w:rPr>
          <w:b/>
          <w:i/>
        </w:rPr>
        <w:t>.</w:t>
      </w:r>
    </w:p>
    <w:p w14:paraId="08764025" w14:textId="1A623A05" w:rsidR="003677B3" w:rsidRDefault="005C09AD" w:rsidP="00C731EA">
      <w:pPr>
        <w:pStyle w:val="Normal1"/>
        <w:pBdr>
          <w:top w:val="single" w:sz="4" w:space="1" w:color="auto"/>
          <w:left w:val="single" w:sz="4" w:space="4" w:color="auto"/>
          <w:bottom w:val="single" w:sz="4" w:space="1" w:color="auto"/>
          <w:right w:val="single" w:sz="4" w:space="4" w:color="auto"/>
        </w:pBdr>
        <w:spacing w:before="120" w:line="240" w:lineRule="auto"/>
        <w:jc w:val="both"/>
      </w:pPr>
      <w:r>
        <w:rPr>
          <w:b/>
          <w:i/>
        </w:rPr>
        <w:t>2.</w:t>
      </w:r>
      <w:r w:rsidR="00A90659">
        <w:rPr>
          <w:b/>
          <w:i/>
        </w:rPr>
        <w:t>4</w:t>
      </w:r>
      <w:r>
        <w:rPr>
          <w:b/>
          <w:i/>
        </w:rPr>
        <w:t>. Ré</w:t>
      </w:r>
      <w:r w:rsidR="004E03B3">
        <w:rPr>
          <w:b/>
          <w:i/>
        </w:rPr>
        <w:t xml:space="preserve">diger le message </w:t>
      </w:r>
      <w:r>
        <w:rPr>
          <w:b/>
          <w:i/>
        </w:rPr>
        <w:t xml:space="preserve">publicitaire à insérer dans le magazine </w:t>
      </w:r>
      <w:proofErr w:type="spellStart"/>
      <w:r>
        <w:rPr>
          <w:b/>
          <w:i/>
        </w:rPr>
        <w:t>SocialCE</w:t>
      </w:r>
      <w:proofErr w:type="spellEnd"/>
      <w:r w:rsidR="004E03B3">
        <w:rPr>
          <w:b/>
          <w:i/>
        </w:rPr>
        <w:t>.</w:t>
      </w:r>
    </w:p>
    <w:p w14:paraId="1403A5B5" w14:textId="77777777" w:rsidR="005016B9" w:rsidRDefault="005016B9" w:rsidP="00C731EA">
      <w:pPr>
        <w:pStyle w:val="Normal1"/>
        <w:spacing w:line="240" w:lineRule="auto"/>
        <w:jc w:val="center"/>
        <w:rPr>
          <w:b/>
        </w:rPr>
      </w:pPr>
    </w:p>
    <w:p w14:paraId="3B87769A" w14:textId="0A121496" w:rsidR="003677B3" w:rsidRDefault="00782E53" w:rsidP="005C09AD">
      <w:pPr>
        <w:pStyle w:val="Normal1"/>
        <w:shd w:val="clear" w:color="auto" w:fill="D9D9D9" w:themeFill="background1" w:themeFillShade="D9"/>
        <w:spacing w:before="240" w:after="240" w:line="240" w:lineRule="auto"/>
        <w:jc w:val="center"/>
        <w:rPr>
          <w:b/>
        </w:rPr>
      </w:pPr>
      <w:r>
        <w:rPr>
          <w:b/>
        </w:rPr>
        <w:t xml:space="preserve">DOSSIER 3 : </w:t>
      </w:r>
      <w:r w:rsidR="00FB488D">
        <w:rPr>
          <w:b/>
        </w:rPr>
        <w:t>Adaptation du système d’information de l’entreprise</w:t>
      </w:r>
      <w:r w:rsidR="00204A7A">
        <w:rPr>
          <w:b/>
        </w:rPr>
        <w:t xml:space="preserve"> </w:t>
      </w:r>
      <w:r w:rsidR="004E52D0">
        <w:rPr>
          <w:b/>
        </w:rPr>
        <w:t>BOISSINEAU</w:t>
      </w:r>
    </w:p>
    <w:p w14:paraId="409D50FD" w14:textId="7137600E" w:rsidR="00422002" w:rsidRDefault="008106FB" w:rsidP="005C09AD">
      <w:pPr>
        <w:pStyle w:val="Normal1"/>
        <w:shd w:val="clear" w:color="auto" w:fill="D9D9D9" w:themeFill="background1" w:themeFillShade="D9"/>
        <w:spacing w:before="240" w:after="240" w:line="240" w:lineRule="auto"/>
        <w:jc w:val="center"/>
        <w:rPr>
          <w:b/>
        </w:rPr>
      </w:pPr>
      <w:r>
        <w:rPr>
          <w:b/>
        </w:rPr>
        <w:t xml:space="preserve">Annexes </w:t>
      </w:r>
      <w:r w:rsidR="00204A7A">
        <w:rPr>
          <w:b/>
        </w:rPr>
        <w:t>8</w:t>
      </w:r>
      <w:r w:rsidR="00C731EA">
        <w:rPr>
          <w:b/>
        </w:rPr>
        <w:t xml:space="preserve"> et</w:t>
      </w:r>
      <w:r>
        <w:rPr>
          <w:b/>
        </w:rPr>
        <w:t xml:space="preserve"> </w:t>
      </w:r>
      <w:r w:rsidR="00204A7A">
        <w:rPr>
          <w:b/>
        </w:rPr>
        <w:t>9</w:t>
      </w:r>
    </w:p>
    <w:p w14:paraId="2D140086" w14:textId="3CEB8D48" w:rsidR="00422002" w:rsidRDefault="00422002" w:rsidP="00422002">
      <w:pPr>
        <w:pStyle w:val="Normal1"/>
        <w:spacing w:line="360" w:lineRule="auto"/>
        <w:jc w:val="both"/>
      </w:pPr>
      <w:r>
        <w:t xml:space="preserve">Afin de développer l’activité de séjours avec hébergement, </w:t>
      </w:r>
      <w:bookmarkStart w:id="1" w:name="_Hlk55548109"/>
      <w:proofErr w:type="spellStart"/>
      <w:r w:rsidR="00374389">
        <w:t>Marie-Lyne</w:t>
      </w:r>
      <w:proofErr w:type="spellEnd"/>
      <w:r w:rsidR="00374389">
        <w:t> </w:t>
      </w:r>
      <w:r w:rsidR="00204A7A">
        <w:t xml:space="preserve">BERNARD </w:t>
      </w:r>
      <w:bookmarkEnd w:id="1"/>
      <w:r>
        <w:t xml:space="preserve">souhaite faire évoluer le système d’information actuel et plus particulièrement le site </w:t>
      </w:r>
      <w:r w:rsidR="005016B9">
        <w:rPr>
          <w:i/>
          <w:iCs/>
        </w:rPr>
        <w:t>w</w:t>
      </w:r>
      <w:r w:rsidRPr="0016400A">
        <w:rPr>
          <w:i/>
          <w:iCs/>
        </w:rPr>
        <w:t>eb</w:t>
      </w:r>
      <w:r>
        <w:t xml:space="preserve"> </w:t>
      </w:r>
      <w:r>
        <w:rPr>
          <w:i/>
          <w:iCs/>
        </w:rPr>
        <w:t>www.boissineau-loisirs.com</w:t>
      </w:r>
      <w:r>
        <w:t xml:space="preserve"> spécifique à la clientèle « Groupes ».</w:t>
      </w:r>
    </w:p>
    <w:p w14:paraId="7364E394" w14:textId="5B2385DC" w:rsidR="00422002" w:rsidRDefault="00422002" w:rsidP="00422002">
      <w:pPr>
        <w:pStyle w:val="Normal1"/>
        <w:spacing w:line="360" w:lineRule="auto"/>
        <w:jc w:val="both"/>
      </w:pPr>
      <w:r>
        <w:t xml:space="preserve">L’évolution du site devra permettre de présenter la nouvelle activité d’hébergement mais aussi </w:t>
      </w:r>
      <w:r w:rsidR="00C731EA">
        <w:t xml:space="preserve">de </w:t>
      </w:r>
      <w:r>
        <w:t xml:space="preserve">proposer aux groupes la possibilité de </w:t>
      </w:r>
      <w:r w:rsidR="004F43A5">
        <w:t>réaliser une demande de devis</w:t>
      </w:r>
      <w:r>
        <w:t xml:space="preserve"> en ligne.</w:t>
      </w:r>
    </w:p>
    <w:p w14:paraId="007B88E0" w14:textId="4AFE06DA" w:rsidR="00422002" w:rsidRDefault="00422002" w:rsidP="00422002">
      <w:pPr>
        <w:pStyle w:val="Normal1"/>
        <w:spacing w:line="360" w:lineRule="auto"/>
        <w:jc w:val="both"/>
      </w:pPr>
      <w:r>
        <w:t xml:space="preserve">La refonte du site </w:t>
      </w:r>
      <w:r w:rsidR="005016B9" w:rsidRPr="005016B9">
        <w:rPr>
          <w:i/>
          <w:iCs/>
        </w:rPr>
        <w:t>w</w:t>
      </w:r>
      <w:r w:rsidRPr="005016B9">
        <w:rPr>
          <w:i/>
          <w:iCs/>
        </w:rPr>
        <w:t>eb</w:t>
      </w:r>
      <w:r>
        <w:t xml:space="preserve"> sera externalisée et un cahier des charges destiné à l’entreprise de services numériques (ESN) doit être rédigé.</w:t>
      </w:r>
    </w:p>
    <w:p w14:paraId="1E3EA044" w14:textId="3ED4F007" w:rsidR="00422002" w:rsidRDefault="00422002" w:rsidP="00422002">
      <w:pPr>
        <w:pStyle w:val="Normal1"/>
        <w:spacing w:line="360" w:lineRule="auto"/>
        <w:jc w:val="both"/>
      </w:pPr>
      <w:r>
        <w:t xml:space="preserve">Dans l’attente de cette évolution, </w:t>
      </w:r>
      <w:proofErr w:type="spellStart"/>
      <w:r w:rsidR="00374389">
        <w:t>Marie-Lyne</w:t>
      </w:r>
      <w:proofErr w:type="spellEnd"/>
      <w:r w:rsidR="00374389">
        <w:t> </w:t>
      </w:r>
      <w:r w:rsidR="00204A7A">
        <w:t xml:space="preserve">BERNARD </w:t>
      </w:r>
      <w:r>
        <w:t xml:space="preserve">souhaite faire </w:t>
      </w:r>
      <w:r w:rsidR="00025C64">
        <w:t>connaître</w:t>
      </w:r>
      <w:r>
        <w:t xml:space="preserve"> la nouvelle offre d’hébergement aux personnes ayant demandé des informations via le site </w:t>
      </w:r>
      <w:r w:rsidR="005016B9" w:rsidRPr="005016B9">
        <w:rPr>
          <w:i/>
          <w:iCs/>
        </w:rPr>
        <w:t>w</w:t>
      </w:r>
      <w:r w:rsidRPr="005016B9">
        <w:rPr>
          <w:i/>
          <w:iCs/>
        </w:rPr>
        <w:t>eb</w:t>
      </w:r>
      <w:r>
        <w:t xml:space="preserve">. </w:t>
      </w:r>
      <w:r w:rsidR="0016400A">
        <w:t>Elle</w:t>
      </w:r>
      <w:r>
        <w:t xml:space="preserve"> souhaite cibler plus particulièrement les contacts intéressés par des </w:t>
      </w:r>
      <w:r w:rsidR="00507A3B">
        <w:t xml:space="preserve">formules de </w:t>
      </w:r>
      <w:r>
        <w:t>séjour avec nuitée ces deux derniers mois.</w:t>
      </w:r>
    </w:p>
    <w:p w14:paraId="00EB082D" w14:textId="53A55B52" w:rsidR="0016400A" w:rsidRDefault="0016400A" w:rsidP="00422002">
      <w:pPr>
        <w:pStyle w:val="Normal1"/>
        <w:spacing w:line="360" w:lineRule="auto"/>
        <w:jc w:val="both"/>
      </w:pPr>
    </w:p>
    <w:p w14:paraId="3517C3E9" w14:textId="1BA6E27D" w:rsidR="00422002" w:rsidRDefault="00C731EA">
      <w:pPr>
        <w:pStyle w:val="Normal1"/>
        <w:pBdr>
          <w:top w:val="single" w:sz="4" w:space="1" w:color="auto"/>
          <w:left w:val="single" w:sz="4" w:space="4" w:color="auto"/>
          <w:bottom w:val="single" w:sz="4" w:space="1" w:color="auto"/>
          <w:right w:val="single" w:sz="4" w:space="4" w:color="auto"/>
        </w:pBdr>
        <w:spacing w:line="360" w:lineRule="auto"/>
        <w:jc w:val="both"/>
        <w:rPr>
          <w:b/>
          <w:i/>
        </w:rPr>
      </w:pPr>
      <w:r>
        <w:rPr>
          <w:b/>
          <w:i/>
        </w:rPr>
        <w:t>Vous êtes chargé(</w:t>
      </w:r>
      <w:r w:rsidR="00422002">
        <w:rPr>
          <w:b/>
          <w:i/>
        </w:rPr>
        <w:t>e</w:t>
      </w:r>
      <w:r>
        <w:rPr>
          <w:b/>
          <w:i/>
        </w:rPr>
        <w:t>)</w:t>
      </w:r>
      <w:r w:rsidR="00422002">
        <w:rPr>
          <w:b/>
          <w:i/>
        </w:rPr>
        <w:t xml:space="preserve"> de :</w:t>
      </w:r>
    </w:p>
    <w:p w14:paraId="6BC385FA" w14:textId="3CDFDAB9" w:rsidR="00422002" w:rsidRDefault="00422002">
      <w:pPr>
        <w:pStyle w:val="Normal1"/>
        <w:pBdr>
          <w:top w:val="single" w:sz="4" w:space="1" w:color="auto"/>
          <w:left w:val="single" w:sz="4" w:space="4" w:color="auto"/>
          <w:bottom w:val="single" w:sz="4" w:space="1" w:color="auto"/>
          <w:right w:val="single" w:sz="4" w:space="4" w:color="auto"/>
        </w:pBdr>
        <w:spacing w:before="120" w:line="360" w:lineRule="auto"/>
        <w:jc w:val="both"/>
        <w:rPr>
          <w:b/>
          <w:i/>
        </w:rPr>
      </w:pPr>
      <w:r>
        <w:rPr>
          <w:b/>
          <w:i/>
        </w:rPr>
        <w:t>3.</w:t>
      </w:r>
      <w:r w:rsidR="0016400A">
        <w:rPr>
          <w:b/>
          <w:i/>
        </w:rPr>
        <w:t xml:space="preserve">1 Communiquer à </w:t>
      </w:r>
      <w:proofErr w:type="spellStart"/>
      <w:r w:rsidR="00CB5EB3" w:rsidRPr="002B4B66">
        <w:rPr>
          <w:b/>
          <w:i/>
        </w:rPr>
        <w:t>Marie-Lyne</w:t>
      </w:r>
      <w:proofErr w:type="spellEnd"/>
      <w:r w:rsidR="00CB5EB3">
        <w:t> </w:t>
      </w:r>
      <w:r w:rsidR="00204A7A" w:rsidRPr="0016400A">
        <w:rPr>
          <w:b/>
          <w:i/>
        </w:rPr>
        <w:t xml:space="preserve">BERNARD </w:t>
      </w:r>
      <w:r w:rsidR="0016400A">
        <w:rPr>
          <w:b/>
          <w:i/>
        </w:rPr>
        <w:t xml:space="preserve">vos conclusions quant à la cohérence de </w:t>
      </w:r>
      <w:r>
        <w:rPr>
          <w:b/>
          <w:i/>
        </w:rPr>
        <w:t>la ba</w:t>
      </w:r>
      <w:r w:rsidR="00C731EA">
        <w:rPr>
          <w:b/>
          <w:i/>
        </w:rPr>
        <w:t>se de données actuelle du site w</w:t>
      </w:r>
      <w:r>
        <w:rPr>
          <w:b/>
          <w:i/>
        </w:rPr>
        <w:t xml:space="preserve">eb </w:t>
      </w:r>
      <w:r w:rsidR="0016400A">
        <w:rPr>
          <w:b/>
          <w:i/>
        </w:rPr>
        <w:t>afin</w:t>
      </w:r>
      <w:r>
        <w:rPr>
          <w:b/>
          <w:i/>
        </w:rPr>
        <w:t xml:space="preserve"> de retrouver les contacts qu</w:t>
      </w:r>
      <w:r w:rsidR="0016400A">
        <w:rPr>
          <w:b/>
          <w:i/>
        </w:rPr>
        <w:t>’</w:t>
      </w:r>
      <w:r>
        <w:rPr>
          <w:b/>
          <w:i/>
        </w:rPr>
        <w:t>e</w:t>
      </w:r>
      <w:r w:rsidR="0016400A">
        <w:rPr>
          <w:b/>
          <w:i/>
        </w:rPr>
        <w:t>lle</w:t>
      </w:r>
      <w:r>
        <w:rPr>
          <w:b/>
          <w:i/>
        </w:rPr>
        <w:t xml:space="preserve"> souhaite cibler</w:t>
      </w:r>
      <w:r w:rsidR="0016400A">
        <w:rPr>
          <w:b/>
          <w:i/>
        </w:rPr>
        <w:t>.</w:t>
      </w:r>
    </w:p>
    <w:p w14:paraId="3DF3D28B" w14:textId="36DA07B3" w:rsidR="003677B3" w:rsidRDefault="00422002">
      <w:pPr>
        <w:pStyle w:val="Normal1"/>
        <w:pBdr>
          <w:top w:val="single" w:sz="4" w:space="1" w:color="auto"/>
          <w:left w:val="single" w:sz="4" w:space="4" w:color="auto"/>
          <w:bottom w:val="single" w:sz="4" w:space="1" w:color="auto"/>
          <w:right w:val="single" w:sz="4" w:space="4" w:color="auto"/>
        </w:pBdr>
        <w:spacing w:before="120" w:line="360" w:lineRule="auto"/>
        <w:jc w:val="both"/>
      </w:pPr>
      <w:r>
        <w:rPr>
          <w:b/>
          <w:i/>
        </w:rPr>
        <w:t>3.</w:t>
      </w:r>
      <w:r w:rsidR="007A6117">
        <w:rPr>
          <w:b/>
          <w:i/>
        </w:rPr>
        <w:t xml:space="preserve">2 </w:t>
      </w:r>
      <w:bookmarkStart w:id="2" w:name="_Hlk61013030"/>
      <w:r w:rsidR="00204A7A">
        <w:rPr>
          <w:b/>
          <w:i/>
        </w:rPr>
        <w:t>Réaliser</w:t>
      </w:r>
      <w:r w:rsidR="0016400A">
        <w:rPr>
          <w:b/>
          <w:i/>
        </w:rPr>
        <w:t xml:space="preserve"> la nouvelle </w:t>
      </w:r>
      <w:r>
        <w:rPr>
          <w:b/>
          <w:i/>
        </w:rPr>
        <w:t>arborescence du</w:t>
      </w:r>
      <w:r w:rsidR="0016400A">
        <w:rPr>
          <w:b/>
          <w:i/>
        </w:rPr>
        <w:t xml:space="preserve"> </w:t>
      </w:r>
      <w:r>
        <w:rPr>
          <w:b/>
          <w:i/>
        </w:rPr>
        <w:t xml:space="preserve">site </w:t>
      </w:r>
      <w:r w:rsidR="0016400A">
        <w:rPr>
          <w:b/>
          <w:i/>
        </w:rPr>
        <w:t>web</w:t>
      </w:r>
      <w:r>
        <w:rPr>
          <w:b/>
          <w:i/>
        </w:rPr>
        <w:t xml:space="preserve"> </w:t>
      </w:r>
      <w:r w:rsidR="0016400A">
        <w:rPr>
          <w:b/>
          <w:i/>
        </w:rPr>
        <w:t xml:space="preserve">et la maquette du </w:t>
      </w:r>
      <w:r>
        <w:rPr>
          <w:b/>
          <w:i/>
        </w:rPr>
        <w:t xml:space="preserve">formulaire de </w:t>
      </w:r>
      <w:r w:rsidR="004F43A5">
        <w:rPr>
          <w:b/>
          <w:i/>
        </w:rPr>
        <w:t>demande de devis</w:t>
      </w:r>
      <w:r>
        <w:rPr>
          <w:b/>
          <w:i/>
        </w:rPr>
        <w:t xml:space="preserve"> en ligne</w:t>
      </w:r>
      <w:r w:rsidR="00204A7A">
        <w:rPr>
          <w:b/>
          <w:i/>
        </w:rPr>
        <w:t xml:space="preserve"> afin de compléter le cahier des charges. </w:t>
      </w:r>
      <w:bookmarkEnd w:id="2"/>
      <w:r w:rsidR="005C09AD">
        <w:br w:type="page"/>
      </w:r>
    </w:p>
    <w:p w14:paraId="676654A7" w14:textId="2FA2C6E8" w:rsidR="00100D39" w:rsidRDefault="00100D39" w:rsidP="00DF1038">
      <w:pPr>
        <w:pStyle w:val="Normal1"/>
        <w:spacing w:after="120" w:line="240" w:lineRule="auto"/>
        <w:rPr>
          <w:b/>
        </w:rPr>
      </w:pPr>
      <w:r>
        <w:rPr>
          <w:b/>
        </w:rPr>
        <w:lastRenderedPageBreak/>
        <w:t xml:space="preserve">ANNEXE 1 : Bilan fonctionnel – SAS </w:t>
      </w:r>
      <w:r w:rsidR="004E52D0">
        <w:rPr>
          <w:b/>
        </w:rPr>
        <w:t>BOISSINEAU</w:t>
      </w:r>
      <w:r>
        <w:rPr>
          <w:b/>
        </w:rPr>
        <w:t xml:space="preserve"> – Année 2020</w:t>
      </w:r>
    </w:p>
    <w:p w14:paraId="48A6B7AF" w14:textId="77777777" w:rsidR="00C731EA" w:rsidRPr="00DF1038" w:rsidRDefault="00C731EA" w:rsidP="00DF1038">
      <w:pPr>
        <w:pStyle w:val="Normal1"/>
        <w:spacing w:line="240" w:lineRule="auto"/>
        <w:rPr>
          <w:b/>
          <w:sz w:val="20"/>
        </w:rPr>
      </w:pPr>
    </w:p>
    <w:tbl>
      <w:tblPr>
        <w:tblW w:w="9555" w:type="dxa"/>
        <w:jc w:val="center"/>
        <w:tblBorders>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790"/>
        <w:gridCol w:w="1875"/>
        <w:gridCol w:w="3000"/>
        <w:gridCol w:w="1890"/>
      </w:tblGrid>
      <w:tr w:rsidR="00100D39" w14:paraId="7CB57A46" w14:textId="77777777" w:rsidTr="00A94264">
        <w:trPr>
          <w:trHeight w:val="20"/>
          <w:jc w:val="center"/>
        </w:trPr>
        <w:tc>
          <w:tcPr>
            <w:tcW w:w="27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14:paraId="5BCA82DA" w14:textId="77777777" w:rsidR="00100D39" w:rsidRDefault="00100D39" w:rsidP="00CF04AE">
            <w:pPr>
              <w:pStyle w:val="Normal1"/>
              <w:spacing w:line="240" w:lineRule="auto"/>
              <w:jc w:val="center"/>
              <w:rPr>
                <w:b/>
                <w:lang w:eastAsia="en-US"/>
              </w:rPr>
            </w:pPr>
            <w:r>
              <w:rPr>
                <w:b/>
                <w:lang w:eastAsia="en-US"/>
              </w:rPr>
              <w:t>EMPLOIS</w:t>
            </w:r>
          </w:p>
        </w:tc>
        <w:tc>
          <w:tcPr>
            <w:tcW w:w="1875"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hideMark/>
          </w:tcPr>
          <w:p w14:paraId="030ACC87" w14:textId="77777777" w:rsidR="00100D39" w:rsidRDefault="00100D39" w:rsidP="00CF04AE">
            <w:pPr>
              <w:pStyle w:val="Normal1"/>
              <w:spacing w:line="240" w:lineRule="auto"/>
              <w:jc w:val="center"/>
              <w:rPr>
                <w:b/>
                <w:lang w:eastAsia="en-US"/>
              </w:rPr>
            </w:pPr>
            <w:r>
              <w:rPr>
                <w:b/>
                <w:lang w:eastAsia="en-US"/>
              </w:rPr>
              <w:t>MONTANTS</w:t>
            </w:r>
          </w:p>
        </w:tc>
        <w:tc>
          <w:tcPr>
            <w:tcW w:w="3000"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hideMark/>
          </w:tcPr>
          <w:p w14:paraId="5054F6A9" w14:textId="77777777" w:rsidR="00100D39" w:rsidRDefault="00100D39" w:rsidP="00CF04AE">
            <w:pPr>
              <w:pStyle w:val="Normal1"/>
              <w:spacing w:line="240" w:lineRule="auto"/>
              <w:jc w:val="center"/>
              <w:rPr>
                <w:b/>
                <w:lang w:eastAsia="en-US"/>
              </w:rPr>
            </w:pPr>
            <w:r>
              <w:rPr>
                <w:b/>
                <w:lang w:eastAsia="en-US"/>
              </w:rPr>
              <w:t>RESSOURCES</w:t>
            </w:r>
          </w:p>
        </w:tc>
        <w:tc>
          <w:tcPr>
            <w:tcW w:w="1890"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hideMark/>
          </w:tcPr>
          <w:p w14:paraId="6687A443" w14:textId="77777777" w:rsidR="00100D39" w:rsidRDefault="00100D39" w:rsidP="00CF04AE">
            <w:pPr>
              <w:pStyle w:val="Normal1"/>
              <w:spacing w:line="240" w:lineRule="auto"/>
              <w:jc w:val="center"/>
              <w:rPr>
                <w:b/>
                <w:lang w:eastAsia="en-US"/>
              </w:rPr>
            </w:pPr>
            <w:r>
              <w:rPr>
                <w:b/>
                <w:lang w:eastAsia="en-US"/>
              </w:rPr>
              <w:t>MONTANTS</w:t>
            </w:r>
          </w:p>
        </w:tc>
      </w:tr>
      <w:tr w:rsidR="00100D39" w14:paraId="64A9F160" w14:textId="77777777" w:rsidTr="00A94264">
        <w:trPr>
          <w:trHeight w:val="20"/>
          <w:jc w:val="center"/>
        </w:trPr>
        <w:tc>
          <w:tcPr>
            <w:tcW w:w="27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14:paraId="5920CAC3" w14:textId="77777777" w:rsidR="00100D39" w:rsidRDefault="00100D39">
            <w:pPr>
              <w:pStyle w:val="Normal1"/>
              <w:spacing w:line="240" w:lineRule="auto"/>
              <w:rPr>
                <w:b/>
                <w:lang w:eastAsia="en-US"/>
              </w:rPr>
            </w:pPr>
            <w:r>
              <w:rPr>
                <w:b/>
                <w:lang w:eastAsia="en-US"/>
              </w:rPr>
              <w:t>EMPLOIS STABLES</w:t>
            </w:r>
          </w:p>
        </w:tc>
        <w:tc>
          <w:tcPr>
            <w:tcW w:w="1875"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hideMark/>
          </w:tcPr>
          <w:p w14:paraId="5A0F7414" w14:textId="50AE49E6" w:rsidR="00100D39" w:rsidRPr="00CF04AE" w:rsidRDefault="00100D39">
            <w:pPr>
              <w:pStyle w:val="Normal1"/>
              <w:spacing w:line="240" w:lineRule="auto"/>
              <w:jc w:val="right"/>
              <w:rPr>
                <w:b/>
                <w:lang w:eastAsia="en-US"/>
              </w:rPr>
            </w:pPr>
            <w:r w:rsidRPr="00CF04AE">
              <w:rPr>
                <w:b/>
                <w:lang w:eastAsia="en-US"/>
              </w:rPr>
              <w:t>1 293 261,00 €</w:t>
            </w:r>
          </w:p>
        </w:tc>
        <w:tc>
          <w:tcPr>
            <w:tcW w:w="3000"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hideMark/>
          </w:tcPr>
          <w:p w14:paraId="1DE509EB" w14:textId="77777777" w:rsidR="00100D39" w:rsidRDefault="00100D39">
            <w:pPr>
              <w:pStyle w:val="Normal1"/>
              <w:spacing w:line="240" w:lineRule="auto"/>
              <w:rPr>
                <w:b/>
                <w:lang w:eastAsia="en-US"/>
              </w:rPr>
            </w:pPr>
            <w:r>
              <w:rPr>
                <w:b/>
                <w:lang w:eastAsia="en-US"/>
              </w:rPr>
              <w:t>RESSOURCES STABLES</w:t>
            </w:r>
          </w:p>
        </w:tc>
        <w:tc>
          <w:tcPr>
            <w:tcW w:w="1890" w:type="dxa"/>
            <w:tcBorders>
              <w:top w:val="single" w:sz="8" w:space="0" w:color="000000"/>
              <w:left w:val="nil"/>
              <w:bottom w:val="single" w:sz="8" w:space="0" w:color="000000"/>
              <w:right w:val="single" w:sz="8" w:space="0" w:color="000000"/>
            </w:tcBorders>
            <w:tcMar>
              <w:top w:w="100" w:type="dxa"/>
              <w:left w:w="80" w:type="dxa"/>
              <w:bottom w:w="100" w:type="dxa"/>
              <w:right w:w="80" w:type="dxa"/>
            </w:tcMar>
            <w:vAlign w:val="bottom"/>
            <w:hideMark/>
          </w:tcPr>
          <w:p w14:paraId="76BA505D" w14:textId="77777777" w:rsidR="00100D39" w:rsidRPr="00CF04AE" w:rsidRDefault="00100D39">
            <w:pPr>
              <w:pStyle w:val="Normal1"/>
              <w:spacing w:line="240" w:lineRule="auto"/>
              <w:jc w:val="right"/>
              <w:rPr>
                <w:b/>
                <w:lang w:eastAsia="en-US"/>
              </w:rPr>
            </w:pPr>
            <w:r w:rsidRPr="00CF04AE">
              <w:rPr>
                <w:b/>
                <w:lang w:eastAsia="en-US"/>
              </w:rPr>
              <w:t>1 531 652,00 €</w:t>
            </w:r>
          </w:p>
        </w:tc>
      </w:tr>
      <w:tr w:rsidR="00100D39" w14:paraId="7BCCC778" w14:textId="77777777" w:rsidTr="00A94264">
        <w:trPr>
          <w:trHeight w:val="20"/>
          <w:jc w:val="center"/>
        </w:trPr>
        <w:tc>
          <w:tcPr>
            <w:tcW w:w="27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14:paraId="669DD7CC" w14:textId="77777777" w:rsidR="00100D39" w:rsidRPr="00A94264" w:rsidRDefault="00100D39">
            <w:pPr>
              <w:pStyle w:val="Normal1"/>
              <w:spacing w:line="240" w:lineRule="auto"/>
              <w:rPr>
                <w:sz w:val="20"/>
                <w:szCs w:val="20"/>
                <w:lang w:eastAsia="en-US"/>
              </w:rPr>
            </w:pPr>
            <w:r w:rsidRPr="00A94264">
              <w:rPr>
                <w:sz w:val="20"/>
                <w:szCs w:val="20"/>
                <w:lang w:eastAsia="en-US"/>
              </w:rPr>
              <w:t>Immobilisations incorporelles</w:t>
            </w:r>
          </w:p>
        </w:tc>
        <w:tc>
          <w:tcPr>
            <w:tcW w:w="1875"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506CAAD7" w14:textId="77777777" w:rsidR="00100D39" w:rsidRPr="00CF04AE" w:rsidRDefault="00100D39">
            <w:pPr>
              <w:pStyle w:val="Normal1"/>
              <w:spacing w:line="240" w:lineRule="auto"/>
              <w:jc w:val="right"/>
              <w:rPr>
                <w:lang w:eastAsia="en-US"/>
              </w:rPr>
            </w:pPr>
            <w:r w:rsidRPr="00CF04AE">
              <w:rPr>
                <w:lang w:eastAsia="en-US"/>
              </w:rPr>
              <w:t>428 846,00 €</w:t>
            </w:r>
          </w:p>
        </w:tc>
        <w:tc>
          <w:tcPr>
            <w:tcW w:w="300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73E2CC00" w14:textId="77777777" w:rsidR="00100D39" w:rsidRPr="00A94264" w:rsidRDefault="00100D39">
            <w:pPr>
              <w:pStyle w:val="Normal1"/>
              <w:spacing w:line="240" w:lineRule="auto"/>
              <w:rPr>
                <w:sz w:val="20"/>
                <w:szCs w:val="20"/>
                <w:lang w:eastAsia="en-US"/>
              </w:rPr>
            </w:pPr>
            <w:r w:rsidRPr="00A94264">
              <w:rPr>
                <w:sz w:val="20"/>
                <w:szCs w:val="20"/>
                <w:lang w:eastAsia="en-US"/>
              </w:rPr>
              <w:t>Capitaux propres</w:t>
            </w:r>
          </w:p>
        </w:tc>
        <w:tc>
          <w:tcPr>
            <w:tcW w:w="189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5EB90A4B" w14:textId="77777777" w:rsidR="00100D39" w:rsidRPr="00CF04AE" w:rsidRDefault="00100D39">
            <w:pPr>
              <w:pStyle w:val="Normal1"/>
              <w:spacing w:line="240" w:lineRule="auto"/>
              <w:jc w:val="right"/>
              <w:rPr>
                <w:lang w:eastAsia="en-US"/>
              </w:rPr>
            </w:pPr>
            <w:r w:rsidRPr="00CF04AE">
              <w:rPr>
                <w:lang w:eastAsia="en-US"/>
              </w:rPr>
              <w:t>499 945,00 €</w:t>
            </w:r>
          </w:p>
        </w:tc>
      </w:tr>
      <w:tr w:rsidR="00100D39" w14:paraId="7654AEB4" w14:textId="77777777" w:rsidTr="00A94264">
        <w:trPr>
          <w:trHeight w:val="20"/>
          <w:jc w:val="center"/>
        </w:trPr>
        <w:tc>
          <w:tcPr>
            <w:tcW w:w="27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14:paraId="7A0D39D5" w14:textId="77777777" w:rsidR="00100D39" w:rsidRPr="00A94264" w:rsidRDefault="00100D39">
            <w:pPr>
              <w:pStyle w:val="Normal1"/>
              <w:spacing w:line="240" w:lineRule="auto"/>
              <w:rPr>
                <w:sz w:val="20"/>
                <w:szCs w:val="20"/>
                <w:lang w:eastAsia="en-US"/>
              </w:rPr>
            </w:pPr>
            <w:r w:rsidRPr="00A94264">
              <w:rPr>
                <w:sz w:val="20"/>
                <w:szCs w:val="20"/>
                <w:lang w:eastAsia="en-US"/>
              </w:rPr>
              <w:t>Immobilisations corporelles</w:t>
            </w:r>
          </w:p>
        </w:tc>
        <w:tc>
          <w:tcPr>
            <w:tcW w:w="1875"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6870884D" w14:textId="6CF80DBA" w:rsidR="00100D39" w:rsidRPr="00CF04AE" w:rsidRDefault="00100D39">
            <w:pPr>
              <w:pStyle w:val="Normal1"/>
              <w:spacing w:line="240" w:lineRule="auto"/>
              <w:jc w:val="right"/>
              <w:rPr>
                <w:lang w:eastAsia="en-US"/>
              </w:rPr>
            </w:pPr>
            <w:r w:rsidRPr="00CF04AE">
              <w:rPr>
                <w:lang w:eastAsia="en-US"/>
              </w:rPr>
              <w:t>859 705,00</w:t>
            </w:r>
            <w:r w:rsidR="00CF04AE">
              <w:rPr>
                <w:lang w:eastAsia="en-US"/>
              </w:rPr>
              <w:t xml:space="preserve"> </w:t>
            </w:r>
            <w:r w:rsidRPr="00CF04AE">
              <w:rPr>
                <w:lang w:eastAsia="en-US"/>
              </w:rPr>
              <w:t>€</w:t>
            </w:r>
          </w:p>
        </w:tc>
        <w:tc>
          <w:tcPr>
            <w:tcW w:w="300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4029EFC7" w14:textId="77777777" w:rsidR="00100D39" w:rsidRPr="00A94264" w:rsidRDefault="00100D39">
            <w:pPr>
              <w:pStyle w:val="Normal1"/>
              <w:spacing w:line="240" w:lineRule="auto"/>
              <w:rPr>
                <w:sz w:val="20"/>
                <w:szCs w:val="20"/>
                <w:lang w:eastAsia="en-US"/>
              </w:rPr>
            </w:pPr>
            <w:r w:rsidRPr="00A94264">
              <w:rPr>
                <w:sz w:val="20"/>
                <w:szCs w:val="20"/>
                <w:lang w:eastAsia="en-US"/>
              </w:rPr>
              <w:t>Amortissements et provisions</w:t>
            </w:r>
          </w:p>
        </w:tc>
        <w:tc>
          <w:tcPr>
            <w:tcW w:w="189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23E07E29" w14:textId="77777777" w:rsidR="00100D39" w:rsidRPr="00CF04AE" w:rsidRDefault="00100D39">
            <w:pPr>
              <w:pStyle w:val="Normal1"/>
              <w:spacing w:line="240" w:lineRule="auto"/>
              <w:jc w:val="right"/>
              <w:rPr>
                <w:lang w:eastAsia="en-US"/>
              </w:rPr>
            </w:pPr>
            <w:r w:rsidRPr="00CF04AE">
              <w:rPr>
                <w:lang w:eastAsia="en-US"/>
              </w:rPr>
              <w:t>666 023,00 €</w:t>
            </w:r>
          </w:p>
        </w:tc>
      </w:tr>
      <w:tr w:rsidR="00100D39" w14:paraId="78A7508E" w14:textId="77777777" w:rsidTr="00A94264">
        <w:trPr>
          <w:trHeight w:val="20"/>
          <w:jc w:val="center"/>
        </w:trPr>
        <w:tc>
          <w:tcPr>
            <w:tcW w:w="27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14:paraId="29BF17FE" w14:textId="2363E49E" w:rsidR="00100D39" w:rsidRPr="00A94264" w:rsidRDefault="00100D39">
            <w:pPr>
              <w:pStyle w:val="Normal1"/>
              <w:spacing w:line="240" w:lineRule="auto"/>
              <w:rPr>
                <w:sz w:val="20"/>
                <w:szCs w:val="20"/>
                <w:lang w:eastAsia="en-US"/>
              </w:rPr>
            </w:pPr>
            <w:r w:rsidRPr="00A94264">
              <w:rPr>
                <w:sz w:val="20"/>
                <w:szCs w:val="20"/>
                <w:lang w:eastAsia="en-US"/>
              </w:rPr>
              <w:t>Immobilisations financières</w:t>
            </w:r>
          </w:p>
        </w:tc>
        <w:tc>
          <w:tcPr>
            <w:tcW w:w="1875"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230834A1" w14:textId="151AAF83" w:rsidR="00100D39" w:rsidRPr="00CF04AE" w:rsidRDefault="00100D39">
            <w:pPr>
              <w:pStyle w:val="Normal1"/>
              <w:spacing w:line="240" w:lineRule="auto"/>
              <w:jc w:val="right"/>
              <w:rPr>
                <w:lang w:eastAsia="en-US"/>
              </w:rPr>
            </w:pPr>
            <w:r w:rsidRPr="00CF04AE">
              <w:rPr>
                <w:lang w:eastAsia="en-US"/>
              </w:rPr>
              <w:t>4</w:t>
            </w:r>
            <w:r w:rsidR="00CF04AE">
              <w:rPr>
                <w:lang w:eastAsia="en-US"/>
              </w:rPr>
              <w:t> </w:t>
            </w:r>
            <w:r w:rsidR="00937C58" w:rsidRPr="00CF04AE">
              <w:rPr>
                <w:lang w:eastAsia="en-US"/>
              </w:rPr>
              <w:t>71</w:t>
            </w:r>
            <w:r w:rsidRPr="00CF04AE">
              <w:rPr>
                <w:lang w:eastAsia="en-US"/>
              </w:rPr>
              <w:t>0</w:t>
            </w:r>
            <w:r w:rsidR="00CF04AE">
              <w:rPr>
                <w:lang w:eastAsia="en-US"/>
              </w:rPr>
              <w:t xml:space="preserve">,00 </w:t>
            </w:r>
            <w:r w:rsidRPr="00CF04AE">
              <w:rPr>
                <w:lang w:eastAsia="en-US"/>
              </w:rPr>
              <w:t>€</w:t>
            </w:r>
          </w:p>
        </w:tc>
        <w:tc>
          <w:tcPr>
            <w:tcW w:w="300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0CD7D7AA" w14:textId="77777777" w:rsidR="00100D39" w:rsidRPr="00A94264" w:rsidRDefault="00100D39">
            <w:pPr>
              <w:pStyle w:val="Normal1"/>
              <w:spacing w:line="240" w:lineRule="auto"/>
              <w:rPr>
                <w:lang w:eastAsia="en-US"/>
              </w:rPr>
            </w:pPr>
            <w:r w:rsidRPr="00A94264">
              <w:rPr>
                <w:sz w:val="20"/>
                <w:szCs w:val="20"/>
                <w:lang w:eastAsia="en-US"/>
              </w:rPr>
              <w:t>Dettes</w:t>
            </w:r>
            <w:r w:rsidRPr="00A94264">
              <w:rPr>
                <w:lang w:eastAsia="en-US"/>
              </w:rPr>
              <w:t xml:space="preserve"> financières</w:t>
            </w:r>
          </w:p>
        </w:tc>
        <w:tc>
          <w:tcPr>
            <w:tcW w:w="189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4F7939B2" w14:textId="77777777" w:rsidR="00100D39" w:rsidRPr="00CF04AE" w:rsidRDefault="00100D39">
            <w:pPr>
              <w:pStyle w:val="Normal1"/>
              <w:spacing w:line="240" w:lineRule="auto"/>
              <w:jc w:val="right"/>
              <w:rPr>
                <w:lang w:eastAsia="en-US"/>
              </w:rPr>
            </w:pPr>
            <w:r w:rsidRPr="00CF04AE">
              <w:rPr>
                <w:lang w:eastAsia="en-US"/>
              </w:rPr>
              <w:t>365 684,00 €</w:t>
            </w:r>
          </w:p>
        </w:tc>
      </w:tr>
      <w:tr w:rsidR="00100D39" w14:paraId="0E204816" w14:textId="77777777" w:rsidTr="00A94264">
        <w:trPr>
          <w:trHeight w:val="20"/>
          <w:jc w:val="center"/>
        </w:trPr>
        <w:tc>
          <w:tcPr>
            <w:tcW w:w="27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14:paraId="45CA5132" w14:textId="77777777" w:rsidR="00100D39" w:rsidRDefault="00100D39">
            <w:pPr>
              <w:pStyle w:val="Normal1"/>
              <w:spacing w:line="240" w:lineRule="auto"/>
              <w:rPr>
                <w:b/>
                <w:lang w:eastAsia="en-US"/>
              </w:rPr>
            </w:pPr>
            <w:r>
              <w:rPr>
                <w:b/>
                <w:lang w:eastAsia="en-US"/>
              </w:rPr>
              <w:t>ACTIF CIRCULANT</w:t>
            </w:r>
          </w:p>
        </w:tc>
        <w:tc>
          <w:tcPr>
            <w:tcW w:w="1875"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7D99BD82" w14:textId="77777777" w:rsidR="00100D39" w:rsidRPr="00CF04AE" w:rsidRDefault="00100D39">
            <w:pPr>
              <w:pStyle w:val="Normal1"/>
              <w:spacing w:line="240" w:lineRule="auto"/>
              <w:jc w:val="right"/>
              <w:rPr>
                <w:b/>
                <w:lang w:eastAsia="en-US"/>
              </w:rPr>
            </w:pPr>
            <w:r w:rsidRPr="00CF04AE">
              <w:rPr>
                <w:b/>
                <w:lang w:eastAsia="en-US"/>
              </w:rPr>
              <w:t>328 924,00 €</w:t>
            </w:r>
          </w:p>
        </w:tc>
        <w:tc>
          <w:tcPr>
            <w:tcW w:w="300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0E0815F9" w14:textId="77777777" w:rsidR="00100D39" w:rsidRDefault="00100D39">
            <w:pPr>
              <w:pStyle w:val="Normal1"/>
              <w:spacing w:line="240" w:lineRule="auto"/>
              <w:rPr>
                <w:b/>
                <w:lang w:eastAsia="en-US"/>
              </w:rPr>
            </w:pPr>
            <w:r>
              <w:rPr>
                <w:b/>
                <w:lang w:eastAsia="en-US"/>
              </w:rPr>
              <w:t>PASSIF CIRCULANT</w:t>
            </w:r>
          </w:p>
        </w:tc>
        <w:tc>
          <w:tcPr>
            <w:tcW w:w="189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673F9ABE" w14:textId="77777777" w:rsidR="00100D39" w:rsidRPr="00CF04AE" w:rsidRDefault="00100D39">
            <w:pPr>
              <w:pStyle w:val="Normal1"/>
              <w:spacing w:line="240" w:lineRule="auto"/>
              <w:jc w:val="right"/>
              <w:rPr>
                <w:b/>
                <w:lang w:eastAsia="en-US"/>
              </w:rPr>
            </w:pPr>
            <w:r w:rsidRPr="00CF04AE">
              <w:rPr>
                <w:b/>
                <w:lang w:eastAsia="en-US"/>
              </w:rPr>
              <w:t>259 899,00 €</w:t>
            </w:r>
          </w:p>
        </w:tc>
      </w:tr>
      <w:tr w:rsidR="00100D39" w14:paraId="38341E87" w14:textId="77777777" w:rsidTr="00A94264">
        <w:trPr>
          <w:trHeight w:val="20"/>
          <w:jc w:val="center"/>
        </w:trPr>
        <w:tc>
          <w:tcPr>
            <w:tcW w:w="27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14:paraId="077A3E66" w14:textId="77777777" w:rsidR="00100D39" w:rsidRPr="00A94264" w:rsidRDefault="00100D39">
            <w:pPr>
              <w:pStyle w:val="Normal1"/>
              <w:spacing w:line="240" w:lineRule="auto"/>
              <w:rPr>
                <w:sz w:val="20"/>
                <w:szCs w:val="20"/>
                <w:lang w:eastAsia="en-US"/>
              </w:rPr>
            </w:pPr>
            <w:r w:rsidRPr="00A94264">
              <w:rPr>
                <w:sz w:val="20"/>
                <w:szCs w:val="20"/>
                <w:lang w:eastAsia="en-US"/>
              </w:rPr>
              <w:t>Stocks et en cours</w:t>
            </w:r>
          </w:p>
        </w:tc>
        <w:tc>
          <w:tcPr>
            <w:tcW w:w="1875"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77B890B0" w14:textId="77777777" w:rsidR="00100D39" w:rsidRPr="00CF04AE" w:rsidRDefault="00100D39">
            <w:pPr>
              <w:pStyle w:val="Normal1"/>
              <w:spacing w:line="240" w:lineRule="auto"/>
              <w:jc w:val="right"/>
              <w:rPr>
                <w:lang w:eastAsia="en-US"/>
              </w:rPr>
            </w:pPr>
            <w:r w:rsidRPr="00CF04AE">
              <w:rPr>
                <w:lang w:eastAsia="en-US"/>
              </w:rPr>
              <w:t>50 782,00 €</w:t>
            </w:r>
          </w:p>
        </w:tc>
        <w:tc>
          <w:tcPr>
            <w:tcW w:w="300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7E93B4A2" w14:textId="77777777" w:rsidR="00100D39" w:rsidRPr="00A94264" w:rsidRDefault="00100D39">
            <w:pPr>
              <w:pStyle w:val="Normal1"/>
              <w:spacing w:line="240" w:lineRule="auto"/>
              <w:rPr>
                <w:sz w:val="20"/>
                <w:szCs w:val="20"/>
                <w:lang w:eastAsia="en-US"/>
              </w:rPr>
            </w:pPr>
            <w:r w:rsidRPr="00A94264">
              <w:rPr>
                <w:sz w:val="20"/>
                <w:szCs w:val="20"/>
                <w:lang w:eastAsia="en-US"/>
              </w:rPr>
              <w:t>Dettes fournisseurs</w:t>
            </w:r>
          </w:p>
        </w:tc>
        <w:tc>
          <w:tcPr>
            <w:tcW w:w="189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03859F12" w14:textId="77777777" w:rsidR="00100D39" w:rsidRPr="00CF04AE" w:rsidRDefault="00100D39">
            <w:pPr>
              <w:pStyle w:val="Normal1"/>
              <w:spacing w:line="240" w:lineRule="auto"/>
              <w:jc w:val="right"/>
              <w:rPr>
                <w:lang w:eastAsia="en-US"/>
              </w:rPr>
            </w:pPr>
            <w:r w:rsidRPr="00CF04AE">
              <w:rPr>
                <w:lang w:eastAsia="en-US"/>
              </w:rPr>
              <w:t>142 774,00 €</w:t>
            </w:r>
          </w:p>
        </w:tc>
      </w:tr>
      <w:tr w:rsidR="00100D39" w14:paraId="009046CF" w14:textId="77777777" w:rsidTr="00A94264">
        <w:trPr>
          <w:trHeight w:val="20"/>
          <w:jc w:val="center"/>
        </w:trPr>
        <w:tc>
          <w:tcPr>
            <w:tcW w:w="27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14:paraId="4283E23B" w14:textId="77777777" w:rsidR="00100D39" w:rsidRPr="00A94264" w:rsidRDefault="00100D39">
            <w:pPr>
              <w:pStyle w:val="Normal1"/>
              <w:spacing w:line="240" w:lineRule="auto"/>
              <w:rPr>
                <w:sz w:val="20"/>
                <w:szCs w:val="20"/>
                <w:lang w:eastAsia="en-US"/>
              </w:rPr>
            </w:pPr>
            <w:r w:rsidRPr="00A94264">
              <w:rPr>
                <w:sz w:val="20"/>
                <w:szCs w:val="20"/>
                <w:lang w:eastAsia="en-US"/>
              </w:rPr>
              <w:t>Créances</w:t>
            </w:r>
          </w:p>
        </w:tc>
        <w:tc>
          <w:tcPr>
            <w:tcW w:w="1875"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588ACC52" w14:textId="77777777" w:rsidR="00100D39" w:rsidRPr="00CF04AE" w:rsidRDefault="00100D39">
            <w:pPr>
              <w:pStyle w:val="Normal1"/>
              <w:spacing w:line="240" w:lineRule="auto"/>
              <w:jc w:val="right"/>
              <w:rPr>
                <w:lang w:eastAsia="en-US"/>
              </w:rPr>
            </w:pPr>
            <w:r w:rsidRPr="00CF04AE">
              <w:rPr>
                <w:lang w:eastAsia="en-US"/>
              </w:rPr>
              <w:t>255 542,00 €</w:t>
            </w:r>
          </w:p>
        </w:tc>
        <w:tc>
          <w:tcPr>
            <w:tcW w:w="300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5FCD4C4A" w14:textId="77777777" w:rsidR="00100D39" w:rsidRPr="00A94264" w:rsidRDefault="00100D39">
            <w:pPr>
              <w:pStyle w:val="Normal1"/>
              <w:spacing w:line="240" w:lineRule="auto"/>
              <w:rPr>
                <w:sz w:val="20"/>
                <w:szCs w:val="20"/>
                <w:lang w:eastAsia="en-US"/>
              </w:rPr>
            </w:pPr>
            <w:r w:rsidRPr="00A94264">
              <w:rPr>
                <w:sz w:val="20"/>
                <w:szCs w:val="20"/>
                <w:lang w:eastAsia="en-US"/>
              </w:rPr>
              <w:t>Dettes sociales et fiscales</w:t>
            </w:r>
          </w:p>
        </w:tc>
        <w:tc>
          <w:tcPr>
            <w:tcW w:w="189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61F49F4D" w14:textId="77777777" w:rsidR="00100D39" w:rsidRPr="00CF04AE" w:rsidRDefault="00100D39">
            <w:pPr>
              <w:pStyle w:val="Normal1"/>
              <w:spacing w:line="240" w:lineRule="auto"/>
              <w:jc w:val="right"/>
              <w:rPr>
                <w:lang w:eastAsia="en-US"/>
              </w:rPr>
            </w:pPr>
            <w:r w:rsidRPr="00CF04AE">
              <w:rPr>
                <w:lang w:eastAsia="en-US"/>
              </w:rPr>
              <w:t>107 201,00 €</w:t>
            </w:r>
          </w:p>
        </w:tc>
      </w:tr>
      <w:tr w:rsidR="00100D39" w14:paraId="1B5785E4" w14:textId="77777777" w:rsidTr="00A94264">
        <w:trPr>
          <w:trHeight w:val="20"/>
          <w:jc w:val="center"/>
        </w:trPr>
        <w:tc>
          <w:tcPr>
            <w:tcW w:w="27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14:paraId="39F93403" w14:textId="77777777" w:rsidR="00100D39" w:rsidRPr="00A94264" w:rsidRDefault="00100D39">
            <w:pPr>
              <w:pStyle w:val="Normal1"/>
              <w:spacing w:line="240" w:lineRule="auto"/>
              <w:rPr>
                <w:sz w:val="20"/>
                <w:szCs w:val="20"/>
                <w:lang w:eastAsia="en-US"/>
              </w:rPr>
            </w:pPr>
            <w:r w:rsidRPr="00A94264">
              <w:rPr>
                <w:sz w:val="20"/>
                <w:szCs w:val="20"/>
                <w:lang w:eastAsia="en-US"/>
              </w:rPr>
              <w:t>Charges constatées d'avance</w:t>
            </w:r>
          </w:p>
        </w:tc>
        <w:tc>
          <w:tcPr>
            <w:tcW w:w="1875"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284D3581" w14:textId="77777777" w:rsidR="00100D39" w:rsidRPr="00CF04AE" w:rsidRDefault="00100D39">
            <w:pPr>
              <w:pStyle w:val="Normal1"/>
              <w:spacing w:line="240" w:lineRule="auto"/>
              <w:jc w:val="right"/>
              <w:rPr>
                <w:lang w:eastAsia="en-US"/>
              </w:rPr>
            </w:pPr>
            <w:r w:rsidRPr="00CF04AE">
              <w:rPr>
                <w:lang w:eastAsia="en-US"/>
              </w:rPr>
              <w:t>22 600,00 €</w:t>
            </w:r>
          </w:p>
        </w:tc>
        <w:tc>
          <w:tcPr>
            <w:tcW w:w="300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350A4FB5" w14:textId="77777777" w:rsidR="00100D39" w:rsidRPr="00A94264" w:rsidRDefault="00100D39">
            <w:pPr>
              <w:pStyle w:val="Normal1"/>
              <w:spacing w:line="240" w:lineRule="auto"/>
              <w:rPr>
                <w:sz w:val="20"/>
                <w:szCs w:val="20"/>
                <w:lang w:eastAsia="en-US"/>
              </w:rPr>
            </w:pPr>
            <w:r w:rsidRPr="00A94264">
              <w:rPr>
                <w:sz w:val="20"/>
                <w:szCs w:val="20"/>
                <w:lang w:eastAsia="en-US"/>
              </w:rPr>
              <w:t>Autres dettes</w:t>
            </w:r>
          </w:p>
        </w:tc>
        <w:tc>
          <w:tcPr>
            <w:tcW w:w="189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67A0B548" w14:textId="77777777" w:rsidR="00100D39" w:rsidRPr="00CF04AE" w:rsidRDefault="00100D39">
            <w:pPr>
              <w:pStyle w:val="Normal1"/>
              <w:spacing w:line="240" w:lineRule="auto"/>
              <w:jc w:val="right"/>
              <w:rPr>
                <w:lang w:eastAsia="en-US"/>
              </w:rPr>
            </w:pPr>
            <w:r w:rsidRPr="00CF04AE">
              <w:rPr>
                <w:lang w:eastAsia="en-US"/>
              </w:rPr>
              <w:t>9 924,00 €</w:t>
            </w:r>
          </w:p>
        </w:tc>
      </w:tr>
      <w:tr w:rsidR="00100D39" w14:paraId="671E7527" w14:textId="77777777" w:rsidTr="00A94264">
        <w:trPr>
          <w:trHeight w:val="20"/>
          <w:jc w:val="center"/>
        </w:trPr>
        <w:tc>
          <w:tcPr>
            <w:tcW w:w="27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14:paraId="07B8438A" w14:textId="77777777" w:rsidR="00100D39" w:rsidRDefault="00100D39">
            <w:pPr>
              <w:pStyle w:val="Normal1"/>
              <w:spacing w:line="240" w:lineRule="auto"/>
              <w:rPr>
                <w:b/>
                <w:lang w:eastAsia="en-US"/>
              </w:rPr>
            </w:pPr>
            <w:r>
              <w:rPr>
                <w:b/>
                <w:lang w:eastAsia="en-US"/>
              </w:rPr>
              <w:t>TRÉSORERIE D’ACTIF</w:t>
            </w:r>
          </w:p>
        </w:tc>
        <w:tc>
          <w:tcPr>
            <w:tcW w:w="1875"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4303B217" w14:textId="77777777" w:rsidR="00100D39" w:rsidRPr="00CF04AE" w:rsidRDefault="00100D39">
            <w:pPr>
              <w:pStyle w:val="Normal1"/>
              <w:spacing w:line="240" w:lineRule="auto"/>
              <w:jc w:val="right"/>
              <w:rPr>
                <w:b/>
                <w:lang w:eastAsia="en-US"/>
              </w:rPr>
            </w:pPr>
            <w:r w:rsidRPr="00CF04AE">
              <w:rPr>
                <w:b/>
                <w:lang w:eastAsia="en-US"/>
              </w:rPr>
              <w:t>169 366,00 €</w:t>
            </w:r>
          </w:p>
        </w:tc>
        <w:tc>
          <w:tcPr>
            <w:tcW w:w="300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7FD3F597" w14:textId="69B8E008" w:rsidR="00100D39" w:rsidRDefault="00100D39">
            <w:pPr>
              <w:pStyle w:val="Normal1"/>
              <w:spacing w:line="240" w:lineRule="auto"/>
              <w:rPr>
                <w:b/>
                <w:lang w:eastAsia="en-US"/>
              </w:rPr>
            </w:pPr>
            <w:r>
              <w:rPr>
                <w:b/>
                <w:lang w:eastAsia="en-US"/>
              </w:rPr>
              <w:t>TRÉSORERIE D</w:t>
            </w:r>
            <w:r w:rsidR="00470F78">
              <w:rPr>
                <w:b/>
                <w:lang w:eastAsia="en-US"/>
              </w:rPr>
              <w:t>U</w:t>
            </w:r>
            <w:r>
              <w:rPr>
                <w:b/>
                <w:lang w:eastAsia="en-US"/>
              </w:rPr>
              <w:t xml:space="preserve"> PASSIF</w:t>
            </w:r>
          </w:p>
        </w:tc>
        <w:tc>
          <w:tcPr>
            <w:tcW w:w="189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0181AEE0" w14:textId="77777777" w:rsidR="00100D39" w:rsidRPr="00CF04AE" w:rsidRDefault="00100D39">
            <w:pPr>
              <w:pStyle w:val="Normal1"/>
              <w:spacing w:line="240" w:lineRule="auto"/>
              <w:jc w:val="right"/>
              <w:rPr>
                <w:b/>
                <w:lang w:eastAsia="en-US"/>
              </w:rPr>
            </w:pPr>
            <w:r w:rsidRPr="00CF04AE">
              <w:rPr>
                <w:b/>
                <w:lang w:eastAsia="en-US"/>
              </w:rPr>
              <w:t>0,00 €</w:t>
            </w:r>
          </w:p>
        </w:tc>
      </w:tr>
      <w:tr w:rsidR="00100D39" w14:paraId="0B3ABAD5" w14:textId="77777777" w:rsidTr="00A94264">
        <w:trPr>
          <w:trHeight w:val="20"/>
          <w:jc w:val="center"/>
        </w:trPr>
        <w:tc>
          <w:tcPr>
            <w:tcW w:w="27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14:paraId="168158B3" w14:textId="77777777" w:rsidR="00100D39" w:rsidRDefault="00100D39">
            <w:pPr>
              <w:pStyle w:val="Normal1"/>
              <w:spacing w:line="240" w:lineRule="auto"/>
              <w:rPr>
                <w:b/>
                <w:lang w:eastAsia="en-US"/>
              </w:rPr>
            </w:pPr>
            <w:r>
              <w:rPr>
                <w:b/>
                <w:lang w:eastAsia="en-US"/>
              </w:rPr>
              <w:t>TOTAL GENERAL</w:t>
            </w:r>
          </w:p>
        </w:tc>
        <w:tc>
          <w:tcPr>
            <w:tcW w:w="1875"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7B348FCF" w14:textId="35890B8F" w:rsidR="00100D39" w:rsidRPr="00CF04AE" w:rsidRDefault="00100D39">
            <w:pPr>
              <w:pStyle w:val="Normal1"/>
              <w:spacing w:line="240" w:lineRule="auto"/>
              <w:jc w:val="right"/>
              <w:rPr>
                <w:b/>
                <w:lang w:eastAsia="en-US"/>
              </w:rPr>
            </w:pPr>
            <w:r w:rsidRPr="00CF04AE">
              <w:rPr>
                <w:b/>
                <w:lang w:eastAsia="en-US"/>
              </w:rPr>
              <w:t>1 791 551,00 €</w:t>
            </w:r>
          </w:p>
        </w:tc>
        <w:tc>
          <w:tcPr>
            <w:tcW w:w="300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2A7DEEAA" w14:textId="77777777" w:rsidR="00100D39" w:rsidRDefault="00100D39">
            <w:pPr>
              <w:pStyle w:val="Normal1"/>
              <w:spacing w:line="240" w:lineRule="auto"/>
              <w:rPr>
                <w:b/>
                <w:lang w:eastAsia="en-US"/>
              </w:rPr>
            </w:pPr>
            <w:r>
              <w:rPr>
                <w:b/>
                <w:lang w:eastAsia="en-US"/>
              </w:rPr>
              <w:t>TOTAL GENERAL</w:t>
            </w:r>
          </w:p>
        </w:tc>
        <w:tc>
          <w:tcPr>
            <w:tcW w:w="1890" w:type="dxa"/>
            <w:tcBorders>
              <w:top w:val="nil"/>
              <w:left w:val="nil"/>
              <w:bottom w:val="single" w:sz="8" w:space="0" w:color="000000"/>
              <w:right w:val="single" w:sz="8" w:space="0" w:color="000000"/>
            </w:tcBorders>
            <w:tcMar>
              <w:top w:w="100" w:type="dxa"/>
              <w:left w:w="80" w:type="dxa"/>
              <w:bottom w:w="100" w:type="dxa"/>
              <w:right w:w="80" w:type="dxa"/>
            </w:tcMar>
            <w:vAlign w:val="bottom"/>
            <w:hideMark/>
          </w:tcPr>
          <w:p w14:paraId="3C39A9FA" w14:textId="698AAF3F" w:rsidR="00100D39" w:rsidRPr="00CF04AE" w:rsidRDefault="00100D39">
            <w:pPr>
              <w:pStyle w:val="Normal1"/>
              <w:spacing w:line="240" w:lineRule="auto"/>
              <w:jc w:val="right"/>
              <w:rPr>
                <w:b/>
                <w:lang w:eastAsia="en-US"/>
              </w:rPr>
            </w:pPr>
            <w:r w:rsidRPr="00CF04AE">
              <w:rPr>
                <w:b/>
                <w:lang w:eastAsia="en-US"/>
              </w:rPr>
              <w:t>1 791 551,00 €</w:t>
            </w:r>
          </w:p>
        </w:tc>
      </w:tr>
    </w:tbl>
    <w:p w14:paraId="671E3D24" w14:textId="46AAB511" w:rsidR="00100D39" w:rsidRPr="00A94264" w:rsidRDefault="00A94264" w:rsidP="00DF1038">
      <w:pPr>
        <w:pStyle w:val="Normal1"/>
        <w:spacing w:line="240" w:lineRule="auto"/>
        <w:jc w:val="right"/>
        <w:rPr>
          <w:b/>
          <w:sz w:val="20"/>
        </w:rPr>
      </w:pPr>
      <w:r w:rsidRPr="00A94264">
        <w:rPr>
          <w:b/>
          <w:sz w:val="20"/>
        </w:rPr>
        <w:t>Source</w:t>
      </w:r>
      <w:r w:rsidR="00100D39" w:rsidRPr="00A94264">
        <w:rPr>
          <w:b/>
          <w:sz w:val="20"/>
        </w:rPr>
        <w:t xml:space="preserve"> </w:t>
      </w:r>
      <w:r w:rsidRPr="00A94264">
        <w:rPr>
          <w:b/>
          <w:sz w:val="20"/>
        </w:rPr>
        <w:t>i</w:t>
      </w:r>
      <w:r w:rsidR="00100D39" w:rsidRPr="00A94264">
        <w:rPr>
          <w:b/>
          <w:sz w:val="20"/>
        </w:rPr>
        <w:t>nterne</w:t>
      </w:r>
    </w:p>
    <w:p w14:paraId="0E1C7E06" w14:textId="6F900413" w:rsidR="00100D39" w:rsidRDefault="00100D39" w:rsidP="00DF1038">
      <w:pPr>
        <w:pStyle w:val="Titre1"/>
        <w:keepNext w:val="0"/>
        <w:keepLines w:val="0"/>
        <w:spacing w:before="120" w:line="240" w:lineRule="auto"/>
        <w:rPr>
          <w:b/>
          <w:sz w:val="22"/>
          <w:szCs w:val="22"/>
        </w:rPr>
      </w:pPr>
      <w:bookmarkStart w:id="3" w:name="_1rijbhb8cw1d"/>
      <w:bookmarkEnd w:id="3"/>
      <w:r>
        <w:rPr>
          <w:b/>
          <w:sz w:val="22"/>
          <w:szCs w:val="22"/>
        </w:rPr>
        <w:t>ANNEXE 2 : Indicateurs de performance financière</w:t>
      </w:r>
      <w:r w:rsidR="00025C64">
        <w:rPr>
          <w:b/>
          <w:sz w:val="22"/>
          <w:szCs w:val="22"/>
        </w:rPr>
        <w:t xml:space="preserve"> </w:t>
      </w:r>
      <w:r w:rsidR="003319F2">
        <w:rPr>
          <w:b/>
          <w:sz w:val="22"/>
          <w:szCs w:val="22"/>
        </w:rPr>
        <w:t xml:space="preserve">de l’entreprise </w:t>
      </w:r>
      <w:r w:rsidR="004E52D0">
        <w:rPr>
          <w:b/>
          <w:sz w:val="22"/>
          <w:szCs w:val="22"/>
        </w:rPr>
        <w:t>BOISSINEAU</w:t>
      </w:r>
    </w:p>
    <w:p w14:paraId="2539A7EB" w14:textId="77777777" w:rsidR="00C731EA" w:rsidRPr="00DF1038" w:rsidRDefault="00C731EA" w:rsidP="00C731EA">
      <w:pPr>
        <w:pStyle w:val="Normal1"/>
        <w:rPr>
          <w:sz w:val="18"/>
        </w:rPr>
      </w:pPr>
    </w:p>
    <w:tbl>
      <w:tblPr>
        <w:tblW w:w="10305" w:type="dxa"/>
        <w:tblBorders>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101"/>
        <w:gridCol w:w="3686"/>
        <w:gridCol w:w="1275"/>
        <w:gridCol w:w="1243"/>
      </w:tblGrid>
      <w:tr w:rsidR="00100D39" w14:paraId="0489D6F8" w14:textId="77777777" w:rsidTr="00DF1038">
        <w:trPr>
          <w:trHeight w:val="20"/>
        </w:trPr>
        <w:tc>
          <w:tcPr>
            <w:tcW w:w="4101" w:type="dxa"/>
            <w:tcBorders>
              <w:top w:val="single" w:sz="8" w:space="0" w:color="000000"/>
              <w:left w:val="single" w:sz="8" w:space="0" w:color="000000"/>
              <w:bottom w:val="single" w:sz="8" w:space="0" w:color="000000"/>
              <w:right w:val="single" w:sz="8" w:space="0" w:color="000000"/>
            </w:tcBorders>
            <w:hideMark/>
          </w:tcPr>
          <w:p w14:paraId="761B6DE4" w14:textId="77777777" w:rsidR="00100D39" w:rsidRDefault="00100D39">
            <w:pPr>
              <w:pStyle w:val="Normal1"/>
              <w:spacing w:line="240" w:lineRule="auto"/>
              <w:jc w:val="center"/>
              <w:rPr>
                <w:b/>
                <w:lang w:eastAsia="en-US"/>
              </w:rPr>
            </w:pPr>
            <w:r>
              <w:rPr>
                <w:b/>
                <w:lang w:eastAsia="en-US"/>
              </w:rPr>
              <w:t>Indicateurs d’activité</w:t>
            </w:r>
          </w:p>
        </w:tc>
        <w:tc>
          <w:tcPr>
            <w:tcW w:w="3686" w:type="dxa"/>
            <w:tcBorders>
              <w:top w:val="single" w:sz="8" w:space="0" w:color="000000"/>
              <w:left w:val="nil"/>
              <w:bottom w:val="single" w:sz="8" w:space="0" w:color="000000"/>
              <w:right w:val="single" w:sz="4" w:space="0" w:color="auto"/>
            </w:tcBorders>
            <w:hideMark/>
          </w:tcPr>
          <w:p w14:paraId="1553A922" w14:textId="77777777" w:rsidR="00100D39" w:rsidRDefault="00100D39">
            <w:pPr>
              <w:pStyle w:val="Normal1"/>
              <w:spacing w:line="240" w:lineRule="auto"/>
              <w:jc w:val="center"/>
              <w:rPr>
                <w:b/>
                <w:lang w:eastAsia="en-US"/>
              </w:rPr>
            </w:pPr>
            <w:r>
              <w:rPr>
                <w:b/>
                <w:lang w:eastAsia="en-US"/>
              </w:rPr>
              <w:t>Formules</w:t>
            </w:r>
          </w:p>
        </w:tc>
        <w:tc>
          <w:tcPr>
            <w:tcW w:w="1275" w:type="dxa"/>
            <w:tcBorders>
              <w:top w:val="single" w:sz="8" w:space="0" w:color="000000"/>
              <w:left w:val="single" w:sz="4" w:space="0" w:color="auto"/>
              <w:bottom w:val="single" w:sz="8" w:space="0" w:color="000000"/>
              <w:right w:val="single" w:sz="8" w:space="0" w:color="000000"/>
            </w:tcBorders>
            <w:hideMark/>
          </w:tcPr>
          <w:p w14:paraId="458C4702" w14:textId="77777777" w:rsidR="00100D39" w:rsidRDefault="00100D39">
            <w:pPr>
              <w:pStyle w:val="Normal1"/>
              <w:spacing w:line="240" w:lineRule="auto"/>
              <w:jc w:val="center"/>
              <w:rPr>
                <w:b/>
                <w:lang w:eastAsia="en-US"/>
              </w:rPr>
            </w:pPr>
            <w:r>
              <w:rPr>
                <w:b/>
                <w:lang w:eastAsia="en-US"/>
              </w:rPr>
              <w:t xml:space="preserve">2020 </w:t>
            </w:r>
          </w:p>
        </w:tc>
        <w:tc>
          <w:tcPr>
            <w:tcW w:w="1243" w:type="dxa"/>
            <w:tcBorders>
              <w:top w:val="single" w:sz="8" w:space="0" w:color="000000"/>
              <w:left w:val="nil"/>
              <w:bottom w:val="single" w:sz="8" w:space="0" w:color="000000"/>
              <w:right w:val="single" w:sz="8" w:space="0" w:color="000000"/>
            </w:tcBorders>
            <w:hideMark/>
          </w:tcPr>
          <w:p w14:paraId="318CE069" w14:textId="77777777" w:rsidR="00100D39" w:rsidRDefault="00100D39">
            <w:pPr>
              <w:pStyle w:val="Normal1"/>
              <w:spacing w:line="240" w:lineRule="auto"/>
              <w:jc w:val="center"/>
              <w:rPr>
                <w:b/>
                <w:lang w:eastAsia="en-US"/>
              </w:rPr>
            </w:pPr>
            <w:r>
              <w:rPr>
                <w:b/>
                <w:lang w:eastAsia="en-US"/>
              </w:rPr>
              <w:t>2019</w:t>
            </w:r>
          </w:p>
        </w:tc>
      </w:tr>
      <w:tr w:rsidR="00100D39" w14:paraId="79A18C1B" w14:textId="77777777" w:rsidTr="00DF1038">
        <w:trPr>
          <w:trHeight w:val="20"/>
        </w:trPr>
        <w:tc>
          <w:tcPr>
            <w:tcW w:w="4101" w:type="dxa"/>
            <w:tcBorders>
              <w:top w:val="nil"/>
              <w:left w:val="single" w:sz="8" w:space="0" w:color="000000"/>
              <w:bottom w:val="single" w:sz="8" w:space="0" w:color="000000"/>
              <w:right w:val="single" w:sz="8" w:space="0" w:color="000000"/>
            </w:tcBorders>
            <w:hideMark/>
          </w:tcPr>
          <w:p w14:paraId="37088BC3" w14:textId="77777777" w:rsidR="00100D39" w:rsidRDefault="00100D39">
            <w:pPr>
              <w:pStyle w:val="Normal1"/>
              <w:spacing w:line="240" w:lineRule="auto"/>
              <w:rPr>
                <w:lang w:eastAsia="en-US"/>
              </w:rPr>
            </w:pPr>
            <w:r>
              <w:rPr>
                <w:lang w:eastAsia="en-US"/>
              </w:rPr>
              <w:t>Taux de croissance du chiffre d’affaires</w:t>
            </w:r>
          </w:p>
        </w:tc>
        <w:tc>
          <w:tcPr>
            <w:tcW w:w="3686" w:type="dxa"/>
            <w:tcBorders>
              <w:top w:val="single" w:sz="8" w:space="0" w:color="000000"/>
              <w:left w:val="nil"/>
              <w:bottom w:val="single" w:sz="8" w:space="0" w:color="000000"/>
              <w:right w:val="single" w:sz="4" w:space="0" w:color="auto"/>
            </w:tcBorders>
          </w:tcPr>
          <w:p w14:paraId="5DE67CFF" w14:textId="77777777" w:rsidR="00100D39" w:rsidRDefault="00100D39">
            <w:pPr>
              <w:pStyle w:val="Normal1"/>
              <w:spacing w:line="240" w:lineRule="auto"/>
              <w:jc w:val="center"/>
              <w:rPr>
                <w:b/>
                <w:lang w:eastAsia="en-US"/>
              </w:rPr>
            </w:pPr>
          </w:p>
        </w:tc>
        <w:tc>
          <w:tcPr>
            <w:tcW w:w="1275" w:type="dxa"/>
            <w:tcBorders>
              <w:top w:val="nil"/>
              <w:left w:val="single" w:sz="4" w:space="0" w:color="auto"/>
              <w:bottom w:val="single" w:sz="8" w:space="0" w:color="000000"/>
              <w:right w:val="single" w:sz="8" w:space="0" w:color="000000"/>
            </w:tcBorders>
            <w:hideMark/>
          </w:tcPr>
          <w:p w14:paraId="6E563593" w14:textId="77777777" w:rsidR="00100D39" w:rsidRDefault="00100D39">
            <w:pPr>
              <w:pStyle w:val="Normal1"/>
              <w:spacing w:line="240" w:lineRule="auto"/>
              <w:jc w:val="center"/>
              <w:rPr>
                <w:lang w:eastAsia="en-US"/>
              </w:rPr>
            </w:pPr>
            <w:r>
              <w:rPr>
                <w:lang w:eastAsia="en-US"/>
              </w:rPr>
              <w:t xml:space="preserve"> </w:t>
            </w:r>
          </w:p>
        </w:tc>
        <w:tc>
          <w:tcPr>
            <w:tcW w:w="1243" w:type="dxa"/>
            <w:tcBorders>
              <w:top w:val="nil"/>
              <w:left w:val="nil"/>
              <w:bottom w:val="single" w:sz="8" w:space="0" w:color="000000"/>
              <w:right w:val="single" w:sz="8" w:space="0" w:color="000000"/>
            </w:tcBorders>
            <w:hideMark/>
          </w:tcPr>
          <w:p w14:paraId="7C523AAA" w14:textId="62459F28" w:rsidR="00100D39" w:rsidRDefault="00100D39">
            <w:pPr>
              <w:pStyle w:val="Normal1"/>
              <w:spacing w:line="240" w:lineRule="auto"/>
              <w:jc w:val="center"/>
              <w:rPr>
                <w:lang w:eastAsia="en-US"/>
              </w:rPr>
            </w:pPr>
            <w:r>
              <w:rPr>
                <w:lang w:eastAsia="en-US"/>
              </w:rPr>
              <w:t>29</w:t>
            </w:r>
            <w:r w:rsidR="00C711E8">
              <w:rPr>
                <w:lang w:eastAsia="en-US"/>
              </w:rPr>
              <w:t>,</w:t>
            </w:r>
            <w:r>
              <w:rPr>
                <w:lang w:eastAsia="en-US"/>
              </w:rPr>
              <w:t>34</w:t>
            </w:r>
            <w:r w:rsidR="00DF1038">
              <w:rPr>
                <w:lang w:eastAsia="en-US"/>
              </w:rPr>
              <w:t xml:space="preserve"> </w:t>
            </w:r>
            <w:r>
              <w:rPr>
                <w:lang w:eastAsia="en-US"/>
              </w:rPr>
              <w:t>%</w:t>
            </w:r>
          </w:p>
        </w:tc>
      </w:tr>
      <w:tr w:rsidR="00100D39" w14:paraId="4CA0DD22" w14:textId="77777777" w:rsidTr="00DF1038">
        <w:trPr>
          <w:trHeight w:val="20"/>
        </w:trPr>
        <w:tc>
          <w:tcPr>
            <w:tcW w:w="4101" w:type="dxa"/>
            <w:tcBorders>
              <w:top w:val="nil"/>
              <w:left w:val="single" w:sz="8" w:space="0" w:color="000000"/>
              <w:bottom w:val="single" w:sz="8" w:space="0" w:color="000000"/>
              <w:right w:val="single" w:sz="8" w:space="0" w:color="000000"/>
            </w:tcBorders>
            <w:hideMark/>
          </w:tcPr>
          <w:p w14:paraId="4588EDDB" w14:textId="2C8C4FCA" w:rsidR="00100D39" w:rsidRDefault="00DF1038">
            <w:pPr>
              <w:pStyle w:val="Normal1"/>
              <w:spacing w:line="240" w:lineRule="auto"/>
              <w:rPr>
                <w:lang w:eastAsia="en-US"/>
              </w:rPr>
            </w:pPr>
            <w:r>
              <w:rPr>
                <w:lang w:eastAsia="en-US"/>
              </w:rPr>
              <w:t>Taux de croissance de la v</w:t>
            </w:r>
            <w:r w:rsidR="00100D39">
              <w:rPr>
                <w:lang w:eastAsia="en-US"/>
              </w:rPr>
              <w:t>aleur ajoutée</w:t>
            </w:r>
          </w:p>
        </w:tc>
        <w:tc>
          <w:tcPr>
            <w:tcW w:w="3686" w:type="dxa"/>
            <w:tcBorders>
              <w:top w:val="single" w:sz="8" w:space="0" w:color="000000"/>
              <w:left w:val="nil"/>
              <w:bottom w:val="single" w:sz="8" w:space="0" w:color="000000"/>
              <w:right w:val="single" w:sz="4" w:space="0" w:color="auto"/>
            </w:tcBorders>
          </w:tcPr>
          <w:p w14:paraId="3119C2C0" w14:textId="77777777" w:rsidR="00100D39" w:rsidRDefault="00100D39">
            <w:pPr>
              <w:pStyle w:val="Normal1"/>
              <w:spacing w:line="240" w:lineRule="auto"/>
              <w:jc w:val="center"/>
              <w:rPr>
                <w:lang w:eastAsia="en-US"/>
              </w:rPr>
            </w:pPr>
          </w:p>
        </w:tc>
        <w:tc>
          <w:tcPr>
            <w:tcW w:w="1275" w:type="dxa"/>
            <w:tcBorders>
              <w:top w:val="nil"/>
              <w:left w:val="single" w:sz="4" w:space="0" w:color="auto"/>
              <w:bottom w:val="single" w:sz="8" w:space="0" w:color="000000"/>
              <w:right w:val="single" w:sz="8" w:space="0" w:color="000000"/>
            </w:tcBorders>
            <w:hideMark/>
          </w:tcPr>
          <w:p w14:paraId="44511192" w14:textId="2F254D32" w:rsidR="00100D39" w:rsidRDefault="00100D39">
            <w:pPr>
              <w:pStyle w:val="Normal1"/>
              <w:spacing w:line="240" w:lineRule="auto"/>
              <w:jc w:val="center"/>
              <w:rPr>
                <w:lang w:eastAsia="en-US"/>
              </w:rPr>
            </w:pPr>
            <w:r>
              <w:rPr>
                <w:lang w:eastAsia="en-US"/>
              </w:rPr>
              <w:t>3</w:t>
            </w:r>
            <w:r w:rsidR="00C711E8">
              <w:rPr>
                <w:lang w:eastAsia="en-US"/>
              </w:rPr>
              <w:t>,</w:t>
            </w:r>
            <w:r>
              <w:rPr>
                <w:lang w:eastAsia="en-US"/>
              </w:rPr>
              <w:t>32 %</w:t>
            </w:r>
          </w:p>
        </w:tc>
        <w:tc>
          <w:tcPr>
            <w:tcW w:w="1243" w:type="dxa"/>
            <w:tcBorders>
              <w:top w:val="nil"/>
              <w:left w:val="nil"/>
              <w:bottom w:val="single" w:sz="8" w:space="0" w:color="000000"/>
              <w:right w:val="single" w:sz="8" w:space="0" w:color="000000"/>
            </w:tcBorders>
            <w:hideMark/>
          </w:tcPr>
          <w:p w14:paraId="751BF55D" w14:textId="7EE86693" w:rsidR="00100D39" w:rsidRDefault="00100D39">
            <w:pPr>
              <w:pStyle w:val="Normal1"/>
              <w:spacing w:line="240" w:lineRule="auto"/>
              <w:jc w:val="center"/>
              <w:rPr>
                <w:lang w:eastAsia="en-US"/>
              </w:rPr>
            </w:pPr>
            <w:r>
              <w:rPr>
                <w:lang w:eastAsia="en-US"/>
              </w:rPr>
              <w:t>4</w:t>
            </w:r>
            <w:r w:rsidR="00C711E8">
              <w:rPr>
                <w:lang w:eastAsia="en-US"/>
              </w:rPr>
              <w:t>,</w:t>
            </w:r>
            <w:r>
              <w:rPr>
                <w:lang w:eastAsia="en-US"/>
              </w:rPr>
              <w:t>9 %</w:t>
            </w:r>
          </w:p>
        </w:tc>
      </w:tr>
      <w:tr w:rsidR="00100D39" w14:paraId="23B147C3" w14:textId="77777777" w:rsidTr="00DF1038">
        <w:trPr>
          <w:trHeight w:val="20"/>
        </w:trPr>
        <w:tc>
          <w:tcPr>
            <w:tcW w:w="4101" w:type="dxa"/>
            <w:tcBorders>
              <w:top w:val="nil"/>
              <w:left w:val="single" w:sz="8" w:space="0" w:color="000000"/>
              <w:bottom w:val="single" w:sz="8" w:space="0" w:color="000000"/>
              <w:right w:val="single" w:sz="8" w:space="0" w:color="000000"/>
            </w:tcBorders>
            <w:hideMark/>
          </w:tcPr>
          <w:p w14:paraId="52502E01" w14:textId="77777777" w:rsidR="00100D39" w:rsidRDefault="00100D39">
            <w:pPr>
              <w:pStyle w:val="Normal1"/>
              <w:spacing w:line="240" w:lineRule="auto"/>
              <w:rPr>
                <w:lang w:eastAsia="en-US"/>
              </w:rPr>
            </w:pPr>
            <w:r>
              <w:rPr>
                <w:lang w:eastAsia="en-US"/>
              </w:rPr>
              <w:t>Taux de profitabilité</w:t>
            </w:r>
          </w:p>
        </w:tc>
        <w:tc>
          <w:tcPr>
            <w:tcW w:w="3686" w:type="dxa"/>
            <w:tcBorders>
              <w:top w:val="single" w:sz="8" w:space="0" w:color="000000"/>
              <w:left w:val="nil"/>
              <w:bottom w:val="single" w:sz="8" w:space="0" w:color="000000"/>
              <w:right w:val="single" w:sz="4" w:space="0" w:color="auto"/>
            </w:tcBorders>
            <w:hideMark/>
          </w:tcPr>
          <w:p w14:paraId="6901AF3B" w14:textId="77777777" w:rsidR="00100D39" w:rsidRDefault="00100D39">
            <w:pPr>
              <w:pStyle w:val="Normal1"/>
              <w:spacing w:line="240" w:lineRule="auto"/>
              <w:jc w:val="center"/>
              <w:rPr>
                <w:lang w:eastAsia="en-US"/>
              </w:rPr>
            </w:pPr>
            <w:r>
              <w:rPr>
                <w:lang w:eastAsia="en-US"/>
              </w:rPr>
              <w:t>(Résultat net comptable / Chiffre d’affaires) x 100</w:t>
            </w:r>
          </w:p>
        </w:tc>
        <w:tc>
          <w:tcPr>
            <w:tcW w:w="1275" w:type="dxa"/>
            <w:tcBorders>
              <w:top w:val="nil"/>
              <w:left w:val="single" w:sz="4" w:space="0" w:color="auto"/>
              <w:bottom w:val="single" w:sz="8" w:space="0" w:color="000000"/>
              <w:right w:val="single" w:sz="8" w:space="0" w:color="000000"/>
            </w:tcBorders>
            <w:hideMark/>
          </w:tcPr>
          <w:p w14:paraId="00AC6698" w14:textId="77777777" w:rsidR="00100D39" w:rsidRDefault="00100D39">
            <w:pPr>
              <w:pStyle w:val="Normal1"/>
              <w:spacing w:line="240" w:lineRule="auto"/>
              <w:jc w:val="center"/>
              <w:rPr>
                <w:lang w:eastAsia="en-US"/>
              </w:rPr>
            </w:pPr>
            <w:r>
              <w:rPr>
                <w:lang w:eastAsia="en-US"/>
              </w:rPr>
              <w:t xml:space="preserve"> </w:t>
            </w:r>
          </w:p>
        </w:tc>
        <w:tc>
          <w:tcPr>
            <w:tcW w:w="1243" w:type="dxa"/>
            <w:tcBorders>
              <w:top w:val="nil"/>
              <w:left w:val="nil"/>
              <w:bottom w:val="single" w:sz="8" w:space="0" w:color="000000"/>
              <w:right w:val="single" w:sz="8" w:space="0" w:color="000000"/>
            </w:tcBorders>
            <w:hideMark/>
          </w:tcPr>
          <w:p w14:paraId="70E887DE" w14:textId="3AB715C3" w:rsidR="00100D39" w:rsidRDefault="006B538D">
            <w:pPr>
              <w:pStyle w:val="Normal1"/>
              <w:spacing w:line="240" w:lineRule="auto"/>
              <w:jc w:val="center"/>
              <w:rPr>
                <w:lang w:eastAsia="en-US"/>
              </w:rPr>
            </w:pPr>
            <w:r>
              <w:rPr>
                <w:lang w:eastAsia="en-US"/>
              </w:rPr>
              <w:t>4,31%</w:t>
            </w:r>
          </w:p>
        </w:tc>
      </w:tr>
      <w:tr w:rsidR="00100D39" w14:paraId="37912646" w14:textId="77777777" w:rsidTr="00DF1038">
        <w:trPr>
          <w:trHeight w:val="20"/>
        </w:trPr>
        <w:tc>
          <w:tcPr>
            <w:tcW w:w="4101" w:type="dxa"/>
            <w:tcBorders>
              <w:top w:val="nil"/>
              <w:left w:val="single" w:sz="8" w:space="0" w:color="000000"/>
              <w:bottom w:val="single" w:sz="8" w:space="0" w:color="000000"/>
              <w:right w:val="single" w:sz="8" w:space="0" w:color="000000"/>
            </w:tcBorders>
            <w:hideMark/>
          </w:tcPr>
          <w:p w14:paraId="631AC972" w14:textId="74B8DE0E" w:rsidR="00100D39" w:rsidRDefault="00100D39">
            <w:pPr>
              <w:pStyle w:val="Normal1"/>
              <w:spacing w:line="240" w:lineRule="auto"/>
              <w:rPr>
                <w:lang w:eastAsia="en-US"/>
              </w:rPr>
            </w:pPr>
            <w:r>
              <w:rPr>
                <w:lang w:eastAsia="en-US"/>
              </w:rPr>
              <w:t xml:space="preserve">Taux de rentabilité </w:t>
            </w:r>
            <w:r w:rsidR="00606ADB">
              <w:rPr>
                <w:lang w:eastAsia="en-US"/>
              </w:rPr>
              <w:t>financière</w:t>
            </w:r>
          </w:p>
        </w:tc>
        <w:tc>
          <w:tcPr>
            <w:tcW w:w="3686" w:type="dxa"/>
            <w:tcBorders>
              <w:top w:val="single" w:sz="8" w:space="0" w:color="000000"/>
              <w:left w:val="nil"/>
              <w:bottom w:val="single" w:sz="8" w:space="0" w:color="000000"/>
              <w:right w:val="single" w:sz="4" w:space="0" w:color="auto"/>
            </w:tcBorders>
            <w:hideMark/>
          </w:tcPr>
          <w:p w14:paraId="15AF10CE" w14:textId="63CE67BF" w:rsidR="00100D39" w:rsidRDefault="00100D39">
            <w:pPr>
              <w:pStyle w:val="Normal1"/>
              <w:spacing w:line="240" w:lineRule="auto"/>
              <w:jc w:val="center"/>
              <w:rPr>
                <w:lang w:eastAsia="en-US"/>
              </w:rPr>
            </w:pPr>
            <w:r>
              <w:rPr>
                <w:lang w:eastAsia="en-US"/>
              </w:rPr>
              <w:t>(</w:t>
            </w:r>
            <w:r w:rsidR="00606ADB">
              <w:rPr>
                <w:lang w:eastAsia="en-US"/>
              </w:rPr>
              <w:t>Résultat net comptable</w:t>
            </w:r>
            <w:r>
              <w:rPr>
                <w:lang w:eastAsia="en-US"/>
              </w:rPr>
              <w:t xml:space="preserve"> / Capitaux </w:t>
            </w:r>
            <w:r w:rsidR="00606ADB">
              <w:rPr>
                <w:lang w:eastAsia="en-US"/>
              </w:rPr>
              <w:t>propres</w:t>
            </w:r>
            <w:r>
              <w:rPr>
                <w:lang w:eastAsia="en-US"/>
              </w:rPr>
              <w:t>) x100</w:t>
            </w:r>
          </w:p>
        </w:tc>
        <w:tc>
          <w:tcPr>
            <w:tcW w:w="1275" w:type="dxa"/>
            <w:tcBorders>
              <w:top w:val="nil"/>
              <w:left w:val="single" w:sz="4" w:space="0" w:color="auto"/>
              <w:bottom w:val="single" w:sz="8" w:space="0" w:color="000000"/>
              <w:right w:val="single" w:sz="8" w:space="0" w:color="000000"/>
            </w:tcBorders>
            <w:hideMark/>
          </w:tcPr>
          <w:p w14:paraId="78246202" w14:textId="77777777" w:rsidR="00100D39" w:rsidRDefault="00100D39">
            <w:pPr>
              <w:pStyle w:val="Normal1"/>
              <w:spacing w:line="240" w:lineRule="auto"/>
              <w:jc w:val="center"/>
              <w:rPr>
                <w:lang w:eastAsia="en-US"/>
              </w:rPr>
            </w:pPr>
            <w:r>
              <w:rPr>
                <w:lang w:eastAsia="en-US"/>
              </w:rPr>
              <w:t xml:space="preserve"> </w:t>
            </w:r>
          </w:p>
        </w:tc>
        <w:tc>
          <w:tcPr>
            <w:tcW w:w="1243" w:type="dxa"/>
            <w:tcBorders>
              <w:top w:val="nil"/>
              <w:left w:val="nil"/>
              <w:bottom w:val="single" w:sz="8" w:space="0" w:color="000000"/>
              <w:right w:val="single" w:sz="8" w:space="0" w:color="000000"/>
            </w:tcBorders>
            <w:hideMark/>
          </w:tcPr>
          <w:p w14:paraId="26D0E941" w14:textId="435D5811" w:rsidR="00100D39" w:rsidRDefault="006B538D">
            <w:pPr>
              <w:pStyle w:val="Normal1"/>
              <w:spacing w:line="240" w:lineRule="auto"/>
              <w:jc w:val="center"/>
              <w:rPr>
                <w:lang w:eastAsia="en-US"/>
              </w:rPr>
            </w:pPr>
            <w:r>
              <w:rPr>
                <w:lang w:eastAsia="en-US"/>
              </w:rPr>
              <w:t>17,36</w:t>
            </w:r>
            <w:r w:rsidR="00100D39">
              <w:rPr>
                <w:lang w:eastAsia="en-US"/>
              </w:rPr>
              <w:t xml:space="preserve"> %</w:t>
            </w:r>
          </w:p>
        </w:tc>
      </w:tr>
      <w:tr w:rsidR="00100D39" w14:paraId="0E59F757" w14:textId="77777777" w:rsidTr="00DF1038">
        <w:trPr>
          <w:trHeight w:val="20"/>
        </w:trPr>
        <w:tc>
          <w:tcPr>
            <w:tcW w:w="4101" w:type="dxa"/>
            <w:tcBorders>
              <w:top w:val="nil"/>
              <w:left w:val="single" w:sz="8" w:space="0" w:color="000000"/>
              <w:bottom w:val="single" w:sz="8" w:space="0" w:color="000000"/>
              <w:right w:val="single" w:sz="8" w:space="0" w:color="000000"/>
            </w:tcBorders>
            <w:hideMark/>
          </w:tcPr>
          <w:p w14:paraId="22660202" w14:textId="40E0D6D1" w:rsidR="00100D39" w:rsidRDefault="00CF04AE" w:rsidP="00CF04AE">
            <w:pPr>
              <w:pStyle w:val="Normal1"/>
              <w:spacing w:line="240" w:lineRule="auto"/>
              <w:rPr>
                <w:lang w:eastAsia="en-US"/>
              </w:rPr>
            </w:pPr>
            <w:r>
              <w:rPr>
                <w:lang w:eastAsia="en-US"/>
              </w:rPr>
              <w:t>Ratio d’indépendance financière</w:t>
            </w:r>
          </w:p>
        </w:tc>
        <w:tc>
          <w:tcPr>
            <w:tcW w:w="3686" w:type="dxa"/>
            <w:tcBorders>
              <w:top w:val="single" w:sz="8" w:space="0" w:color="000000"/>
              <w:left w:val="nil"/>
              <w:bottom w:val="single" w:sz="8" w:space="0" w:color="000000"/>
              <w:right w:val="single" w:sz="4" w:space="0" w:color="auto"/>
            </w:tcBorders>
            <w:hideMark/>
          </w:tcPr>
          <w:p w14:paraId="3E67BD6D" w14:textId="5740BAED" w:rsidR="00100D39" w:rsidRDefault="00100D39">
            <w:pPr>
              <w:pStyle w:val="Normal1"/>
              <w:spacing w:line="240" w:lineRule="auto"/>
              <w:jc w:val="center"/>
              <w:rPr>
                <w:lang w:eastAsia="en-US"/>
              </w:rPr>
            </w:pPr>
            <w:r>
              <w:rPr>
                <w:lang w:eastAsia="en-US"/>
              </w:rPr>
              <w:t xml:space="preserve"> Dettes financières </w:t>
            </w:r>
            <w:r>
              <w:rPr>
                <w:sz w:val="18"/>
                <w:szCs w:val="18"/>
                <w:lang w:eastAsia="en-US"/>
              </w:rPr>
              <w:t xml:space="preserve">(hors concours bancaires </w:t>
            </w:r>
            <w:proofErr w:type="gramStart"/>
            <w:r>
              <w:rPr>
                <w:sz w:val="18"/>
                <w:szCs w:val="18"/>
                <w:lang w:eastAsia="en-US"/>
              </w:rPr>
              <w:t>courants)</w:t>
            </w:r>
            <w:r w:rsidR="00502FE2">
              <w:rPr>
                <w:sz w:val="18"/>
                <w:szCs w:val="18"/>
                <w:lang w:eastAsia="en-US"/>
              </w:rPr>
              <w:t>/</w:t>
            </w:r>
            <w:proofErr w:type="gramEnd"/>
            <w:r w:rsidR="00502FE2">
              <w:rPr>
                <w:lang w:eastAsia="en-US"/>
              </w:rPr>
              <w:t xml:space="preserve"> Capitaux propres</w:t>
            </w:r>
          </w:p>
        </w:tc>
        <w:tc>
          <w:tcPr>
            <w:tcW w:w="1275" w:type="dxa"/>
            <w:tcBorders>
              <w:top w:val="nil"/>
              <w:left w:val="single" w:sz="4" w:space="0" w:color="auto"/>
              <w:bottom w:val="single" w:sz="8" w:space="0" w:color="000000"/>
              <w:right w:val="single" w:sz="8" w:space="0" w:color="000000"/>
            </w:tcBorders>
            <w:hideMark/>
          </w:tcPr>
          <w:p w14:paraId="2CDAC901" w14:textId="5641C531" w:rsidR="00100D39" w:rsidRDefault="00100D39">
            <w:pPr>
              <w:pStyle w:val="Normal1"/>
              <w:spacing w:line="240" w:lineRule="auto"/>
              <w:jc w:val="center"/>
              <w:rPr>
                <w:lang w:eastAsia="en-US"/>
              </w:rPr>
            </w:pPr>
          </w:p>
        </w:tc>
        <w:tc>
          <w:tcPr>
            <w:tcW w:w="1243" w:type="dxa"/>
            <w:tcBorders>
              <w:top w:val="nil"/>
              <w:left w:val="nil"/>
              <w:bottom w:val="single" w:sz="8" w:space="0" w:color="000000"/>
              <w:right w:val="single" w:sz="8" w:space="0" w:color="000000"/>
            </w:tcBorders>
            <w:hideMark/>
          </w:tcPr>
          <w:p w14:paraId="605DED00" w14:textId="37BE9229" w:rsidR="00100D39" w:rsidRDefault="00100D39">
            <w:pPr>
              <w:pStyle w:val="Normal1"/>
              <w:spacing w:line="240" w:lineRule="auto"/>
              <w:jc w:val="center"/>
              <w:rPr>
                <w:lang w:eastAsia="en-US"/>
              </w:rPr>
            </w:pPr>
            <w:r>
              <w:rPr>
                <w:lang w:eastAsia="en-US"/>
              </w:rPr>
              <w:t xml:space="preserve"> </w:t>
            </w:r>
            <w:r w:rsidR="00502FE2">
              <w:rPr>
                <w:lang w:eastAsia="en-US"/>
              </w:rPr>
              <w:t>0,74</w:t>
            </w:r>
          </w:p>
        </w:tc>
      </w:tr>
    </w:tbl>
    <w:p w14:paraId="2C726C05" w14:textId="4A4635C6" w:rsidR="00100D39" w:rsidRPr="00DF1038" w:rsidRDefault="00100D39" w:rsidP="00100D39">
      <w:pPr>
        <w:pStyle w:val="Normal1"/>
        <w:spacing w:line="360" w:lineRule="auto"/>
        <w:rPr>
          <w:sz w:val="18"/>
        </w:rPr>
      </w:pPr>
    </w:p>
    <w:p w14:paraId="3CA6C41F" w14:textId="02F94398" w:rsidR="00100D39" w:rsidRDefault="00100D39" w:rsidP="00100D39">
      <w:pPr>
        <w:pStyle w:val="Normal1"/>
        <w:spacing w:line="360" w:lineRule="auto"/>
      </w:pPr>
      <w:r>
        <w:t>Indicateurs relatifs à l’activité </w:t>
      </w:r>
      <w:r w:rsidR="00025C64">
        <w:t xml:space="preserve">de l’entreprise </w:t>
      </w:r>
      <w:r w:rsidR="004E52D0">
        <w:t>BOISSINEAU</w:t>
      </w:r>
      <w:r>
        <w:t>:</w:t>
      </w:r>
    </w:p>
    <w:tbl>
      <w:tblPr>
        <w:tblStyle w:val="Grilledutableau"/>
        <w:tblW w:w="0" w:type="auto"/>
        <w:tblLook w:val="04A0" w:firstRow="1" w:lastRow="0" w:firstColumn="1" w:lastColumn="0" w:noHBand="0" w:noVBand="1"/>
      </w:tblPr>
      <w:tblGrid>
        <w:gridCol w:w="2518"/>
        <w:gridCol w:w="1843"/>
      </w:tblGrid>
      <w:tr w:rsidR="00100D39" w14:paraId="5211586F" w14:textId="77777777" w:rsidTr="00100D39">
        <w:tc>
          <w:tcPr>
            <w:tcW w:w="2518" w:type="dxa"/>
            <w:tcBorders>
              <w:top w:val="single" w:sz="4" w:space="0" w:color="auto"/>
              <w:left w:val="single" w:sz="4" w:space="0" w:color="auto"/>
              <w:bottom w:val="single" w:sz="4" w:space="0" w:color="auto"/>
              <w:right w:val="single" w:sz="4" w:space="0" w:color="auto"/>
            </w:tcBorders>
          </w:tcPr>
          <w:p w14:paraId="64BEBDF7" w14:textId="77777777" w:rsidR="00100D39" w:rsidRDefault="00100D39">
            <w:pPr>
              <w:pStyle w:val="Normal1"/>
              <w:spacing w:line="360" w:lineRule="auto"/>
              <w:rPr>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048A8B5E" w14:textId="77777777" w:rsidR="00100D39" w:rsidRDefault="00100D39">
            <w:pPr>
              <w:pStyle w:val="Normal1"/>
              <w:spacing w:line="360" w:lineRule="auto"/>
              <w:jc w:val="center"/>
              <w:rPr>
                <w:sz w:val="20"/>
                <w:szCs w:val="20"/>
              </w:rPr>
            </w:pPr>
            <w:r w:rsidRPr="00DF1038">
              <w:rPr>
                <w:szCs w:val="20"/>
              </w:rPr>
              <w:t>2020</w:t>
            </w:r>
          </w:p>
        </w:tc>
      </w:tr>
      <w:tr w:rsidR="00100D39" w14:paraId="0506C183" w14:textId="77777777" w:rsidTr="00100D39">
        <w:tc>
          <w:tcPr>
            <w:tcW w:w="2518" w:type="dxa"/>
            <w:tcBorders>
              <w:top w:val="single" w:sz="4" w:space="0" w:color="auto"/>
              <w:left w:val="single" w:sz="4" w:space="0" w:color="auto"/>
              <w:bottom w:val="single" w:sz="4" w:space="0" w:color="auto"/>
              <w:right w:val="single" w:sz="4" w:space="0" w:color="auto"/>
            </w:tcBorders>
            <w:hideMark/>
          </w:tcPr>
          <w:p w14:paraId="7E7A7881" w14:textId="77777777" w:rsidR="00100D39" w:rsidRPr="00DF1038" w:rsidRDefault="00100D39">
            <w:pPr>
              <w:pStyle w:val="Normal1"/>
              <w:spacing w:line="360" w:lineRule="auto"/>
              <w:rPr>
                <w:szCs w:val="20"/>
              </w:rPr>
            </w:pPr>
            <w:r w:rsidRPr="00DF1038">
              <w:rPr>
                <w:szCs w:val="20"/>
              </w:rPr>
              <w:t>Chiffre d’affaires</w:t>
            </w:r>
          </w:p>
        </w:tc>
        <w:tc>
          <w:tcPr>
            <w:tcW w:w="1843" w:type="dxa"/>
            <w:tcBorders>
              <w:top w:val="single" w:sz="4" w:space="0" w:color="auto"/>
              <w:left w:val="single" w:sz="4" w:space="0" w:color="auto"/>
              <w:bottom w:val="single" w:sz="4" w:space="0" w:color="auto"/>
              <w:right w:val="single" w:sz="4" w:space="0" w:color="auto"/>
            </w:tcBorders>
            <w:hideMark/>
          </w:tcPr>
          <w:p w14:paraId="3B6DF96E" w14:textId="77777777" w:rsidR="00100D39" w:rsidRPr="00DF1038" w:rsidRDefault="00100D39">
            <w:pPr>
              <w:pStyle w:val="Normal1"/>
              <w:spacing w:line="360" w:lineRule="auto"/>
              <w:jc w:val="right"/>
              <w:rPr>
                <w:szCs w:val="20"/>
              </w:rPr>
            </w:pPr>
            <w:r w:rsidRPr="00DF1038">
              <w:rPr>
                <w:szCs w:val="20"/>
              </w:rPr>
              <w:t>1 531 700 €</w:t>
            </w:r>
          </w:p>
        </w:tc>
      </w:tr>
      <w:tr w:rsidR="00100D39" w14:paraId="67BF8089" w14:textId="77777777" w:rsidTr="00100D39">
        <w:tc>
          <w:tcPr>
            <w:tcW w:w="2518" w:type="dxa"/>
            <w:tcBorders>
              <w:top w:val="single" w:sz="4" w:space="0" w:color="auto"/>
              <w:left w:val="single" w:sz="4" w:space="0" w:color="auto"/>
              <w:bottom w:val="single" w:sz="4" w:space="0" w:color="auto"/>
              <w:right w:val="single" w:sz="4" w:space="0" w:color="auto"/>
            </w:tcBorders>
            <w:hideMark/>
          </w:tcPr>
          <w:p w14:paraId="6F3A7C2E" w14:textId="77777777" w:rsidR="00100D39" w:rsidRPr="00DF1038" w:rsidRDefault="00100D39">
            <w:pPr>
              <w:pStyle w:val="Normal1"/>
              <w:spacing w:line="360" w:lineRule="auto"/>
              <w:rPr>
                <w:szCs w:val="20"/>
              </w:rPr>
            </w:pPr>
            <w:r w:rsidRPr="00DF1038">
              <w:rPr>
                <w:szCs w:val="20"/>
              </w:rPr>
              <w:t>Résultat d’exploitation</w:t>
            </w:r>
          </w:p>
        </w:tc>
        <w:tc>
          <w:tcPr>
            <w:tcW w:w="1843" w:type="dxa"/>
            <w:tcBorders>
              <w:top w:val="single" w:sz="4" w:space="0" w:color="auto"/>
              <w:left w:val="single" w:sz="4" w:space="0" w:color="auto"/>
              <w:bottom w:val="single" w:sz="4" w:space="0" w:color="auto"/>
              <w:right w:val="single" w:sz="4" w:space="0" w:color="auto"/>
            </w:tcBorders>
            <w:hideMark/>
          </w:tcPr>
          <w:p w14:paraId="31BAD664" w14:textId="77777777" w:rsidR="00100D39" w:rsidRPr="00DF1038" w:rsidRDefault="00100D39">
            <w:pPr>
              <w:pStyle w:val="Normal1"/>
              <w:spacing w:line="360" w:lineRule="auto"/>
              <w:jc w:val="right"/>
              <w:rPr>
                <w:szCs w:val="20"/>
              </w:rPr>
            </w:pPr>
            <w:r w:rsidRPr="00DF1038">
              <w:rPr>
                <w:szCs w:val="20"/>
              </w:rPr>
              <w:t>98 247 €</w:t>
            </w:r>
          </w:p>
        </w:tc>
      </w:tr>
      <w:tr w:rsidR="00100D39" w14:paraId="4C03A351" w14:textId="77777777" w:rsidTr="00100D39">
        <w:tc>
          <w:tcPr>
            <w:tcW w:w="2518" w:type="dxa"/>
            <w:tcBorders>
              <w:top w:val="single" w:sz="4" w:space="0" w:color="auto"/>
              <w:left w:val="single" w:sz="4" w:space="0" w:color="auto"/>
              <w:bottom w:val="single" w:sz="4" w:space="0" w:color="auto"/>
              <w:right w:val="single" w:sz="4" w:space="0" w:color="auto"/>
            </w:tcBorders>
            <w:hideMark/>
          </w:tcPr>
          <w:p w14:paraId="38B2E92D" w14:textId="77777777" w:rsidR="00100D39" w:rsidRPr="00DF1038" w:rsidRDefault="00100D39">
            <w:pPr>
              <w:pStyle w:val="Normal1"/>
              <w:spacing w:line="360" w:lineRule="auto"/>
              <w:rPr>
                <w:szCs w:val="20"/>
              </w:rPr>
            </w:pPr>
            <w:r w:rsidRPr="00DF1038">
              <w:rPr>
                <w:szCs w:val="20"/>
              </w:rPr>
              <w:t>Résultat net</w:t>
            </w:r>
          </w:p>
        </w:tc>
        <w:tc>
          <w:tcPr>
            <w:tcW w:w="1843" w:type="dxa"/>
            <w:tcBorders>
              <w:top w:val="single" w:sz="4" w:space="0" w:color="auto"/>
              <w:left w:val="single" w:sz="4" w:space="0" w:color="auto"/>
              <w:bottom w:val="single" w:sz="4" w:space="0" w:color="auto"/>
              <w:right w:val="single" w:sz="4" w:space="0" w:color="auto"/>
            </w:tcBorders>
            <w:hideMark/>
          </w:tcPr>
          <w:p w14:paraId="42A84248" w14:textId="77777777" w:rsidR="00100D39" w:rsidRPr="00DF1038" w:rsidRDefault="00100D39">
            <w:pPr>
              <w:pStyle w:val="Normal1"/>
              <w:spacing w:line="360" w:lineRule="auto"/>
              <w:jc w:val="right"/>
              <w:rPr>
                <w:szCs w:val="20"/>
              </w:rPr>
            </w:pPr>
            <w:r w:rsidRPr="00DF1038">
              <w:rPr>
                <w:szCs w:val="20"/>
              </w:rPr>
              <w:t>76 775 €</w:t>
            </w:r>
          </w:p>
        </w:tc>
      </w:tr>
    </w:tbl>
    <w:p w14:paraId="429D2820" w14:textId="77777777" w:rsidR="00100D39" w:rsidRPr="00DF1038" w:rsidRDefault="00100D39" w:rsidP="00100D39">
      <w:pPr>
        <w:pStyle w:val="Normal1"/>
        <w:spacing w:line="360" w:lineRule="auto"/>
        <w:rPr>
          <w:sz w:val="18"/>
        </w:rPr>
      </w:pPr>
    </w:p>
    <w:p w14:paraId="22193B54" w14:textId="555D147C" w:rsidR="00100D39" w:rsidRDefault="00100D39" w:rsidP="00100D39">
      <w:pPr>
        <w:pStyle w:val="Normal1"/>
        <w:spacing w:line="360" w:lineRule="auto"/>
      </w:pPr>
      <w:r>
        <w:t>Pour information :</w:t>
      </w:r>
    </w:p>
    <w:p w14:paraId="3D05C7FA" w14:textId="5C803F64" w:rsidR="00100D39" w:rsidRDefault="00100D39" w:rsidP="00100D39">
      <w:pPr>
        <w:pStyle w:val="Normal1"/>
        <w:numPr>
          <w:ilvl w:val="0"/>
          <w:numId w:val="10"/>
        </w:numPr>
        <w:spacing w:line="360" w:lineRule="auto"/>
      </w:pPr>
      <w:proofErr w:type="gramStart"/>
      <w:r>
        <w:t>le</w:t>
      </w:r>
      <w:proofErr w:type="gramEnd"/>
      <w:r>
        <w:t xml:space="preserve"> chiffre d’affaires 2019 était de 1 461 700 €</w:t>
      </w:r>
    </w:p>
    <w:p w14:paraId="480F593A" w14:textId="60CC62DE" w:rsidR="00DF1038" w:rsidRPr="00DF1038" w:rsidRDefault="00DF1038" w:rsidP="00E52B61">
      <w:pPr>
        <w:numPr>
          <w:ilvl w:val="0"/>
          <w:numId w:val="10"/>
        </w:numPr>
        <w:spacing w:line="360" w:lineRule="auto"/>
        <w:ind w:left="714" w:hanging="357"/>
        <w:rPr>
          <w:b/>
        </w:rPr>
      </w:pPr>
      <w:proofErr w:type="gramStart"/>
      <w:r>
        <w:t>le</w:t>
      </w:r>
      <w:proofErr w:type="gramEnd"/>
      <w:r>
        <w:t xml:space="preserve"> capital social est passé </w:t>
      </w:r>
      <w:r w:rsidR="0074760B">
        <w:t>de</w:t>
      </w:r>
      <w:r>
        <w:t xml:space="preserve"> 113 000 € </w:t>
      </w:r>
      <w:r w:rsidR="00CF04AE">
        <w:t xml:space="preserve">en 2019 </w:t>
      </w:r>
      <w:r>
        <w:t>à 250 000 € en 2020.</w:t>
      </w:r>
      <w:bookmarkStart w:id="4" w:name="_ws1yujtf51et"/>
      <w:bookmarkEnd w:id="4"/>
    </w:p>
    <w:p w14:paraId="1E19EB74" w14:textId="682CEC00" w:rsidR="00DF1038" w:rsidRPr="00DF1038" w:rsidRDefault="00DF1038" w:rsidP="00CF04AE">
      <w:pPr>
        <w:pStyle w:val="Normal1"/>
        <w:spacing w:line="360" w:lineRule="auto"/>
        <w:ind w:left="714"/>
        <w:jc w:val="right"/>
        <w:rPr>
          <w:b/>
        </w:rPr>
      </w:pPr>
      <w:r w:rsidRPr="00DF1038">
        <w:rPr>
          <w:b/>
          <w:sz w:val="20"/>
        </w:rPr>
        <w:t>Source interne</w:t>
      </w:r>
      <w:r w:rsidRPr="00DF1038">
        <w:rPr>
          <w:b/>
        </w:rPr>
        <w:br w:type="page"/>
      </w:r>
    </w:p>
    <w:p w14:paraId="74C8F11D" w14:textId="402623F7" w:rsidR="00100D39" w:rsidRDefault="00100D39" w:rsidP="00100D39">
      <w:pPr>
        <w:pStyle w:val="Titre1"/>
        <w:keepNext w:val="0"/>
        <w:keepLines w:val="0"/>
        <w:spacing w:before="240" w:line="240" w:lineRule="auto"/>
        <w:rPr>
          <w:b/>
          <w:color w:val="424242"/>
          <w:sz w:val="22"/>
          <w:szCs w:val="22"/>
          <w:highlight w:val="white"/>
        </w:rPr>
      </w:pPr>
      <w:r>
        <w:rPr>
          <w:b/>
          <w:sz w:val="22"/>
          <w:szCs w:val="22"/>
        </w:rPr>
        <w:lastRenderedPageBreak/>
        <w:t xml:space="preserve">ANNEXE 3 : </w:t>
      </w:r>
      <w:r>
        <w:rPr>
          <w:b/>
          <w:color w:val="000000" w:themeColor="text1"/>
          <w:sz w:val="22"/>
          <w:szCs w:val="22"/>
          <w:highlight w:val="white"/>
        </w:rPr>
        <w:t>Caractéristiques de l’investissement</w:t>
      </w:r>
      <w:r w:rsidR="00E7216C">
        <w:rPr>
          <w:b/>
          <w:color w:val="000000" w:themeColor="text1"/>
          <w:sz w:val="22"/>
          <w:szCs w:val="22"/>
          <w:highlight w:val="white"/>
        </w:rPr>
        <w:t xml:space="preserve"> (bien immobilier)</w:t>
      </w:r>
    </w:p>
    <w:p w14:paraId="0BA3C071" w14:textId="77777777" w:rsidR="00DF1038" w:rsidRDefault="00DF1038" w:rsidP="000F7AB3">
      <w:pPr>
        <w:pStyle w:val="Normal1"/>
        <w:shd w:val="clear" w:color="auto" w:fill="FFFFFF"/>
        <w:spacing w:line="240" w:lineRule="auto"/>
        <w:jc w:val="both"/>
      </w:pPr>
    </w:p>
    <w:p w14:paraId="5BD6C9DD" w14:textId="6E5012E6" w:rsidR="00100D39" w:rsidRDefault="00100D39" w:rsidP="000F7AB3">
      <w:pPr>
        <w:pStyle w:val="Normal1"/>
        <w:shd w:val="clear" w:color="auto" w:fill="FFFFFF"/>
        <w:spacing w:line="360" w:lineRule="auto"/>
        <w:jc w:val="both"/>
      </w:pPr>
      <w:r>
        <w:t>L’investissement porte sur l’acquisition d’un bien immobilier situé dans l</w:t>
      </w:r>
      <w:r w:rsidR="00133517">
        <w:t>es Deux-</w:t>
      </w:r>
      <w:r w:rsidR="00DF1038">
        <w:t>Sèvres, dans le Marais p</w:t>
      </w:r>
      <w:r>
        <w:t>oitevin. Il représente une réelle opportunité avec un terrain ombragé de 1,2 hectare sur lequel est implanté un ancien moulin à eau doté d’une grande salle de réunion et de 12 chambres.</w:t>
      </w:r>
    </w:p>
    <w:p w14:paraId="5A0B0584" w14:textId="67AFE36C" w:rsidR="00100D39" w:rsidRDefault="00100D39" w:rsidP="000F7AB3">
      <w:pPr>
        <w:pStyle w:val="Normal1"/>
        <w:shd w:val="clear" w:color="auto" w:fill="FFFFFF"/>
        <w:spacing w:before="120" w:line="240" w:lineRule="auto"/>
        <w:jc w:val="both"/>
      </w:pPr>
      <w:r>
        <w:t>La valeur totale de l'investissement est de 504 000 € HT composée de :</w:t>
      </w:r>
    </w:p>
    <w:p w14:paraId="73DF77CF" w14:textId="70760BB5" w:rsidR="00100D39" w:rsidRDefault="00100D39" w:rsidP="00100D39">
      <w:pPr>
        <w:pStyle w:val="Normal1"/>
        <w:numPr>
          <w:ilvl w:val="0"/>
          <w:numId w:val="11"/>
        </w:numPr>
        <w:spacing w:before="240" w:line="360" w:lineRule="auto"/>
        <w:ind w:left="714" w:hanging="357"/>
        <w:jc w:val="both"/>
      </w:pPr>
      <w:proofErr w:type="gramStart"/>
      <w:r>
        <w:t>un</w:t>
      </w:r>
      <w:proofErr w:type="gramEnd"/>
      <w:r w:rsidR="00CF04AE">
        <w:t xml:space="preserve"> moulin d’une valeur de 400 000</w:t>
      </w:r>
      <w:r>
        <w:t xml:space="preserve"> euros amorti en mode linéaire sur 20 ans (soit 20 000 euros par an).</w:t>
      </w:r>
    </w:p>
    <w:p w14:paraId="5F043EC0" w14:textId="30066E1D" w:rsidR="00100D39" w:rsidRDefault="00100D39" w:rsidP="00100D39">
      <w:pPr>
        <w:pStyle w:val="Normal1"/>
        <w:numPr>
          <w:ilvl w:val="0"/>
          <w:numId w:val="11"/>
        </w:numPr>
        <w:spacing w:after="240" w:line="360" w:lineRule="auto"/>
        <w:ind w:left="714" w:hanging="357"/>
        <w:jc w:val="both"/>
      </w:pPr>
      <w:proofErr w:type="gramStart"/>
      <w:r>
        <w:t>un</w:t>
      </w:r>
      <w:proofErr w:type="gramEnd"/>
      <w:r>
        <w:t xml:space="preserve"> terrain estimé à 104 000 euros non amortissable.</w:t>
      </w:r>
    </w:p>
    <w:p w14:paraId="4A2EAC62" w14:textId="77777777" w:rsidR="00DF1038" w:rsidRPr="00A94264" w:rsidRDefault="00DF1038" w:rsidP="00CF04AE">
      <w:pPr>
        <w:pStyle w:val="Normal1"/>
        <w:spacing w:line="240" w:lineRule="auto"/>
        <w:ind w:left="720"/>
        <w:jc w:val="right"/>
        <w:rPr>
          <w:b/>
          <w:sz w:val="20"/>
        </w:rPr>
      </w:pPr>
      <w:r w:rsidRPr="00A94264">
        <w:rPr>
          <w:b/>
          <w:sz w:val="20"/>
        </w:rPr>
        <w:t>Source interne</w:t>
      </w:r>
    </w:p>
    <w:p w14:paraId="01BB2DA0" w14:textId="77777777" w:rsidR="00DF1038" w:rsidRDefault="00DF1038" w:rsidP="000F7AB3">
      <w:pPr>
        <w:pStyle w:val="Normal1"/>
        <w:spacing w:line="360" w:lineRule="auto"/>
        <w:ind w:left="714"/>
        <w:jc w:val="both"/>
      </w:pPr>
    </w:p>
    <w:p w14:paraId="205FE2D4" w14:textId="6878992C" w:rsidR="00100D39" w:rsidRDefault="00100D39" w:rsidP="00925F16">
      <w:pPr>
        <w:pStyle w:val="Normal1"/>
        <w:spacing w:after="120" w:line="240" w:lineRule="auto"/>
        <w:rPr>
          <w:b/>
        </w:rPr>
      </w:pPr>
      <w:r>
        <w:rPr>
          <w:b/>
        </w:rPr>
        <w:t xml:space="preserve">ANNEXE </w:t>
      </w:r>
      <w:r w:rsidR="00FA52C4">
        <w:rPr>
          <w:b/>
        </w:rPr>
        <w:t>4</w:t>
      </w:r>
      <w:r>
        <w:rPr>
          <w:b/>
        </w:rPr>
        <w:t xml:space="preserve"> : Informations relatives aux </w:t>
      </w:r>
      <w:r w:rsidR="00CD1198">
        <w:rPr>
          <w:b/>
        </w:rPr>
        <w:t xml:space="preserve">hypothèses </w:t>
      </w:r>
      <w:r w:rsidR="000F7AB3">
        <w:rPr>
          <w:b/>
        </w:rPr>
        <w:t>de financement</w:t>
      </w:r>
      <w:r w:rsidR="00E7216C">
        <w:rPr>
          <w:b/>
        </w:rPr>
        <w:t xml:space="preserve"> de l’investissement</w:t>
      </w:r>
    </w:p>
    <w:p w14:paraId="5E2FDF12" w14:textId="77777777" w:rsidR="000F7AB3" w:rsidRDefault="000F7AB3" w:rsidP="00925F16">
      <w:pPr>
        <w:pStyle w:val="Normal1"/>
        <w:spacing w:after="120" w:line="240" w:lineRule="auto"/>
        <w:rPr>
          <w:b/>
        </w:rPr>
      </w:pPr>
    </w:p>
    <w:p w14:paraId="2C450AA0" w14:textId="2A2AA684" w:rsidR="00CD1198" w:rsidRPr="00E760BF" w:rsidRDefault="00CD1198" w:rsidP="00CD1198">
      <w:pPr>
        <w:pStyle w:val="Normal1"/>
        <w:pBdr>
          <w:top w:val="single" w:sz="4" w:space="1" w:color="auto"/>
          <w:left w:val="single" w:sz="4" w:space="4" w:color="auto"/>
          <w:bottom w:val="single" w:sz="4" w:space="1" w:color="auto"/>
          <w:right w:val="single" w:sz="4" w:space="4" w:color="auto"/>
        </w:pBdr>
        <w:spacing w:line="360" w:lineRule="auto"/>
        <w:jc w:val="both"/>
        <w:rPr>
          <w:i/>
        </w:rPr>
      </w:pPr>
      <w:r w:rsidRPr="00E760BF">
        <w:rPr>
          <w:i/>
        </w:rPr>
        <w:t xml:space="preserve">Pour le lieu d’hébergement, </w:t>
      </w:r>
      <w:r>
        <w:rPr>
          <w:i/>
        </w:rPr>
        <w:t>deux</w:t>
      </w:r>
      <w:r w:rsidRPr="00E760BF">
        <w:rPr>
          <w:i/>
        </w:rPr>
        <w:t xml:space="preserve"> modes de financement sont envisagés :</w:t>
      </w:r>
    </w:p>
    <w:p w14:paraId="6FB57271" w14:textId="77777777" w:rsidR="00CD1198" w:rsidRPr="00E760BF" w:rsidRDefault="00CD1198" w:rsidP="00CD1198">
      <w:pPr>
        <w:pStyle w:val="Normal1"/>
        <w:pBdr>
          <w:top w:val="single" w:sz="4" w:space="1" w:color="auto"/>
          <w:left w:val="single" w:sz="4" w:space="4" w:color="auto"/>
          <w:bottom w:val="single" w:sz="4" w:space="1" w:color="auto"/>
          <w:right w:val="single" w:sz="4" w:space="4" w:color="auto"/>
        </w:pBdr>
        <w:spacing w:line="360" w:lineRule="auto"/>
        <w:jc w:val="both"/>
        <w:rPr>
          <w:i/>
        </w:rPr>
      </w:pPr>
      <w:r w:rsidRPr="00E760BF">
        <w:rPr>
          <w:i/>
        </w:rPr>
        <w:t xml:space="preserve">- </w:t>
      </w:r>
      <w:r w:rsidRPr="00E760BF">
        <w:rPr>
          <w:b/>
          <w:i/>
        </w:rPr>
        <w:t>Hypothèse 1</w:t>
      </w:r>
      <w:r w:rsidRPr="00E760BF">
        <w:rPr>
          <w:i/>
        </w:rPr>
        <w:t> : un financement total par autofinancement.</w:t>
      </w:r>
    </w:p>
    <w:p w14:paraId="1EF43C7C" w14:textId="399E23C5" w:rsidR="00CD1198" w:rsidRPr="00E760BF" w:rsidRDefault="00CD1198" w:rsidP="00CD1198">
      <w:pPr>
        <w:pStyle w:val="Normal1"/>
        <w:pBdr>
          <w:top w:val="single" w:sz="4" w:space="1" w:color="auto"/>
          <w:left w:val="single" w:sz="4" w:space="4" w:color="auto"/>
          <w:bottom w:val="single" w:sz="4" w:space="1" w:color="auto"/>
          <w:right w:val="single" w:sz="4" w:space="4" w:color="auto"/>
        </w:pBdr>
        <w:spacing w:line="360" w:lineRule="auto"/>
        <w:jc w:val="both"/>
        <w:rPr>
          <w:i/>
        </w:rPr>
      </w:pPr>
      <w:r w:rsidRPr="00E760BF">
        <w:rPr>
          <w:i/>
        </w:rPr>
        <w:t xml:space="preserve">- </w:t>
      </w:r>
      <w:r w:rsidRPr="00E760BF">
        <w:rPr>
          <w:b/>
          <w:i/>
        </w:rPr>
        <w:t>Hypothèse</w:t>
      </w:r>
      <w:r>
        <w:rPr>
          <w:b/>
          <w:i/>
        </w:rPr>
        <w:t xml:space="preserve"> </w:t>
      </w:r>
      <w:r w:rsidRPr="00E760BF">
        <w:rPr>
          <w:b/>
          <w:i/>
        </w:rPr>
        <w:t>2</w:t>
      </w:r>
      <w:r w:rsidRPr="00E760BF">
        <w:rPr>
          <w:i/>
        </w:rPr>
        <w:t> : un financement mixte avec un emprunt de 400 000 euros avec remboursement par annuités constantes sur 10 ans au taux de 1,3 % et le reste par autofinancement.</w:t>
      </w:r>
    </w:p>
    <w:p w14:paraId="29B46E78" w14:textId="77777777" w:rsidR="00925F16" w:rsidRDefault="00925F16" w:rsidP="00925F16">
      <w:pPr>
        <w:pStyle w:val="Normal1"/>
        <w:spacing w:after="120" w:line="240" w:lineRule="auto"/>
        <w:rPr>
          <w:b/>
        </w:rPr>
      </w:pPr>
    </w:p>
    <w:p w14:paraId="198DA91F" w14:textId="743A36EE" w:rsidR="00100D39" w:rsidRDefault="00100D39" w:rsidP="00925F16">
      <w:pPr>
        <w:pStyle w:val="Normal1"/>
        <w:pBdr>
          <w:top w:val="single" w:sz="4" w:space="1" w:color="auto"/>
          <w:left w:val="single" w:sz="4" w:space="4" w:color="auto"/>
          <w:bottom w:val="single" w:sz="4" w:space="1" w:color="auto"/>
          <w:right w:val="single" w:sz="4" w:space="4" w:color="auto"/>
        </w:pBdr>
        <w:spacing w:after="120" w:line="240" w:lineRule="auto"/>
        <w:jc w:val="center"/>
        <w:rPr>
          <w:b/>
        </w:rPr>
      </w:pPr>
      <w:r>
        <w:rPr>
          <w:b/>
        </w:rPr>
        <w:t>Hypothèse 1 :</w:t>
      </w:r>
      <w:r w:rsidR="00AB53E7" w:rsidRPr="00AB53E7">
        <w:rPr>
          <w:b/>
        </w:rPr>
        <w:t xml:space="preserve"> </w:t>
      </w:r>
      <w:r w:rsidR="00AB53E7">
        <w:rPr>
          <w:b/>
        </w:rPr>
        <w:t>Plan de financement par autofinancement</w:t>
      </w:r>
    </w:p>
    <w:tbl>
      <w:tblPr>
        <w:tblW w:w="1034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4253"/>
        <w:gridCol w:w="1134"/>
        <w:gridCol w:w="1134"/>
        <w:gridCol w:w="1215"/>
        <w:gridCol w:w="1303"/>
        <w:gridCol w:w="1303"/>
      </w:tblGrid>
      <w:tr w:rsidR="00100D39" w:rsidRPr="00925F16" w14:paraId="270C7A5A" w14:textId="77777777" w:rsidTr="001F70A6">
        <w:trPr>
          <w:trHeight w:val="217"/>
        </w:trPr>
        <w:tc>
          <w:tcPr>
            <w:tcW w:w="4253" w:type="dxa"/>
            <w:tcBorders>
              <w:top w:val="nil"/>
              <w:left w:val="nil"/>
              <w:bottom w:val="single" w:sz="4" w:space="0" w:color="auto"/>
              <w:right w:val="single" w:sz="4" w:space="0" w:color="auto"/>
            </w:tcBorders>
          </w:tcPr>
          <w:p w14:paraId="5073CC0D" w14:textId="77777777" w:rsidR="00100D39" w:rsidRPr="00925F16" w:rsidRDefault="00100D39">
            <w:pPr>
              <w:pStyle w:val="Normal1"/>
              <w:widowControl w:val="0"/>
              <w:rPr>
                <w:sz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0567F05C" w14:textId="77777777" w:rsidR="00100D39" w:rsidRPr="00925F16" w:rsidRDefault="00100D39">
            <w:pPr>
              <w:pStyle w:val="Normal1"/>
              <w:widowControl w:val="0"/>
              <w:jc w:val="center"/>
              <w:rPr>
                <w:b/>
                <w:sz w:val="20"/>
                <w:lang w:eastAsia="en-US"/>
              </w:rPr>
            </w:pPr>
            <w:r w:rsidRPr="00925F16">
              <w:rPr>
                <w:b/>
                <w:sz w:val="20"/>
                <w:lang w:eastAsia="en-US"/>
              </w:rPr>
              <w:t>Année 1</w:t>
            </w:r>
          </w:p>
        </w:tc>
        <w:tc>
          <w:tcPr>
            <w:tcW w:w="1134" w:type="dxa"/>
            <w:tcBorders>
              <w:top w:val="single" w:sz="4" w:space="0" w:color="auto"/>
              <w:left w:val="single" w:sz="4" w:space="0" w:color="auto"/>
              <w:bottom w:val="single" w:sz="4" w:space="0" w:color="auto"/>
              <w:right w:val="single" w:sz="4" w:space="0" w:color="auto"/>
            </w:tcBorders>
            <w:hideMark/>
          </w:tcPr>
          <w:p w14:paraId="7F7CA088" w14:textId="77777777" w:rsidR="00100D39" w:rsidRPr="00925F16" w:rsidRDefault="00100D39">
            <w:pPr>
              <w:pStyle w:val="Normal1"/>
              <w:widowControl w:val="0"/>
              <w:jc w:val="center"/>
              <w:rPr>
                <w:b/>
                <w:sz w:val="20"/>
                <w:lang w:eastAsia="en-US"/>
              </w:rPr>
            </w:pPr>
            <w:r w:rsidRPr="00925F16">
              <w:rPr>
                <w:b/>
                <w:sz w:val="20"/>
                <w:lang w:eastAsia="en-US"/>
              </w:rPr>
              <w:t>Année 2</w:t>
            </w:r>
          </w:p>
        </w:tc>
        <w:tc>
          <w:tcPr>
            <w:tcW w:w="1215" w:type="dxa"/>
            <w:tcBorders>
              <w:top w:val="single" w:sz="4" w:space="0" w:color="auto"/>
              <w:left w:val="single" w:sz="4" w:space="0" w:color="auto"/>
              <w:bottom w:val="single" w:sz="4" w:space="0" w:color="auto"/>
              <w:right w:val="single" w:sz="4" w:space="0" w:color="auto"/>
            </w:tcBorders>
            <w:hideMark/>
          </w:tcPr>
          <w:p w14:paraId="6B277A90" w14:textId="77777777" w:rsidR="00100D39" w:rsidRPr="00925F16" w:rsidRDefault="00100D39">
            <w:pPr>
              <w:pStyle w:val="Normal1"/>
              <w:widowControl w:val="0"/>
              <w:jc w:val="center"/>
              <w:rPr>
                <w:b/>
                <w:sz w:val="20"/>
                <w:lang w:eastAsia="en-US"/>
              </w:rPr>
            </w:pPr>
            <w:r w:rsidRPr="00925F16">
              <w:rPr>
                <w:b/>
                <w:sz w:val="20"/>
                <w:lang w:eastAsia="en-US"/>
              </w:rPr>
              <w:t>Année 3</w:t>
            </w:r>
          </w:p>
        </w:tc>
        <w:tc>
          <w:tcPr>
            <w:tcW w:w="1303" w:type="dxa"/>
            <w:tcBorders>
              <w:top w:val="single" w:sz="4" w:space="0" w:color="auto"/>
              <w:left w:val="single" w:sz="4" w:space="0" w:color="auto"/>
              <w:bottom w:val="single" w:sz="4" w:space="0" w:color="auto"/>
              <w:right w:val="single" w:sz="4" w:space="0" w:color="auto"/>
            </w:tcBorders>
            <w:hideMark/>
          </w:tcPr>
          <w:p w14:paraId="6495DB93" w14:textId="77777777" w:rsidR="00100D39" w:rsidRPr="00925F16" w:rsidRDefault="00100D39">
            <w:pPr>
              <w:pStyle w:val="Normal1"/>
              <w:widowControl w:val="0"/>
              <w:jc w:val="center"/>
              <w:rPr>
                <w:b/>
                <w:sz w:val="20"/>
                <w:lang w:eastAsia="en-US"/>
              </w:rPr>
            </w:pPr>
            <w:r w:rsidRPr="00925F16">
              <w:rPr>
                <w:b/>
                <w:sz w:val="20"/>
                <w:lang w:eastAsia="en-US"/>
              </w:rPr>
              <w:t>Année 4</w:t>
            </w:r>
          </w:p>
        </w:tc>
        <w:tc>
          <w:tcPr>
            <w:tcW w:w="1303" w:type="dxa"/>
            <w:tcBorders>
              <w:top w:val="single" w:sz="4" w:space="0" w:color="auto"/>
              <w:left w:val="single" w:sz="4" w:space="0" w:color="auto"/>
              <w:bottom w:val="single" w:sz="4" w:space="0" w:color="auto"/>
              <w:right w:val="single" w:sz="4" w:space="0" w:color="auto"/>
            </w:tcBorders>
            <w:hideMark/>
          </w:tcPr>
          <w:p w14:paraId="64157A94" w14:textId="77777777" w:rsidR="00100D39" w:rsidRPr="00925F16" w:rsidRDefault="00100D39">
            <w:pPr>
              <w:pStyle w:val="Normal1"/>
              <w:widowControl w:val="0"/>
              <w:jc w:val="center"/>
              <w:rPr>
                <w:b/>
                <w:sz w:val="20"/>
                <w:lang w:eastAsia="en-US"/>
              </w:rPr>
            </w:pPr>
            <w:r w:rsidRPr="00925F16">
              <w:rPr>
                <w:b/>
                <w:sz w:val="20"/>
                <w:lang w:eastAsia="en-US"/>
              </w:rPr>
              <w:t>Année 5</w:t>
            </w:r>
          </w:p>
        </w:tc>
      </w:tr>
      <w:tr w:rsidR="004E081E" w:rsidRPr="00925F16" w14:paraId="778B4C8D" w14:textId="77777777" w:rsidTr="001F70A6">
        <w:trPr>
          <w:trHeight w:val="284"/>
        </w:trPr>
        <w:tc>
          <w:tcPr>
            <w:tcW w:w="4253" w:type="dxa"/>
            <w:tcBorders>
              <w:top w:val="single" w:sz="4" w:space="0" w:color="auto"/>
              <w:left w:val="single" w:sz="4" w:space="0" w:color="auto"/>
              <w:bottom w:val="single" w:sz="4" w:space="0" w:color="auto"/>
              <w:right w:val="single" w:sz="4" w:space="0" w:color="auto"/>
            </w:tcBorders>
          </w:tcPr>
          <w:p w14:paraId="1DE671E5" w14:textId="4A08ACA8" w:rsidR="004E081E" w:rsidRPr="004E081E" w:rsidRDefault="004E081E" w:rsidP="004E081E">
            <w:pPr>
              <w:pStyle w:val="Normal1"/>
              <w:widowControl w:val="0"/>
              <w:jc w:val="center"/>
              <w:rPr>
                <w:i/>
                <w:sz w:val="20"/>
                <w:szCs w:val="20"/>
                <w:lang w:eastAsia="en-US"/>
              </w:rPr>
            </w:pPr>
            <w:r w:rsidRPr="004E081E">
              <w:rPr>
                <w:b/>
                <w:i/>
                <w:sz w:val="24"/>
                <w:lang w:eastAsia="en-US"/>
              </w:rPr>
              <w:t>Emplois</w:t>
            </w:r>
          </w:p>
        </w:tc>
        <w:tc>
          <w:tcPr>
            <w:tcW w:w="1134" w:type="dxa"/>
            <w:tcBorders>
              <w:top w:val="single" w:sz="4" w:space="0" w:color="auto"/>
              <w:left w:val="single" w:sz="4" w:space="0" w:color="auto"/>
              <w:bottom w:val="single" w:sz="4" w:space="0" w:color="auto"/>
              <w:right w:val="single" w:sz="4" w:space="0" w:color="auto"/>
            </w:tcBorders>
          </w:tcPr>
          <w:p w14:paraId="2CAC218E" w14:textId="77777777" w:rsidR="004E081E" w:rsidRPr="00925F16" w:rsidRDefault="004E081E">
            <w:pPr>
              <w:pStyle w:val="Normal1"/>
              <w:widowControl w:val="0"/>
              <w:jc w:val="right"/>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14:paraId="62900360" w14:textId="77777777" w:rsidR="004E081E" w:rsidRPr="00925F16" w:rsidRDefault="004E081E">
            <w:pPr>
              <w:pStyle w:val="Normal1"/>
              <w:widowControl w:val="0"/>
              <w:jc w:val="right"/>
              <w:rPr>
                <w:sz w:val="20"/>
                <w:szCs w:val="20"/>
                <w:lang w:eastAsia="en-US"/>
              </w:rPr>
            </w:pPr>
          </w:p>
        </w:tc>
        <w:tc>
          <w:tcPr>
            <w:tcW w:w="1215" w:type="dxa"/>
            <w:tcBorders>
              <w:top w:val="single" w:sz="4" w:space="0" w:color="auto"/>
              <w:left w:val="single" w:sz="4" w:space="0" w:color="auto"/>
              <w:bottom w:val="single" w:sz="4" w:space="0" w:color="auto"/>
              <w:right w:val="single" w:sz="4" w:space="0" w:color="auto"/>
            </w:tcBorders>
          </w:tcPr>
          <w:p w14:paraId="49DE5BF5" w14:textId="77777777" w:rsidR="004E081E" w:rsidRPr="00925F16" w:rsidRDefault="004E081E">
            <w:pPr>
              <w:pStyle w:val="Normal1"/>
              <w:widowControl w:val="0"/>
              <w:jc w:val="right"/>
              <w:rPr>
                <w:sz w:val="20"/>
                <w:szCs w:val="20"/>
                <w:lang w:eastAsia="en-US"/>
              </w:rPr>
            </w:pPr>
          </w:p>
        </w:tc>
        <w:tc>
          <w:tcPr>
            <w:tcW w:w="1303" w:type="dxa"/>
            <w:tcBorders>
              <w:top w:val="single" w:sz="4" w:space="0" w:color="auto"/>
              <w:left w:val="single" w:sz="4" w:space="0" w:color="auto"/>
              <w:bottom w:val="single" w:sz="4" w:space="0" w:color="auto"/>
              <w:right w:val="single" w:sz="4" w:space="0" w:color="auto"/>
            </w:tcBorders>
          </w:tcPr>
          <w:p w14:paraId="727A96EC" w14:textId="77777777" w:rsidR="004E081E" w:rsidRPr="00925F16" w:rsidRDefault="004E081E">
            <w:pPr>
              <w:pStyle w:val="Normal1"/>
              <w:widowControl w:val="0"/>
              <w:jc w:val="right"/>
              <w:rPr>
                <w:sz w:val="20"/>
                <w:szCs w:val="20"/>
                <w:lang w:eastAsia="en-US"/>
              </w:rPr>
            </w:pPr>
          </w:p>
        </w:tc>
        <w:tc>
          <w:tcPr>
            <w:tcW w:w="1303" w:type="dxa"/>
            <w:tcBorders>
              <w:top w:val="single" w:sz="4" w:space="0" w:color="auto"/>
              <w:left w:val="single" w:sz="4" w:space="0" w:color="auto"/>
              <w:bottom w:val="single" w:sz="4" w:space="0" w:color="auto"/>
              <w:right w:val="single" w:sz="4" w:space="0" w:color="auto"/>
            </w:tcBorders>
          </w:tcPr>
          <w:p w14:paraId="63FCE287" w14:textId="77777777" w:rsidR="004E081E" w:rsidRPr="00925F16" w:rsidRDefault="004E081E">
            <w:pPr>
              <w:pStyle w:val="Normal1"/>
              <w:widowControl w:val="0"/>
              <w:jc w:val="right"/>
              <w:rPr>
                <w:sz w:val="20"/>
                <w:szCs w:val="20"/>
                <w:lang w:eastAsia="en-US"/>
              </w:rPr>
            </w:pPr>
          </w:p>
        </w:tc>
      </w:tr>
      <w:tr w:rsidR="00100D39" w:rsidRPr="00925F16" w14:paraId="6C681567" w14:textId="77777777" w:rsidTr="001F70A6">
        <w:trPr>
          <w:trHeight w:val="284"/>
        </w:trPr>
        <w:tc>
          <w:tcPr>
            <w:tcW w:w="4253" w:type="dxa"/>
            <w:tcBorders>
              <w:top w:val="single" w:sz="4" w:space="0" w:color="auto"/>
              <w:left w:val="single" w:sz="4" w:space="0" w:color="auto"/>
              <w:bottom w:val="single" w:sz="4" w:space="0" w:color="auto"/>
              <w:right w:val="single" w:sz="4" w:space="0" w:color="auto"/>
            </w:tcBorders>
            <w:hideMark/>
          </w:tcPr>
          <w:p w14:paraId="6AE6EC4C" w14:textId="77777777" w:rsidR="00100D39" w:rsidRPr="00925F16" w:rsidRDefault="00100D39" w:rsidP="004E081E">
            <w:pPr>
              <w:pStyle w:val="Normal1"/>
              <w:widowControl w:val="0"/>
              <w:rPr>
                <w:sz w:val="20"/>
                <w:szCs w:val="20"/>
                <w:lang w:eastAsia="en-US"/>
              </w:rPr>
            </w:pPr>
            <w:r w:rsidRPr="00925F16">
              <w:rPr>
                <w:sz w:val="20"/>
                <w:szCs w:val="20"/>
                <w:lang w:eastAsia="en-US"/>
              </w:rPr>
              <w:t>Acquisitions d'immobilisations</w:t>
            </w:r>
          </w:p>
        </w:tc>
        <w:tc>
          <w:tcPr>
            <w:tcW w:w="1134" w:type="dxa"/>
            <w:tcBorders>
              <w:top w:val="single" w:sz="4" w:space="0" w:color="auto"/>
              <w:left w:val="single" w:sz="4" w:space="0" w:color="auto"/>
              <w:bottom w:val="single" w:sz="4" w:space="0" w:color="auto"/>
              <w:right w:val="single" w:sz="4" w:space="0" w:color="auto"/>
            </w:tcBorders>
            <w:hideMark/>
          </w:tcPr>
          <w:p w14:paraId="3803FCE5" w14:textId="77777777" w:rsidR="00100D39" w:rsidRPr="00925F16" w:rsidRDefault="00100D39">
            <w:pPr>
              <w:pStyle w:val="Normal1"/>
              <w:widowControl w:val="0"/>
              <w:jc w:val="right"/>
              <w:rPr>
                <w:sz w:val="20"/>
                <w:szCs w:val="20"/>
                <w:lang w:eastAsia="en-US"/>
              </w:rPr>
            </w:pPr>
            <w:r w:rsidRPr="00925F16">
              <w:rPr>
                <w:sz w:val="20"/>
                <w:szCs w:val="20"/>
                <w:lang w:eastAsia="en-US"/>
              </w:rPr>
              <w:t>504 000</w:t>
            </w:r>
          </w:p>
        </w:tc>
        <w:tc>
          <w:tcPr>
            <w:tcW w:w="1134" w:type="dxa"/>
            <w:tcBorders>
              <w:top w:val="single" w:sz="4" w:space="0" w:color="auto"/>
              <w:left w:val="single" w:sz="4" w:space="0" w:color="auto"/>
              <w:bottom w:val="single" w:sz="4" w:space="0" w:color="auto"/>
              <w:right w:val="single" w:sz="4" w:space="0" w:color="auto"/>
            </w:tcBorders>
            <w:hideMark/>
          </w:tcPr>
          <w:p w14:paraId="0C09BC94"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215" w:type="dxa"/>
            <w:tcBorders>
              <w:top w:val="single" w:sz="4" w:space="0" w:color="auto"/>
              <w:left w:val="single" w:sz="4" w:space="0" w:color="auto"/>
              <w:bottom w:val="single" w:sz="4" w:space="0" w:color="auto"/>
              <w:right w:val="single" w:sz="4" w:space="0" w:color="auto"/>
            </w:tcBorders>
            <w:hideMark/>
          </w:tcPr>
          <w:p w14:paraId="6C943601"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303" w:type="dxa"/>
            <w:tcBorders>
              <w:top w:val="single" w:sz="4" w:space="0" w:color="auto"/>
              <w:left w:val="single" w:sz="4" w:space="0" w:color="auto"/>
              <w:bottom w:val="single" w:sz="4" w:space="0" w:color="auto"/>
              <w:right w:val="single" w:sz="4" w:space="0" w:color="auto"/>
            </w:tcBorders>
            <w:hideMark/>
          </w:tcPr>
          <w:p w14:paraId="0CE8C611"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303" w:type="dxa"/>
            <w:tcBorders>
              <w:top w:val="single" w:sz="4" w:space="0" w:color="auto"/>
              <w:left w:val="single" w:sz="4" w:space="0" w:color="auto"/>
              <w:bottom w:val="single" w:sz="4" w:space="0" w:color="auto"/>
              <w:right w:val="single" w:sz="4" w:space="0" w:color="auto"/>
            </w:tcBorders>
            <w:hideMark/>
          </w:tcPr>
          <w:p w14:paraId="59033DD6"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r>
      <w:tr w:rsidR="00100D39" w:rsidRPr="00925F16" w14:paraId="0D076110" w14:textId="77777777" w:rsidTr="001F70A6">
        <w:trPr>
          <w:trHeight w:val="284"/>
        </w:trPr>
        <w:tc>
          <w:tcPr>
            <w:tcW w:w="4253" w:type="dxa"/>
            <w:tcBorders>
              <w:top w:val="single" w:sz="4" w:space="0" w:color="auto"/>
              <w:left w:val="single" w:sz="4" w:space="0" w:color="auto"/>
              <w:bottom w:val="single" w:sz="4" w:space="0" w:color="auto"/>
              <w:right w:val="single" w:sz="4" w:space="0" w:color="auto"/>
            </w:tcBorders>
            <w:hideMark/>
          </w:tcPr>
          <w:p w14:paraId="700A0860" w14:textId="76062BFD" w:rsidR="00100D39" w:rsidRPr="00925F16" w:rsidRDefault="00100D39" w:rsidP="004E081E">
            <w:pPr>
              <w:pStyle w:val="Normal1"/>
              <w:widowControl w:val="0"/>
              <w:rPr>
                <w:sz w:val="20"/>
                <w:szCs w:val="20"/>
                <w:lang w:eastAsia="en-US"/>
              </w:rPr>
            </w:pPr>
            <w:r w:rsidRPr="00925F16">
              <w:rPr>
                <w:sz w:val="20"/>
                <w:szCs w:val="20"/>
                <w:lang w:eastAsia="en-US"/>
              </w:rPr>
              <w:t>Variation du BFR</w:t>
            </w:r>
            <w:r w:rsidR="001F70A6">
              <w:rPr>
                <w:sz w:val="20"/>
                <w:szCs w:val="20"/>
                <w:lang w:eastAsia="en-US"/>
              </w:rPr>
              <w:t xml:space="preserve"> associée à l’investissement</w:t>
            </w:r>
          </w:p>
        </w:tc>
        <w:tc>
          <w:tcPr>
            <w:tcW w:w="1134" w:type="dxa"/>
            <w:tcBorders>
              <w:top w:val="single" w:sz="4" w:space="0" w:color="auto"/>
              <w:left w:val="single" w:sz="4" w:space="0" w:color="auto"/>
              <w:bottom w:val="single" w:sz="4" w:space="0" w:color="auto"/>
              <w:right w:val="single" w:sz="4" w:space="0" w:color="auto"/>
            </w:tcBorders>
            <w:hideMark/>
          </w:tcPr>
          <w:p w14:paraId="4BF043BC" w14:textId="77777777" w:rsidR="00100D39" w:rsidRPr="00925F16" w:rsidRDefault="00100D39">
            <w:pPr>
              <w:pStyle w:val="Normal1"/>
              <w:widowControl w:val="0"/>
              <w:jc w:val="right"/>
              <w:rPr>
                <w:sz w:val="20"/>
                <w:szCs w:val="20"/>
                <w:lang w:eastAsia="en-US"/>
              </w:rPr>
            </w:pPr>
            <w:r w:rsidRPr="00925F16">
              <w:rPr>
                <w:sz w:val="20"/>
                <w:szCs w:val="20"/>
                <w:lang w:eastAsia="en-US"/>
              </w:rPr>
              <w:t>30 000</w:t>
            </w:r>
          </w:p>
        </w:tc>
        <w:tc>
          <w:tcPr>
            <w:tcW w:w="1134" w:type="dxa"/>
            <w:tcBorders>
              <w:top w:val="single" w:sz="4" w:space="0" w:color="auto"/>
              <w:left w:val="single" w:sz="4" w:space="0" w:color="auto"/>
              <w:bottom w:val="single" w:sz="4" w:space="0" w:color="auto"/>
              <w:right w:val="single" w:sz="4" w:space="0" w:color="auto"/>
            </w:tcBorders>
            <w:hideMark/>
          </w:tcPr>
          <w:p w14:paraId="5B635CAF" w14:textId="77777777" w:rsidR="00100D39" w:rsidRPr="00925F16" w:rsidRDefault="00100D39">
            <w:pPr>
              <w:pStyle w:val="Normal1"/>
              <w:widowControl w:val="0"/>
              <w:jc w:val="right"/>
              <w:rPr>
                <w:sz w:val="20"/>
                <w:szCs w:val="20"/>
                <w:lang w:eastAsia="en-US"/>
              </w:rPr>
            </w:pPr>
            <w:r w:rsidRPr="00925F16">
              <w:rPr>
                <w:sz w:val="20"/>
                <w:szCs w:val="20"/>
                <w:lang w:eastAsia="en-US"/>
              </w:rPr>
              <w:t>25 000</w:t>
            </w:r>
          </w:p>
        </w:tc>
        <w:tc>
          <w:tcPr>
            <w:tcW w:w="1215" w:type="dxa"/>
            <w:tcBorders>
              <w:top w:val="single" w:sz="4" w:space="0" w:color="auto"/>
              <w:left w:val="single" w:sz="4" w:space="0" w:color="auto"/>
              <w:bottom w:val="single" w:sz="4" w:space="0" w:color="auto"/>
              <w:right w:val="single" w:sz="4" w:space="0" w:color="auto"/>
            </w:tcBorders>
            <w:hideMark/>
          </w:tcPr>
          <w:p w14:paraId="0DE79A2B" w14:textId="77777777" w:rsidR="00100D39" w:rsidRPr="00925F16" w:rsidRDefault="00100D39">
            <w:pPr>
              <w:pStyle w:val="Normal1"/>
              <w:widowControl w:val="0"/>
              <w:jc w:val="right"/>
              <w:rPr>
                <w:sz w:val="20"/>
                <w:szCs w:val="20"/>
                <w:lang w:eastAsia="en-US"/>
              </w:rPr>
            </w:pPr>
            <w:r w:rsidRPr="00925F16">
              <w:rPr>
                <w:sz w:val="20"/>
                <w:szCs w:val="20"/>
                <w:lang w:eastAsia="en-US"/>
              </w:rPr>
              <w:t>20 000</w:t>
            </w:r>
          </w:p>
        </w:tc>
        <w:tc>
          <w:tcPr>
            <w:tcW w:w="1303" w:type="dxa"/>
            <w:tcBorders>
              <w:top w:val="single" w:sz="4" w:space="0" w:color="auto"/>
              <w:left w:val="single" w:sz="4" w:space="0" w:color="auto"/>
              <w:bottom w:val="single" w:sz="4" w:space="0" w:color="auto"/>
              <w:right w:val="single" w:sz="4" w:space="0" w:color="auto"/>
            </w:tcBorders>
            <w:hideMark/>
          </w:tcPr>
          <w:p w14:paraId="09120904" w14:textId="77777777" w:rsidR="00100D39" w:rsidRPr="00925F16" w:rsidRDefault="00100D39">
            <w:pPr>
              <w:pStyle w:val="Normal1"/>
              <w:widowControl w:val="0"/>
              <w:jc w:val="right"/>
              <w:rPr>
                <w:sz w:val="20"/>
                <w:szCs w:val="20"/>
                <w:lang w:eastAsia="en-US"/>
              </w:rPr>
            </w:pPr>
            <w:r w:rsidRPr="00925F16">
              <w:rPr>
                <w:sz w:val="20"/>
                <w:szCs w:val="20"/>
                <w:lang w:eastAsia="en-US"/>
              </w:rPr>
              <w:t>15 000</w:t>
            </w:r>
          </w:p>
        </w:tc>
        <w:tc>
          <w:tcPr>
            <w:tcW w:w="1303" w:type="dxa"/>
            <w:tcBorders>
              <w:top w:val="single" w:sz="4" w:space="0" w:color="auto"/>
              <w:left w:val="single" w:sz="4" w:space="0" w:color="auto"/>
              <w:bottom w:val="single" w:sz="4" w:space="0" w:color="auto"/>
              <w:right w:val="single" w:sz="4" w:space="0" w:color="auto"/>
            </w:tcBorders>
            <w:hideMark/>
          </w:tcPr>
          <w:p w14:paraId="13F08412" w14:textId="77777777" w:rsidR="00100D39" w:rsidRPr="00925F16" w:rsidRDefault="00100D39">
            <w:pPr>
              <w:pStyle w:val="Normal1"/>
              <w:widowControl w:val="0"/>
              <w:jc w:val="right"/>
              <w:rPr>
                <w:sz w:val="20"/>
                <w:szCs w:val="20"/>
                <w:lang w:eastAsia="en-US"/>
              </w:rPr>
            </w:pPr>
            <w:r w:rsidRPr="00925F16">
              <w:rPr>
                <w:sz w:val="20"/>
                <w:szCs w:val="20"/>
                <w:lang w:eastAsia="en-US"/>
              </w:rPr>
              <w:t>10 000</w:t>
            </w:r>
          </w:p>
        </w:tc>
      </w:tr>
      <w:tr w:rsidR="00100D39" w:rsidRPr="00925F16" w14:paraId="4940F5A8" w14:textId="77777777" w:rsidTr="001F70A6">
        <w:trPr>
          <w:trHeight w:val="284"/>
        </w:trPr>
        <w:tc>
          <w:tcPr>
            <w:tcW w:w="4253" w:type="dxa"/>
            <w:tcBorders>
              <w:top w:val="single" w:sz="4" w:space="0" w:color="auto"/>
              <w:left w:val="single" w:sz="4" w:space="0" w:color="auto"/>
              <w:bottom w:val="single" w:sz="4" w:space="0" w:color="auto"/>
              <w:right w:val="single" w:sz="4" w:space="0" w:color="auto"/>
            </w:tcBorders>
            <w:hideMark/>
          </w:tcPr>
          <w:p w14:paraId="6F2350F7" w14:textId="77777777" w:rsidR="00100D39" w:rsidRPr="00925F16" w:rsidRDefault="00100D39" w:rsidP="004E081E">
            <w:pPr>
              <w:pStyle w:val="Normal1"/>
              <w:widowControl w:val="0"/>
              <w:rPr>
                <w:sz w:val="20"/>
                <w:szCs w:val="20"/>
                <w:lang w:eastAsia="en-US"/>
              </w:rPr>
            </w:pPr>
            <w:r w:rsidRPr="00925F16">
              <w:rPr>
                <w:sz w:val="20"/>
                <w:szCs w:val="20"/>
                <w:lang w:eastAsia="en-US"/>
              </w:rPr>
              <w:t>Remboursement des emprunts</w:t>
            </w:r>
          </w:p>
        </w:tc>
        <w:tc>
          <w:tcPr>
            <w:tcW w:w="1134" w:type="dxa"/>
            <w:tcBorders>
              <w:top w:val="single" w:sz="4" w:space="0" w:color="auto"/>
              <w:left w:val="single" w:sz="4" w:space="0" w:color="auto"/>
              <w:bottom w:val="single" w:sz="4" w:space="0" w:color="auto"/>
              <w:right w:val="single" w:sz="4" w:space="0" w:color="auto"/>
            </w:tcBorders>
            <w:hideMark/>
          </w:tcPr>
          <w:p w14:paraId="38E60FBD"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6CF690D0"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215" w:type="dxa"/>
            <w:tcBorders>
              <w:top w:val="single" w:sz="4" w:space="0" w:color="auto"/>
              <w:left w:val="single" w:sz="4" w:space="0" w:color="auto"/>
              <w:bottom w:val="single" w:sz="4" w:space="0" w:color="auto"/>
              <w:right w:val="single" w:sz="4" w:space="0" w:color="auto"/>
            </w:tcBorders>
            <w:hideMark/>
          </w:tcPr>
          <w:p w14:paraId="4A1E5C85"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303" w:type="dxa"/>
            <w:tcBorders>
              <w:top w:val="single" w:sz="4" w:space="0" w:color="auto"/>
              <w:left w:val="single" w:sz="4" w:space="0" w:color="auto"/>
              <w:bottom w:val="single" w:sz="4" w:space="0" w:color="auto"/>
              <w:right w:val="single" w:sz="4" w:space="0" w:color="auto"/>
            </w:tcBorders>
            <w:hideMark/>
          </w:tcPr>
          <w:p w14:paraId="09D035F5"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303" w:type="dxa"/>
            <w:tcBorders>
              <w:top w:val="single" w:sz="4" w:space="0" w:color="auto"/>
              <w:left w:val="single" w:sz="4" w:space="0" w:color="auto"/>
              <w:bottom w:val="single" w:sz="4" w:space="0" w:color="auto"/>
              <w:right w:val="single" w:sz="4" w:space="0" w:color="auto"/>
            </w:tcBorders>
            <w:hideMark/>
          </w:tcPr>
          <w:p w14:paraId="13B2B11A"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r>
      <w:tr w:rsidR="00100D39" w:rsidRPr="00925F16" w14:paraId="3812B7B1" w14:textId="77777777" w:rsidTr="001F70A6">
        <w:trPr>
          <w:trHeight w:val="284"/>
        </w:trPr>
        <w:tc>
          <w:tcPr>
            <w:tcW w:w="4253" w:type="dxa"/>
            <w:tcBorders>
              <w:top w:val="single" w:sz="4" w:space="0" w:color="auto"/>
              <w:left w:val="single" w:sz="4" w:space="0" w:color="auto"/>
              <w:bottom w:val="single" w:sz="4" w:space="0" w:color="auto"/>
              <w:right w:val="single" w:sz="4" w:space="0" w:color="auto"/>
            </w:tcBorders>
            <w:hideMark/>
          </w:tcPr>
          <w:p w14:paraId="5C1D053F" w14:textId="77777777" w:rsidR="00100D39" w:rsidRPr="00925F16" w:rsidRDefault="00100D39" w:rsidP="004E081E">
            <w:pPr>
              <w:pStyle w:val="Normal1"/>
              <w:widowControl w:val="0"/>
              <w:rPr>
                <w:sz w:val="20"/>
                <w:szCs w:val="20"/>
                <w:lang w:eastAsia="en-US"/>
              </w:rPr>
            </w:pPr>
            <w:r w:rsidRPr="00925F16">
              <w:rPr>
                <w:sz w:val="20"/>
                <w:szCs w:val="20"/>
                <w:lang w:eastAsia="en-US"/>
              </w:rPr>
              <w:t>Versement des dividendes</w:t>
            </w:r>
          </w:p>
        </w:tc>
        <w:tc>
          <w:tcPr>
            <w:tcW w:w="1134" w:type="dxa"/>
            <w:tcBorders>
              <w:top w:val="single" w:sz="4" w:space="0" w:color="auto"/>
              <w:left w:val="single" w:sz="4" w:space="0" w:color="auto"/>
              <w:bottom w:val="single" w:sz="4" w:space="0" w:color="auto"/>
              <w:right w:val="single" w:sz="4" w:space="0" w:color="auto"/>
            </w:tcBorders>
            <w:hideMark/>
          </w:tcPr>
          <w:p w14:paraId="605F2C35" w14:textId="77777777" w:rsidR="00100D39" w:rsidRPr="00925F16" w:rsidRDefault="00100D39">
            <w:pPr>
              <w:pStyle w:val="Normal1"/>
              <w:widowControl w:val="0"/>
              <w:jc w:val="right"/>
              <w:rPr>
                <w:sz w:val="20"/>
                <w:szCs w:val="20"/>
                <w:lang w:eastAsia="en-US"/>
              </w:rPr>
            </w:pPr>
            <w:r w:rsidRPr="00925F16">
              <w:rPr>
                <w:sz w:val="20"/>
                <w:szCs w:val="20"/>
                <w:lang w:eastAsia="en-US"/>
              </w:rPr>
              <w:t>15 000</w:t>
            </w:r>
          </w:p>
        </w:tc>
        <w:tc>
          <w:tcPr>
            <w:tcW w:w="1134" w:type="dxa"/>
            <w:tcBorders>
              <w:top w:val="single" w:sz="4" w:space="0" w:color="auto"/>
              <w:left w:val="single" w:sz="4" w:space="0" w:color="auto"/>
              <w:bottom w:val="single" w:sz="4" w:space="0" w:color="auto"/>
              <w:right w:val="single" w:sz="4" w:space="0" w:color="auto"/>
            </w:tcBorders>
            <w:hideMark/>
          </w:tcPr>
          <w:p w14:paraId="3E2FE3CA" w14:textId="77777777" w:rsidR="00100D39" w:rsidRPr="00925F16" w:rsidRDefault="00100D39">
            <w:pPr>
              <w:pStyle w:val="Normal1"/>
              <w:widowControl w:val="0"/>
              <w:jc w:val="right"/>
              <w:rPr>
                <w:sz w:val="20"/>
                <w:szCs w:val="20"/>
                <w:lang w:eastAsia="en-US"/>
              </w:rPr>
            </w:pPr>
            <w:r w:rsidRPr="00925F16">
              <w:rPr>
                <w:sz w:val="20"/>
                <w:szCs w:val="20"/>
                <w:lang w:eastAsia="en-US"/>
              </w:rPr>
              <w:t>15 000</w:t>
            </w:r>
          </w:p>
        </w:tc>
        <w:tc>
          <w:tcPr>
            <w:tcW w:w="1215" w:type="dxa"/>
            <w:tcBorders>
              <w:top w:val="single" w:sz="4" w:space="0" w:color="auto"/>
              <w:left w:val="single" w:sz="4" w:space="0" w:color="auto"/>
              <w:bottom w:val="single" w:sz="4" w:space="0" w:color="auto"/>
              <w:right w:val="single" w:sz="4" w:space="0" w:color="auto"/>
            </w:tcBorders>
            <w:hideMark/>
          </w:tcPr>
          <w:p w14:paraId="4E42A3DC" w14:textId="77777777" w:rsidR="00100D39" w:rsidRPr="00925F16" w:rsidRDefault="00100D39">
            <w:pPr>
              <w:pStyle w:val="Normal1"/>
              <w:widowControl w:val="0"/>
              <w:jc w:val="right"/>
              <w:rPr>
                <w:sz w:val="20"/>
                <w:szCs w:val="20"/>
                <w:lang w:eastAsia="en-US"/>
              </w:rPr>
            </w:pPr>
            <w:r w:rsidRPr="00925F16">
              <w:rPr>
                <w:sz w:val="20"/>
                <w:szCs w:val="20"/>
                <w:lang w:eastAsia="en-US"/>
              </w:rPr>
              <w:t>20 000</w:t>
            </w:r>
          </w:p>
        </w:tc>
        <w:tc>
          <w:tcPr>
            <w:tcW w:w="1303" w:type="dxa"/>
            <w:tcBorders>
              <w:top w:val="single" w:sz="4" w:space="0" w:color="auto"/>
              <w:left w:val="single" w:sz="4" w:space="0" w:color="auto"/>
              <w:bottom w:val="single" w:sz="4" w:space="0" w:color="auto"/>
              <w:right w:val="single" w:sz="4" w:space="0" w:color="auto"/>
            </w:tcBorders>
            <w:hideMark/>
          </w:tcPr>
          <w:p w14:paraId="6D9502D7" w14:textId="77777777" w:rsidR="00100D39" w:rsidRPr="00925F16" w:rsidRDefault="00100D39">
            <w:pPr>
              <w:pStyle w:val="Normal1"/>
              <w:widowControl w:val="0"/>
              <w:jc w:val="right"/>
              <w:rPr>
                <w:sz w:val="20"/>
                <w:szCs w:val="20"/>
                <w:lang w:eastAsia="en-US"/>
              </w:rPr>
            </w:pPr>
            <w:r w:rsidRPr="00925F16">
              <w:rPr>
                <w:sz w:val="20"/>
                <w:szCs w:val="20"/>
                <w:lang w:eastAsia="en-US"/>
              </w:rPr>
              <w:t>20 000</w:t>
            </w:r>
          </w:p>
        </w:tc>
        <w:tc>
          <w:tcPr>
            <w:tcW w:w="1303" w:type="dxa"/>
            <w:tcBorders>
              <w:top w:val="single" w:sz="4" w:space="0" w:color="auto"/>
              <w:left w:val="single" w:sz="4" w:space="0" w:color="auto"/>
              <w:bottom w:val="single" w:sz="4" w:space="0" w:color="auto"/>
              <w:right w:val="single" w:sz="4" w:space="0" w:color="auto"/>
            </w:tcBorders>
            <w:hideMark/>
          </w:tcPr>
          <w:p w14:paraId="089ADCBB" w14:textId="77777777" w:rsidR="00100D39" w:rsidRPr="00925F16" w:rsidRDefault="00100D39">
            <w:pPr>
              <w:pStyle w:val="Normal1"/>
              <w:widowControl w:val="0"/>
              <w:jc w:val="right"/>
              <w:rPr>
                <w:sz w:val="20"/>
                <w:szCs w:val="20"/>
                <w:lang w:eastAsia="en-US"/>
              </w:rPr>
            </w:pPr>
            <w:r w:rsidRPr="00925F16">
              <w:rPr>
                <w:sz w:val="20"/>
                <w:szCs w:val="20"/>
                <w:lang w:eastAsia="en-US"/>
              </w:rPr>
              <w:t>20 000</w:t>
            </w:r>
          </w:p>
        </w:tc>
      </w:tr>
      <w:tr w:rsidR="00100D39" w:rsidRPr="00925F16" w14:paraId="44F9B6FF" w14:textId="77777777" w:rsidTr="001F70A6">
        <w:trPr>
          <w:trHeight w:val="284"/>
        </w:trPr>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1DDF43" w14:textId="77777777" w:rsidR="00100D39" w:rsidRPr="00925F16" w:rsidRDefault="00100D39">
            <w:pPr>
              <w:pStyle w:val="Normal1"/>
              <w:widowControl w:val="0"/>
              <w:rPr>
                <w:sz w:val="20"/>
                <w:szCs w:val="20"/>
                <w:lang w:eastAsia="en-US"/>
              </w:rPr>
            </w:pPr>
            <w:r w:rsidRPr="00925F16">
              <w:rPr>
                <w:sz w:val="20"/>
                <w:szCs w:val="20"/>
                <w:lang w:eastAsia="en-US"/>
              </w:rPr>
              <w:t>Total des emplois (E)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0ADEA3" w14:textId="77777777" w:rsidR="00100D39" w:rsidRPr="00925F16" w:rsidRDefault="00100D39">
            <w:pPr>
              <w:pStyle w:val="Normal1"/>
              <w:widowControl w:val="0"/>
              <w:jc w:val="right"/>
              <w:rPr>
                <w:sz w:val="20"/>
                <w:szCs w:val="20"/>
                <w:lang w:eastAsia="en-US"/>
              </w:rPr>
            </w:pPr>
            <w:r w:rsidRPr="00925F16">
              <w:rPr>
                <w:sz w:val="20"/>
                <w:szCs w:val="20"/>
                <w:lang w:eastAsia="en-US"/>
              </w:rPr>
              <w:t>549 000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0BF020" w14:textId="77777777" w:rsidR="00100D39" w:rsidRPr="00925F16" w:rsidRDefault="00100D39">
            <w:pPr>
              <w:pStyle w:val="Normal1"/>
              <w:widowControl w:val="0"/>
              <w:jc w:val="right"/>
              <w:rPr>
                <w:sz w:val="20"/>
                <w:szCs w:val="20"/>
                <w:lang w:eastAsia="en-US"/>
              </w:rPr>
            </w:pPr>
            <w:r w:rsidRPr="00925F16">
              <w:rPr>
                <w:sz w:val="20"/>
                <w:szCs w:val="20"/>
                <w:lang w:eastAsia="en-US"/>
              </w:rPr>
              <w:t>40 000</w:t>
            </w:r>
          </w:p>
        </w:tc>
        <w:tc>
          <w:tcPr>
            <w:tcW w:w="1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07DE74" w14:textId="77777777" w:rsidR="00100D39" w:rsidRPr="00925F16" w:rsidRDefault="00100D39">
            <w:pPr>
              <w:pStyle w:val="Normal1"/>
              <w:widowControl w:val="0"/>
              <w:jc w:val="right"/>
              <w:rPr>
                <w:sz w:val="20"/>
                <w:szCs w:val="20"/>
                <w:lang w:eastAsia="en-US"/>
              </w:rPr>
            </w:pPr>
            <w:r w:rsidRPr="00925F16">
              <w:rPr>
                <w:sz w:val="20"/>
                <w:szCs w:val="20"/>
                <w:lang w:eastAsia="en-US"/>
              </w:rPr>
              <w:t>40 000</w:t>
            </w: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EDF863" w14:textId="77777777" w:rsidR="00100D39" w:rsidRPr="00925F16" w:rsidRDefault="00100D39">
            <w:pPr>
              <w:pStyle w:val="Normal1"/>
              <w:widowControl w:val="0"/>
              <w:jc w:val="right"/>
              <w:rPr>
                <w:sz w:val="20"/>
                <w:szCs w:val="20"/>
                <w:lang w:eastAsia="en-US"/>
              </w:rPr>
            </w:pPr>
            <w:r w:rsidRPr="00925F16">
              <w:rPr>
                <w:sz w:val="20"/>
                <w:szCs w:val="20"/>
                <w:lang w:eastAsia="en-US"/>
              </w:rPr>
              <w:t>35 000</w:t>
            </w: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5EA556" w14:textId="77777777" w:rsidR="00100D39" w:rsidRPr="00925F16" w:rsidRDefault="00100D39">
            <w:pPr>
              <w:pStyle w:val="Normal1"/>
              <w:widowControl w:val="0"/>
              <w:jc w:val="right"/>
              <w:rPr>
                <w:sz w:val="20"/>
                <w:szCs w:val="20"/>
                <w:lang w:eastAsia="en-US"/>
              </w:rPr>
            </w:pPr>
            <w:r w:rsidRPr="00925F16">
              <w:rPr>
                <w:sz w:val="20"/>
                <w:szCs w:val="20"/>
                <w:lang w:eastAsia="en-US"/>
              </w:rPr>
              <w:t>30 000</w:t>
            </w:r>
          </w:p>
        </w:tc>
      </w:tr>
      <w:tr w:rsidR="00100D39" w:rsidRPr="00925F16" w14:paraId="5AED51FA" w14:textId="77777777" w:rsidTr="001F70A6">
        <w:trPr>
          <w:trHeight w:val="284"/>
        </w:trPr>
        <w:tc>
          <w:tcPr>
            <w:tcW w:w="4253" w:type="dxa"/>
            <w:tcBorders>
              <w:top w:val="single" w:sz="4" w:space="0" w:color="auto"/>
              <w:left w:val="single" w:sz="4" w:space="0" w:color="auto"/>
              <w:bottom w:val="single" w:sz="4" w:space="0" w:color="auto"/>
              <w:right w:val="single" w:sz="4" w:space="0" w:color="auto"/>
            </w:tcBorders>
            <w:hideMark/>
          </w:tcPr>
          <w:p w14:paraId="3AEE3DE9" w14:textId="77777777" w:rsidR="00100D39" w:rsidRPr="004E081E" w:rsidRDefault="00100D39" w:rsidP="004E081E">
            <w:pPr>
              <w:pStyle w:val="Normal1"/>
              <w:widowControl w:val="0"/>
              <w:jc w:val="center"/>
              <w:rPr>
                <w:b/>
                <w:i/>
                <w:sz w:val="20"/>
                <w:szCs w:val="20"/>
                <w:lang w:eastAsia="en-US"/>
              </w:rPr>
            </w:pPr>
            <w:r w:rsidRPr="004E081E">
              <w:rPr>
                <w:b/>
                <w:i/>
                <w:sz w:val="24"/>
                <w:szCs w:val="20"/>
                <w:lang w:eastAsia="en-US"/>
              </w:rPr>
              <w:t>Ressources</w:t>
            </w:r>
          </w:p>
        </w:tc>
        <w:tc>
          <w:tcPr>
            <w:tcW w:w="1134" w:type="dxa"/>
            <w:tcBorders>
              <w:top w:val="single" w:sz="4" w:space="0" w:color="auto"/>
              <w:left w:val="single" w:sz="4" w:space="0" w:color="auto"/>
              <w:bottom w:val="single" w:sz="4" w:space="0" w:color="auto"/>
              <w:right w:val="single" w:sz="4" w:space="0" w:color="auto"/>
            </w:tcBorders>
            <w:hideMark/>
          </w:tcPr>
          <w:p w14:paraId="60C9F559"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ED65224"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215" w:type="dxa"/>
            <w:tcBorders>
              <w:top w:val="single" w:sz="4" w:space="0" w:color="auto"/>
              <w:left w:val="single" w:sz="4" w:space="0" w:color="auto"/>
              <w:bottom w:val="single" w:sz="4" w:space="0" w:color="auto"/>
              <w:right w:val="single" w:sz="4" w:space="0" w:color="auto"/>
            </w:tcBorders>
            <w:hideMark/>
          </w:tcPr>
          <w:p w14:paraId="3F19FDC1"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303" w:type="dxa"/>
            <w:tcBorders>
              <w:top w:val="single" w:sz="4" w:space="0" w:color="auto"/>
              <w:left w:val="single" w:sz="4" w:space="0" w:color="auto"/>
              <w:bottom w:val="single" w:sz="4" w:space="0" w:color="auto"/>
              <w:right w:val="single" w:sz="4" w:space="0" w:color="auto"/>
            </w:tcBorders>
            <w:hideMark/>
          </w:tcPr>
          <w:p w14:paraId="6328A450"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303" w:type="dxa"/>
            <w:tcBorders>
              <w:top w:val="single" w:sz="4" w:space="0" w:color="auto"/>
              <w:left w:val="single" w:sz="4" w:space="0" w:color="auto"/>
              <w:bottom w:val="single" w:sz="4" w:space="0" w:color="auto"/>
              <w:right w:val="single" w:sz="4" w:space="0" w:color="auto"/>
            </w:tcBorders>
            <w:hideMark/>
          </w:tcPr>
          <w:p w14:paraId="29346AAE"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r>
      <w:tr w:rsidR="00100D39" w:rsidRPr="00925F16" w14:paraId="6C72F61F" w14:textId="77777777" w:rsidTr="001F70A6">
        <w:trPr>
          <w:trHeight w:val="284"/>
        </w:trPr>
        <w:tc>
          <w:tcPr>
            <w:tcW w:w="4253" w:type="dxa"/>
            <w:tcBorders>
              <w:top w:val="single" w:sz="4" w:space="0" w:color="auto"/>
              <w:left w:val="single" w:sz="4" w:space="0" w:color="auto"/>
              <w:bottom w:val="single" w:sz="4" w:space="0" w:color="auto"/>
              <w:right w:val="single" w:sz="4" w:space="0" w:color="auto"/>
            </w:tcBorders>
            <w:hideMark/>
          </w:tcPr>
          <w:p w14:paraId="5D6EC992" w14:textId="77777777" w:rsidR="00100D39" w:rsidRPr="00925F16" w:rsidRDefault="00100D39">
            <w:pPr>
              <w:pStyle w:val="Normal1"/>
              <w:widowControl w:val="0"/>
              <w:rPr>
                <w:sz w:val="20"/>
                <w:szCs w:val="20"/>
                <w:lang w:eastAsia="en-US"/>
              </w:rPr>
            </w:pPr>
            <w:r w:rsidRPr="00925F16">
              <w:rPr>
                <w:sz w:val="20"/>
                <w:szCs w:val="20"/>
                <w:lang w:eastAsia="en-US"/>
              </w:rPr>
              <w:t>Capacité d'autofinancement</w:t>
            </w:r>
          </w:p>
        </w:tc>
        <w:tc>
          <w:tcPr>
            <w:tcW w:w="1134" w:type="dxa"/>
            <w:tcBorders>
              <w:top w:val="single" w:sz="4" w:space="0" w:color="auto"/>
              <w:left w:val="single" w:sz="4" w:space="0" w:color="auto"/>
              <w:bottom w:val="single" w:sz="4" w:space="0" w:color="auto"/>
              <w:right w:val="single" w:sz="4" w:space="0" w:color="auto"/>
            </w:tcBorders>
            <w:hideMark/>
          </w:tcPr>
          <w:p w14:paraId="7E37D980" w14:textId="77777777" w:rsidR="00100D39" w:rsidRPr="00925F16" w:rsidRDefault="00100D39">
            <w:pPr>
              <w:pStyle w:val="Normal1"/>
              <w:widowControl w:val="0"/>
              <w:jc w:val="right"/>
              <w:rPr>
                <w:sz w:val="20"/>
                <w:szCs w:val="20"/>
                <w:lang w:eastAsia="en-US"/>
              </w:rPr>
            </w:pPr>
            <w:r w:rsidRPr="00925F16">
              <w:rPr>
                <w:sz w:val="20"/>
                <w:szCs w:val="20"/>
                <w:lang w:eastAsia="en-US"/>
              </w:rPr>
              <w:t>59 290</w:t>
            </w:r>
          </w:p>
        </w:tc>
        <w:tc>
          <w:tcPr>
            <w:tcW w:w="1134" w:type="dxa"/>
            <w:tcBorders>
              <w:top w:val="single" w:sz="4" w:space="0" w:color="auto"/>
              <w:left w:val="single" w:sz="4" w:space="0" w:color="auto"/>
              <w:bottom w:val="single" w:sz="4" w:space="0" w:color="auto"/>
              <w:right w:val="single" w:sz="4" w:space="0" w:color="auto"/>
            </w:tcBorders>
            <w:hideMark/>
          </w:tcPr>
          <w:p w14:paraId="3FA0002E" w14:textId="77777777" w:rsidR="00100D39" w:rsidRPr="00925F16" w:rsidRDefault="00100D39">
            <w:pPr>
              <w:pStyle w:val="Normal1"/>
              <w:widowControl w:val="0"/>
              <w:jc w:val="right"/>
              <w:rPr>
                <w:sz w:val="20"/>
                <w:szCs w:val="20"/>
                <w:lang w:eastAsia="en-US"/>
              </w:rPr>
            </w:pPr>
            <w:r w:rsidRPr="00925F16">
              <w:rPr>
                <w:sz w:val="20"/>
                <w:szCs w:val="20"/>
                <w:lang w:eastAsia="en-US"/>
              </w:rPr>
              <w:t>76 089</w:t>
            </w:r>
          </w:p>
        </w:tc>
        <w:tc>
          <w:tcPr>
            <w:tcW w:w="1215" w:type="dxa"/>
            <w:tcBorders>
              <w:top w:val="single" w:sz="4" w:space="0" w:color="auto"/>
              <w:left w:val="single" w:sz="4" w:space="0" w:color="auto"/>
              <w:bottom w:val="single" w:sz="4" w:space="0" w:color="auto"/>
              <w:right w:val="single" w:sz="4" w:space="0" w:color="auto"/>
            </w:tcBorders>
            <w:hideMark/>
          </w:tcPr>
          <w:p w14:paraId="7833C823" w14:textId="77777777" w:rsidR="00100D39" w:rsidRPr="00925F16" w:rsidRDefault="00100D39">
            <w:pPr>
              <w:pStyle w:val="Normal1"/>
              <w:widowControl w:val="0"/>
              <w:jc w:val="right"/>
              <w:rPr>
                <w:sz w:val="20"/>
                <w:szCs w:val="20"/>
                <w:lang w:eastAsia="en-US"/>
              </w:rPr>
            </w:pPr>
            <w:r w:rsidRPr="00925F16">
              <w:rPr>
                <w:sz w:val="20"/>
                <w:szCs w:val="20"/>
                <w:lang w:eastAsia="en-US"/>
              </w:rPr>
              <w:t>76 089</w:t>
            </w:r>
          </w:p>
        </w:tc>
        <w:tc>
          <w:tcPr>
            <w:tcW w:w="1303" w:type="dxa"/>
            <w:tcBorders>
              <w:top w:val="single" w:sz="4" w:space="0" w:color="auto"/>
              <w:left w:val="single" w:sz="4" w:space="0" w:color="auto"/>
              <w:bottom w:val="single" w:sz="4" w:space="0" w:color="auto"/>
              <w:right w:val="single" w:sz="4" w:space="0" w:color="auto"/>
            </w:tcBorders>
            <w:hideMark/>
          </w:tcPr>
          <w:p w14:paraId="7591E856" w14:textId="77777777" w:rsidR="00100D39" w:rsidRPr="00925F16" w:rsidRDefault="00100D39">
            <w:pPr>
              <w:pStyle w:val="Normal1"/>
              <w:widowControl w:val="0"/>
              <w:jc w:val="right"/>
              <w:rPr>
                <w:sz w:val="20"/>
                <w:szCs w:val="20"/>
                <w:lang w:eastAsia="en-US"/>
              </w:rPr>
            </w:pPr>
            <w:r w:rsidRPr="00925F16">
              <w:rPr>
                <w:sz w:val="20"/>
                <w:szCs w:val="20"/>
                <w:lang w:eastAsia="en-US"/>
              </w:rPr>
              <w:t>77 031</w:t>
            </w:r>
          </w:p>
        </w:tc>
        <w:tc>
          <w:tcPr>
            <w:tcW w:w="1303" w:type="dxa"/>
            <w:tcBorders>
              <w:top w:val="single" w:sz="4" w:space="0" w:color="auto"/>
              <w:left w:val="single" w:sz="4" w:space="0" w:color="auto"/>
              <w:bottom w:val="single" w:sz="4" w:space="0" w:color="auto"/>
              <w:right w:val="single" w:sz="4" w:space="0" w:color="auto"/>
            </w:tcBorders>
            <w:hideMark/>
          </w:tcPr>
          <w:p w14:paraId="798B34BB" w14:textId="77777777" w:rsidR="00100D39" w:rsidRPr="00925F16" w:rsidRDefault="00100D39">
            <w:pPr>
              <w:pStyle w:val="Normal1"/>
              <w:widowControl w:val="0"/>
              <w:jc w:val="right"/>
              <w:rPr>
                <w:sz w:val="20"/>
                <w:szCs w:val="20"/>
                <w:lang w:eastAsia="en-US"/>
              </w:rPr>
            </w:pPr>
            <w:r w:rsidRPr="00925F16">
              <w:rPr>
                <w:sz w:val="20"/>
                <w:szCs w:val="20"/>
                <w:lang w:eastAsia="en-US"/>
              </w:rPr>
              <w:t>77 031</w:t>
            </w:r>
          </w:p>
        </w:tc>
      </w:tr>
      <w:tr w:rsidR="00100D39" w:rsidRPr="00925F16" w14:paraId="0F65461D" w14:textId="77777777" w:rsidTr="001F70A6">
        <w:trPr>
          <w:trHeight w:val="284"/>
        </w:trPr>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58FDC6" w14:textId="77777777" w:rsidR="00100D39" w:rsidRPr="00925F16" w:rsidRDefault="00100D39">
            <w:pPr>
              <w:pStyle w:val="Normal1"/>
              <w:widowControl w:val="0"/>
              <w:rPr>
                <w:sz w:val="20"/>
                <w:szCs w:val="20"/>
                <w:lang w:eastAsia="en-US"/>
              </w:rPr>
            </w:pPr>
            <w:r w:rsidRPr="00925F16">
              <w:rPr>
                <w:sz w:val="20"/>
                <w:szCs w:val="20"/>
                <w:lang w:eastAsia="en-US"/>
              </w:rPr>
              <w:t>Total des ressources (R)</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0C47CF" w14:textId="77777777" w:rsidR="00100D39" w:rsidRPr="00925F16" w:rsidRDefault="00100D39">
            <w:pPr>
              <w:pStyle w:val="Normal1"/>
              <w:widowControl w:val="0"/>
              <w:jc w:val="right"/>
              <w:rPr>
                <w:sz w:val="20"/>
                <w:szCs w:val="20"/>
                <w:lang w:eastAsia="en-US"/>
              </w:rPr>
            </w:pPr>
            <w:r w:rsidRPr="00925F16">
              <w:rPr>
                <w:sz w:val="20"/>
                <w:szCs w:val="20"/>
                <w:lang w:eastAsia="en-US"/>
              </w:rPr>
              <w:t>59 290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2B907D" w14:textId="77777777" w:rsidR="00100D39" w:rsidRPr="00925F16" w:rsidRDefault="00100D39">
            <w:pPr>
              <w:pStyle w:val="Normal1"/>
              <w:widowControl w:val="0"/>
              <w:jc w:val="right"/>
              <w:rPr>
                <w:sz w:val="20"/>
                <w:szCs w:val="20"/>
                <w:lang w:eastAsia="en-US"/>
              </w:rPr>
            </w:pPr>
            <w:r w:rsidRPr="00925F16">
              <w:rPr>
                <w:sz w:val="20"/>
                <w:szCs w:val="20"/>
                <w:lang w:eastAsia="en-US"/>
              </w:rPr>
              <w:t>76 089</w:t>
            </w:r>
          </w:p>
        </w:tc>
        <w:tc>
          <w:tcPr>
            <w:tcW w:w="1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52DF68" w14:textId="77777777" w:rsidR="00100D39" w:rsidRPr="00925F16" w:rsidRDefault="00100D39">
            <w:pPr>
              <w:pStyle w:val="Normal1"/>
              <w:widowControl w:val="0"/>
              <w:jc w:val="right"/>
              <w:rPr>
                <w:sz w:val="20"/>
                <w:szCs w:val="20"/>
                <w:lang w:eastAsia="en-US"/>
              </w:rPr>
            </w:pPr>
            <w:r w:rsidRPr="00925F16">
              <w:rPr>
                <w:sz w:val="20"/>
                <w:szCs w:val="20"/>
                <w:lang w:eastAsia="en-US"/>
              </w:rPr>
              <w:t>76 089</w:t>
            </w: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516402" w14:textId="77777777" w:rsidR="00100D39" w:rsidRPr="00925F16" w:rsidRDefault="00100D39">
            <w:pPr>
              <w:pStyle w:val="Normal1"/>
              <w:widowControl w:val="0"/>
              <w:jc w:val="right"/>
              <w:rPr>
                <w:sz w:val="20"/>
                <w:szCs w:val="20"/>
                <w:lang w:eastAsia="en-US"/>
              </w:rPr>
            </w:pPr>
            <w:r w:rsidRPr="00925F16">
              <w:rPr>
                <w:sz w:val="20"/>
                <w:szCs w:val="20"/>
                <w:lang w:eastAsia="en-US"/>
              </w:rPr>
              <w:t>77 031</w:t>
            </w: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7688A6" w14:textId="77777777" w:rsidR="00100D39" w:rsidRPr="00925F16" w:rsidRDefault="00100D39">
            <w:pPr>
              <w:pStyle w:val="Normal1"/>
              <w:widowControl w:val="0"/>
              <w:jc w:val="right"/>
              <w:rPr>
                <w:sz w:val="20"/>
                <w:szCs w:val="20"/>
                <w:lang w:eastAsia="en-US"/>
              </w:rPr>
            </w:pPr>
            <w:r w:rsidRPr="00925F16">
              <w:rPr>
                <w:sz w:val="20"/>
                <w:szCs w:val="20"/>
                <w:lang w:eastAsia="en-US"/>
              </w:rPr>
              <w:t>77 031</w:t>
            </w:r>
          </w:p>
        </w:tc>
      </w:tr>
      <w:tr w:rsidR="00100D39" w:rsidRPr="00925F16" w14:paraId="0FA9A089" w14:textId="77777777" w:rsidTr="001F70A6">
        <w:trPr>
          <w:trHeight w:val="284"/>
        </w:trPr>
        <w:tc>
          <w:tcPr>
            <w:tcW w:w="4253" w:type="dxa"/>
            <w:tcBorders>
              <w:top w:val="single" w:sz="4" w:space="0" w:color="auto"/>
              <w:left w:val="single" w:sz="4" w:space="0" w:color="auto"/>
              <w:bottom w:val="single" w:sz="4" w:space="0" w:color="auto"/>
              <w:right w:val="single" w:sz="4" w:space="0" w:color="auto"/>
            </w:tcBorders>
            <w:hideMark/>
          </w:tcPr>
          <w:p w14:paraId="3B3F790A" w14:textId="77777777" w:rsidR="00100D39" w:rsidRPr="00925F16" w:rsidRDefault="00100D39">
            <w:pPr>
              <w:pStyle w:val="Normal1"/>
              <w:widowControl w:val="0"/>
              <w:rPr>
                <w:sz w:val="20"/>
                <w:szCs w:val="20"/>
                <w:lang w:eastAsia="en-US"/>
              </w:rPr>
            </w:pPr>
            <w:r w:rsidRPr="00925F16">
              <w:rPr>
                <w:sz w:val="20"/>
                <w:szCs w:val="20"/>
                <w:lang w:eastAsia="en-US"/>
              </w:rPr>
              <w:t>Variation de trésorerie (R - E)</w:t>
            </w:r>
          </w:p>
        </w:tc>
        <w:tc>
          <w:tcPr>
            <w:tcW w:w="1134" w:type="dxa"/>
            <w:tcBorders>
              <w:top w:val="single" w:sz="4" w:space="0" w:color="auto"/>
              <w:left w:val="single" w:sz="4" w:space="0" w:color="auto"/>
              <w:bottom w:val="single" w:sz="4" w:space="0" w:color="auto"/>
              <w:right w:val="single" w:sz="4" w:space="0" w:color="auto"/>
            </w:tcBorders>
            <w:hideMark/>
          </w:tcPr>
          <w:p w14:paraId="0D133872" w14:textId="77777777" w:rsidR="00100D39" w:rsidRPr="00925F16" w:rsidRDefault="00100D39">
            <w:pPr>
              <w:pStyle w:val="Normal1"/>
              <w:widowControl w:val="0"/>
              <w:jc w:val="right"/>
              <w:rPr>
                <w:sz w:val="20"/>
                <w:szCs w:val="20"/>
                <w:lang w:eastAsia="en-US"/>
              </w:rPr>
            </w:pPr>
            <w:r w:rsidRPr="00925F16">
              <w:rPr>
                <w:sz w:val="20"/>
                <w:szCs w:val="20"/>
                <w:lang w:eastAsia="en-US"/>
              </w:rPr>
              <w:t>-489 710</w:t>
            </w:r>
          </w:p>
        </w:tc>
        <w:tc>
          <w:tcPr>
            <w:tcW w:w="1134" w:type="dxa"/>
            <w:tcBorders>
              <w:top w:val="single" w:sz="4" w:space="0" w:color="auto"/>
              <w:left w:val="single" w:sz="4" w:space="0" w:color="auto"/>
              <w:bottom w:val="single" w:sz="4" w:space="0" w:color="auto"/>
              <w:right w:val="single" w:sz="4" w:space="0" w:color="auto"/>
            </w:tcBorders>
            <w:hideMark/>
          </w:tcPr>
          <w:p w14:paraId="35692FA7" w14:textId="77777777" w:rsidR="00100D39" w:rsidRPr="00925F16" w:rsidRDefault="00100D39">
            <w:pPr>
              <w:pStyle w:val="Normal1"/>
              <w:widowControl w:val="0"/>
              <w:jc w:val="right"/>
              <w:rPr>
                <w:sz w:val="20"/>
                <w:szCs w:val="20"/>
                <w:lang w:eastAsia="en-US"/>
              </w:rPr>
            </w:pPr>
            <w:r w:rsidRPr="00925F16">
              <w:rPr>
                <w:sz w:val="20"/>
                <w:szCs w:val="20"/>
                <w:lang w:eastAsia="en-US"/>
              </w:rPr>
              <w:t>36 089</w:t>
            </w:r>
          </w:p>
        </w:tc>
        <w:tc>
          <w:tcPr>
            <w:tcW w:w="1215" w:type="dxa"/>
            <w:tcBorders>
              <w:top w:val="single" w:sz="4" w:space="0" w:color="auto"/>
              <w:left w:val="single" w:sz="4" w:space="0" w:color="auto"/>
              <w:bottom w:val="single" w:sz="4" w:space="0" w:color="auto"/>
              <w:right w:val="single" w:sz="4" w:space="0" w:color="auto"/>
            </w:tcBorders>
            <w:hideMark/>
          </w:tcPr>
          <w:p w14:paraId="1F55E306" w14:textId="77777777" w:rsidR="00100D39" w:rsidRPr="00925F16" w:rsidRDefault="00100D39">
            <w:pPr>
              <w:pStyle w:val="Normal1"/>
              <w:widowControl w:val="0"/>
              <w:jc w:val="right"/>
              <w:rPr>
                <w:sz w:val="20"/>
                <w:szCs w:val="20"/>
                <w:lang w:eastAsia="en-US"/>
              </w:rPr>
            </w:pPr>
            <w:r w:rsidRPr="00925F16">
              <w:rPr>
                <w:sz w:val="20"/>
                <w:szCs w:val="20"/>
                <w:lang w:eastAsia="en-US"/>
              </w:rPr>
              <w:t>36 089</w:t>
            </w:r>
          </w:p>
        </w:tc>
        <w:tc>
          <w:tcPr>
            <w:tcW w:w="1303" w:type="dxa"/>
            <w:tcBorders>
              <w:top w:val="single" w:sz="4" w:space="0" w:color="auto"/>
              <w:left w:val="single" w:sz="4" w:space="0" w:color="auto"/>
              <w:bottom w:val="single" w:sz="4" w:space="0" w:color="auto"/>
              <w:right w:val="single" w:sz="4" w:space="0" w:color="auto"/>
            </w:tcBorders>
            <w:hideMark/>
          </w:tcPr>
          <w:p w14:paraId="3CF3305A" w14:textId="77777777" w:rsidR="00100D39" w:rsidRPr="00925F16" w:rsidRDefault="00100D39">
            <w:pPr>
              <w:pStyle w:val="Normal1"/>
              <w:widowControl w:val="0"/>
              <w:jc w:val="right"/>
              <w:rPr>
                <w:sz w:val="20"/>
                <w:szCs w:val="20"/>
                <w:lang w:eastAsia="en-US"/>
              </w:rPr>
            </w:pPr>
            <w:r w:rsidRPr="00925F16">
              <w:rPr>
                <w:sz w:val="20"/>
                <w:szCs w:val="20"/>
                <w:lang w:eastAsia="en-US"/>
              </w:rPr>
              <w:t>42 031</w:t>
            </w:r>
          </w:p>
        </w:tc>
        <w:tc>
          <w:tcPr>
            <w:tcW w:w="1303" w:type="dxa"/>
            <w:tcBorders>
              <w:top w:val="single" w:sz="4" w:space="0" w:color="auto"/>
              <w:left w:val="single" w:sz="4" w:space="0" w:color="auto"/>
              <w:bottom w:val="single" w:sz="4" w:space="0" w:color="auto"/>
              <w:right w:val="single" w:sz="4" w:space="0" w:color="auto"/>
            </w:tcBorders>
            <w:hideMark/>
          </w:tcPr>
          <w:p w14:paraId="5892B7FF" w14:textId="77777777" w:rsidR="00100D39" w:rsidRPr="00925F16" w:rsidRDefault="00100D39">
            <w:pPr>
              <w:pStyle w:val="Normal1"/>
              <w:widowControl w:val="0"/>
              <w:jc w:val="right"/>
              <w:rPr>
                <w:sz w:val="20"/>
                <w:szCs w:val="20"/>
                <w:lang w:eastAsia="en-US"/>
              </w:rPr>
            </w:pPr>
            <w:r w:rsidRPr="00925F16">
              <w:rPr>
                <w:sz w:val="20"/>
                <w:szCs w:val="20"/>
                <w:lang w:eastAsia="en-US"/>
              </w:rPr>
              <w:t>47 031</w:t>
            </w:r>
          </w:p>
        </w:tc>
      </w:tr>
      <w:tr w:rsidR="00100D39" w:rsidRPr="00925F16" w14:paraId="2D59C28C" w14:textId="77777777" w:rsidTr="001F70A6">
        <w:trPr>
          <w:trHeight w:val="284"/>
        </w:trPr>
        <w:tc>
          <w:tcPr>
            <w:tcW w:w="4253" w:type="dxa"/>
            <w:tcBorders>
              <w:top w:val="single" w:sz="4" w:space="0" w:color="auto"/>
              <w:left w:val="single" w:sz="4" w:space="0" w:color="auto"/>
              <w:bottom w:val="single" w:sz="4" w:space="0" w:color="auto"/>
              <w:right w:val="single" w:sz="4" w:space="0" w:color="auto"/>
            </w:tcBorders>
            <w:hideMark/>
          </w:tcPr>
          <w:p w14:paraId="798054A6" w14:textId="77777777" w:rsidR="00100D39" w:rsidRPr="00925F16" w:rsidRDefault="00100D39">
            <w:pPr>
              <w:pStyle w:val="Normal1"/>
              <w:widowControl w:val="0"/>
              <w:rPr>
                <w:sz w:val="20"/>
                <w:szCs w:val="20"/>
                <w:lang w:eastAsia="en-US"/>
              </w:rPr>
            </w:pPr>
            <w:r w:rsidRPr="00925F16">
              <w:rPr>
                <w:sz w:val="20"/>
                <w:szCs w:val="20"/>
                <w:lang w:eastAsia="en-US"/>
              </w:rPr>
              <w:t>Trésorerie initiale</w:t>
            </w:r>
          </w:p>
        </w:tc>
        <w:tc>
          <w:tcPr>
            <w:tcW w:w="1134" w:type="dxa"/>
            <w:tcBorders>
              <w:top w:val="single" w:sz="4" w:space="0" w:color="auto"/>
              <w:left w:val="single" w:sz="4" w:space="0" w:color="auto"/>
              <w:bottom w:val="single" w:sz="4" w:space="0" w:color="auto"/>
              <w:right w:val="single" w:sz="4" w:space="0" w:color="auto"/>
            </w:tcBorders>
            <w:hideMark/>
          </w:tcPr>
          <w:p w14:paraId="4B3C5CF0" w14:textId="77777777" w:rsidR="00100D39" w:rsidRPr="00925F16" w:rsidRDefault="00100D39">
            <w:pPr>
              <w:pStyle w:val="Normal1"/>
              <w:widowControl w:val="0"/>
              <w:jc w:val="right"/>
              <w:rPr>
                <w:sz w:val="20"/>
                <w:szCs w:val="20"/>
                <w:lang w:eastAsia="en-US"/>
              </w:rPr>
            </w:pPr>
            <w:r w:rsidRPr="00925F16">
              <w:rPr>
                <w:sz w:val="20"/>
                <w:szCs w:val="20"/>
                <w:lang w:eastAsia="en-US"/>
              </w:rPr>
              <w:t>169 366</w:t>
            </w:r>
          </w:p>
        </w:tc>
        <w:tc>
          <w:tcPr>
            <w:tcW w:w="1134" w:type="dxa"/>
            <w:tcBorders>
              <w:top w:val="single" w:sz="4" w:space="0" w:color="auto"/>
              <w:left w:val="single" w:sz="4" w:space="0" w:color="auto"/>
              <w:bottom w:val="single" w:sz="4" w:space="0" w:color="auto"/>
              <w:right w:val="single" w:sz="4" w:space="0" w:color="auto"/>
            </w:tcBorders>
            <w:hideMark/>
          </w:tcPr>
          <w:p w14:paraId="65C64E1C" w14:textId="77777777" w:rsidR="00100D39" w:rsidRPr="00925F16" w:rsidRDefault="00100D39">
            <w:pPr>
              <w:pStyle w:val="Normal1"/>
              <w:widowControl w:val="0"/>
              <w:jc w:val="right"/>
              <w:rPr>
                <w:sz w:val="20"/>
                <w:szCs w:val="20"/>
                <w:lang w:eastAsia="en-US"/>
              </w:rPr>
            </w:pPr>
            <w:r w:rsidRPr="00925F16">
              <w:rPr>
                <w:sz w:val="20"/>
                <w:szCs w:val="20"/>
                <w:lang w:eastAsia="en-US"/>
              </w:rPr>
              <w:t>-320 344</w:t>
            </w:r>
          </w:p>
        </w:tc>
        <w:tc>
          <w:tcPr>
            <w:tcW w:w="1215" w:type="dxa"/>
            <w:tcBorders>
              <w:top w:val="single" w:sz="4" w:space="0" w:color="auto"/>
              <w:left w:val="single" w:sz="4" w:space="0" w:color="auto"/>
              <w:bottom w:val="single" w:sz="4" w:space="0" w:color="auto"/>
              <w:right w:val="single" w:sz="4" w:space="0" w:color="auto"/>
            </w:tcBorders>
            <w:hideMark/>
          </w:tcPr>
          <w:p w14:paraId="03AF69BC" w14:textId="77777777" w:rsidR="00100D39" w:rsidRPr="00925F16" w:rsidRDefault="00100D39">
            <w:pPr>
              <w:pStyle w:val="Normal1"/>
              <w:widowControl w:val="0"/>
              <w:jc w:val="right"/>
              <w:rPr>
                <w:sz w:val="20"/>
                <w:szCs w:val="20"/>
                <w:lang w:eastAsia="en-US"/>
              </w:rPr>
            </w:pPr>
            <w:r w:rsidRPr="00925F16">
              <w:rPr>
                <w:sz w:val="20"/>
                <w:szCs w:val="20"/>
                <w:lang w:eastAsia="en-US"/>
              </w:rPr>
              <w:t>-284 255</w:t>
            </w:r>
          </w:p>
        </w:tc>
        <w:tc>
          <w:tcPr>
            <w:tcW w:w="1303" w:type="dxa"/>
            <w:tcBorders>
              <w:top w:val="single" w:sz="4" w:space="0" w:color="auto"/>
              <w:left w:val="single" w:sz="4" w:space="0" w:color="auto"/>
              <w:bottom w:val="single" w:sz="4" w:space="0" w:color="auto"/>
              <w:right w:val="single" w:sz="4" w:space="0" w:color="auto"/>
            </w:tcBorders>
            <w:hideMark/>
          </w:tcPr>
          <w:p w14:paraId="7B77F170" w14:textId="02CF21CC" w:rsidR="00100D39" w:rsidRPr="00925F16" w:rsidRDefault="00100D39">
            <w:pPr>
              <w:pStyle w:val="Normal1"/>
              <w:widowControl w:val="0"/>
              <w:jc w:val="right"/>
              <w:rPr>
                <w:sz w:val="20"/>
                <w:szCs w:val="20"/>
                <w:lang w:eastAsia="en-US"/>
              </w:rPr>
            </w:pPr>
            <w:r w:rsidRPr="00925F16">
              <w:rPr>
                <w:sz w:val="20"/>
                <w:szCs w:val="20"/>
                <w:lang w:eastAsia="en-US"/>
              </w:rPr>
              <w:t>-248 16</w:t>
            </w:r>
            <w:r w:rsidR="00DC04F5">
              <w:rPr>
                <w:sz w:val="20"/>
                <w:szCs w:val="20"/>
                <w:lang w:eastAsia="en-US"/>
              </w:rPr>
              <w:t>6</w:t>
            </w:r>
          </w:p>
        </w:tc>
        <w:tc>
          <w:tcPr>
            <w:tcW w:w="1303" w:type="dxa"/>
            <w:tcBorders>
              <w:top w:val="single" w:sz="4" w:space="0" w:color="auto"/>
              <w:left w:val="single" w:sz="4" w:space="0" w:color="auto"/>
              <w:bottom w:val="single" w:sz="4" w:space="0" w:color="auto"/>
              <w:right w:val="single" w:sz="4" w:space="0" w:color="auto"/>
            </w:tcBorders>
            <w:hideMark/>
          </w:tcPr>
          <w:p w14:paraId="437652F8" w14:textId="77777777" w:rsidR="00100D39" w:rsidRPr="00925F16" w:rsidRDefault="00100D39">
            <w:pPr>
              <w:pStyle w:val="Normal1"/>
              <w:widowControl w:val="0"/>
              <w:jc w:val="right"/>
              <w:rPr>
                <w:sz w:val="20"/>
                <w:szCs w:val="20"/>
                <w:lang w:eastAsia="en-US"/>
              </w:rPr>
            </w:pPr>
            <w:r w:rsidRPr="00925F16">
              <w:rPr>
                <w:sz w:val="20"/>
                <w:szCs w:val="20"/>
                <w:lang w:eastAsia="en-US"/>
              </w:rPr>
              <w:t>-206 135</w:t>
            </w:r>
          </w:p>
        </w:tc>
      </w:tr>
      <w:tr w:rsidR="00100D39" w:rsidRPr="00925F16" w14:paraId="7611E683" w14:textId="77777777" w:rsidTr="001F70A6">
        <w:trPr>
          <w:trHeight w:val="284"/>
        </w:trPr>
        <w:tc>
          <w:tcPr>
            <w:tcW w:w="4253" w:type="dxa"/>
            <w:tcBorders>
              <w:top w:val="single" w:sz="4" w:space="0" w:color="auto"/>
              <w:left w:val="single" w:sz="4" w:space="0" w:color="auto"/>
              <w:bottom w:val="single" w:sz="4" w:space="0" w:color="auto"/>
              <w:right w:val="single" w:sz="4" w:space="0" w:color="auto"/>
            </w:tcBorders>
            <w:hideMark/>
          </w:tcPr>
          <w:p w14:paraId="67892F27" w14:textId="77777777" w:rsidR="00100D39" w:rsidRPr="00925F16" w:rsidRDefault="00100D39">
            <w:pPr>
              <w:pStyle w:val="Normal1"/>
              <w:widowControl w:val="0"/>
              <w:rPr>
                <w:sz w:val="20"/>
                <w:szCs w:val="20"/>
                <w:lang w:eastAsia="en-US"/>
              </w:rPr>
            </w:pPr>
            <w:r w:rsidRPr="00925F16">
              <w:rPr>
                <w:sz w:val="20"/>
                <w:szCs w:val="20"/>
                <w:lang w:eastAsia="en-US"/>
              </w:rPr>
              <w:t>Trésorerie finale</w:t>
            </w:r>
          </w:p>
        </w:tc>
        <w:tc>
          <w:tcPr>
            <w:tcW w:w="1134" w:type="dxa"/>
            <w:tcBorders>
              <w:top w:val="single" w:sz="4" w:space="0" w:color="auto"/>
              <w:left w:val="single" w:sz="4" w:space="0" w:color="auto"/>
              <w:bottom w:val="single" w:sz="4" w:space="0" w:color="auto"/>
              <w:right w:val="single" w:sz="4" w:space="0" w:color="auto"/>
            </w:tcBorders>
            <w:hideMark/>
          </w:tcPr>
          <w:p w14:paraId="14E2D126" w14:textId="77777777" w:rsidR="00100D39" w:rsidRPr="00925F16" w:rsidRDefault="00100D39">
            <w:pPr>
              <w:pStyle w:val="Normal1"/>
              <w:widowControl w:val="0"/>
              <w:jc w:val="right"/>
              <w:rPr>
                <w:sz w:val="20"/>
                <w:szCs w:val="20"/>
                <w:lang w:eastAsia="en-US"/>
              </w:rPr>
            </w:pPr>
            <w:r w:rsidRPr="00925F16">
              <w:rPr>
                <w:sz w:val="20"/>
                <w:szCs w:val="20"/>
                <w:lang w:eastAsia="en-US"/>
              </w:rPr>
              <w:t>-320 344</w:t>
            </w:r>
          </w:p>
        </w:tc>
        <w:tc>
          <w:tcPr>
            <w:tcW w:w="1134" w:type="dxa"/>
            <w:tcBorders>
              <w:top w:val="single" w:sz="4" w:space="0" w:color="auto"/>
              <w:left w:val="single" w:sz="4" w:space="0" w:color="auto"/>
              <w:bottom w:val="single" w:sz="4" w:space="0" w:color="auto"/>
              <w:right w:val="single" w:sz="4" w:space="0" w:color="auto"/>
            </w:tcBorders>
            <w:hideMark/>
          </w:tcPr>
          <w:p w14:paraId="5C7E5A72" w14:textId="77777777" w:rsidR="00100D39" w:rsidRPr="00925F16" w:rsidRDefault="00100D39">
            <w:pPr>
              <w:pStyle w:val="Normal1"/>
              <w:widowControl w:val="0"/>
              <w:jc w:val="right"/>
              <w:rPr>
                <w:sz w:val="20"/>
                <w:szCs w:val="20"/>
                <w:lang w:eastAsia="en-US"/>
              </w:rPr>
            </w:pPr>
            <w:r w:rsidRPr="00925F16">
              <w:rPr>
                <w:sz w:val="20"/>
                <w:szCs w:val="20"/>
                <w:lang w:eastAsia="en-US"/>
              </w:rPr>
              <w:t>-284 255</w:t>
            </w:r>
          </w:p>
        </w:tc>
        <w:tc>
          <w:tcPr>
            <w:tcW w:w="1215" w:type="dxa"/>
            <w:tcBorders>
              <w:top w:val="single" w:sz="4" w:space="0" w:color="auto"/>
              <w:left w:val="single" w:sz="4" w:space="0" w:color="auto"/>
              <w:bottom w:val="single" w:sz="4" w:space="0" w:color="auto"/>
              <w:right w:val="single" w:sz="4" w:space="0" w:color="auto"/>
            </w:tcBorders>
            <w:hideMark/>
          </w:tcPr>
          <w:p w14:paraId="7660B7BB" w14:textId="5F5051CB" w:rsidR="00100D39" w:rsidRPr="00925F16" w:rsidRDefault="00100D39">
            <w:pPr>
              <w:pStyle w:val="Normal1"/>
              <w:widowControl w:val="0"/>
              <w:jc w:val="right"/>
              <w:rPr>
                <w:sz w:val="20"/>
                <w:szCs w:val="20"/>
                <w:lang w:eastAsia="en-US"/>
              </w:rPr>
            </w:pPr>
            <w:r w:rsidRPr="00925F16">
              <w:rPr>
                <w:sz w:val="20"/>
                <w:szCs w:val="20"/>
                <w:lang w:eastAsia="en-US"/>
              </w:rPr>
              <w:t>-248 16</w:t>
            </w:r>
            <w:r w:rsidR="00DC04F5">
              <w:rPr>
                <w:sz w:val="20"/>
                <w:szCs w:val="20"/>
                <w:lang w:eastAsia="en-US"/>
              </w:rPr>
              <w:t>6</w:t>
            </w:r>
          </w:p>
        </w:tc>
        <w:tc>
          <w:tcPr>
            <w:tcW w:w="1303" w:type="dxa"/>
            <w:tcBorders>
              <w:top w:val="single" w:sz="4" w:space="0" w:color="auto"/>
              <w:left w:val="single" w:sz="4" w:space="0" w:color="auto"/>
              <w:bottom w:val="single" w:sz="4" w:space="0" w:color="auto"/>
              <w:right w:val="single" w:sz="4" w:space="0" w:color="auto"/>
            </w:tcBorders>
            <w:hideMark/>
          </w:tcPr>
          <w:p w14:paraId="7775657C" w14:textId="77777777" w:rsidR="00100D39" w:rsidRPr="00925F16" w:rsidRDefault="00100D39">
            <w:pPr>
              <w:pStyle w:val="Normal1"/>
              <w:widowControl w:val="0"/>
              <w:jc w:val="right"/>
              <w:rPr>
                <w:sz w:val="20"/>
                <w:szCs w:val="20"/>
                <w:lang w:eastAsia="en-US"/>
              </w:rPr>
            </w:pPr>
            <w:r w:rsidRPr="00925F16">
              <w:rPr>
                <w:sz w:val="20"/>
                <w:szCs w:val="20"/>
                <w:lang w:eastAsia="en-US"/>
              </w:rPr>
              <w:t>-206 135</w:t>
            </w:r>
          </w:p>
        </w:tc>
        <w:tc>
          <w:tcPr>
            <w:tcW w:w="1303" w:type="dxa"/>
            <w:tcBorders>
              <w:top w:val="single" w:sz="4" w:space="0" w:color="auto"/>
              <w:left w:val="single" w:sz="4" w:space="0" w:color="auto"/>
              <w:bottom w:val="single" w:sz="4" w:space="0" w:color="auto"/>
              <w:right w:val="single" w:sz="4" w:space="0" w:color="auto"/>
            </w:tcBorders>
            <w:hideMark/>
          </w:tcPr>
          <w:p w14:paraId="6DC33D41" w14:textId="77777777" w:rsidR="00100D39" w:rsidRPr="00925F16" w:rsidRDefault="00100D39">
            <w:pPr>
              <w:pStyle w:val="Normal1"/>
              <w:widowControl w:val="0"/>
              <w:jc w:val="right"/>
              <w:rPr>
                <w:sz w:val="20"/>
                <w:szCs w:val="20"/>
                <w:lang w:eastAsia="en-US"/>
              </w:rPr>
            </w:pPr>
            <w:r w:rsidRPr="00925F16">
              <w:rPr>
                <w:sz w:val="20"/>
                <w:szCs w:val="20"/>
                <w:lang w:eastAsia="en-US"/>
              </w:rPr>
              <w:t>-159 104</w:t>
            </w:r>
          </w:p>
        </w:tc>
      </w:tr>
    </w:tbl>
    <w:p w14:paraId="47A6F18D" w14:textId="77777777" w:rsidR="000F7AB3" w:rsidRDefault="000F7AB3">
      <w:pPr>
        <w:rPr>
          <w:b/>
        </w:rPr>
      </w:pPr>
      <w:r>
        <w:rPr>
          <w:b/>
        </w:rPr>
        <w:br w:type="page"/>
      </w:r>
    </w:p>
    <w:p w14:paraId="0C518C87" w14:textId="5515DF59" w:rsidR="00D914E6" w:rsidRDefault="00D914E6" w:rsidP="00D914E6">
      <w:pPr>
        <w:pStyle w:val="Normal1"/>
        <w:spacing w:after="120" w:line="240" w:lineRule="auto"/>
        <w:rPr>
          <w:b/>
        </w:rPr>
      </w:pPr>
      <w:r>
        <w:rPr>
          <w:b/>
        </w:rPr>
        <w:lastRenderedPageBreak/>
        <w:t xml:space="preserve">Suite ANNEXE 4 : </w:t>
      </w:r>
      <w:r w:rsidR="00BE5467">
        <w:rPr>
          <w:b/>
        </w:rPr>
        <w:t>Informations relatives aux hypothèses de financement de l’investissement</w:t>
      </w:r>
    </w:p>
    <w:p w14:paraId="4D35BCE5" w14:textId="0D8BDD2E" w:rsidR="00D914E6" w:rsidRDefault="00D914E6" w:rsidP="00D914E6">
      <w:pPr>
        <w:spacing w:line="240" w:lineRule="auto"/>
        <w:rPr>
          <w:b/>
        </w:rPr>
      </w:pPr>
    </w:p>
    <w:p w14:paraId="27C53231" w14:textId="68E25076" w:rsidR="00100D39" w:rsidRDefault="00100D39" w:rsidP="00925F16">
      <w:pPr>
        <w:pStyle w:val="Normal1"/>
        <w:pBdr>
          <w:top w:val="single" w:sz="4" w:space="1" w:color="auto"/>
          <w:left w:val="single" w:sz="4" w:space="4" w:color="auto"/>
          <w:bottom w:val="single" w:sz="4" w:space="1" w:color="auto"/>
          <w:right w:val="single" w:sz="4" w:space="4" w:color="auto"/>
        </w:pBdr>
        <w:spacing w:before="120" w:line="240" w:lineRule="auto"/>
        <w:jc w:val="center"/>
        <w:rPr>
          <w:b/>
        </w:rPr>
      </w:pPr>
      <w:r>
        <w:rPr>
          <w:b/>
        </w:rPr>
        <w:t>Hypothèse 2 :</w:t>
      </w:r>
      <w:r w:rsidR="00AB53E7" w:rsidRPr="00AB53E7">
        <w:rPr>
          <w:b/>
        </w:rPr>
        <w:t xml:space="preserve"> </w:t>
      </w:r>
      <w:r w:rsidR="00AB53E7">
        <w:rPr>
          <w:b/>
        </w:rPr>
        <w:t>Plan du financement mixte : autofinancement et emprunt de 400 000€</w:t>
      </w:r>
    </w:p>
    <w:p w14:paraId="7EF505A9" w14:textId="77777777" w:rsidR="00925F16" w:rsidRDefault="00925F16" w:rsidP="00925F16">
      <w:pPr>
        <w:pStyle w:val="Normal1"/>
        <w:spacing w:line="240" w:lineRule="auto"/>
        <w:rPr>
          <w:b/>
        </w:rPr>
      </w:pPr>
    </w:p>
    <w:tbl>
      <w:tblPr>
        <w:tblW w:w="103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3366"/>
        <w:gridCol w:w="1596"/>
        <w:gridCol w:w="1417"/>
        <w:gridCol w:w="1418"/>
        <w:gridCol w:w="1276"/>
        <w:gridCol w:w="1274"/>
      </w:tblGrid>
      <w:tr w:rsidR="00100D39" w:rsidRPr="00925F16" w14:paraId="5AA0818B" w14:textId="77777777" w:rsidTr="001F70A6">
        <w:trPr>
          <w:trHeight w:val="304"/>
        </w:trPr>
        <w:tc>
          <w:tcPr>
            <w:tcW w:w="3366" w:type="dxa"/>
            <w:tcBorders>
              <w:top w:val="single" w:sz="4" w:space="0" w:color="auto"/>
              <w:left w:val="single" w:sz="4" w:space="0" w:color="auto"/>
              <w:bottom w:val="single" w:sz="4" w:space="0" w:color="auto"/>
              <w:right w:val="single" w:sz="4" w:space="0" w:color="auto"/>
            </w:tcBorders>
          </w:tcPr>
          <w:p w14:paraId="0C350EA3" w14:textId="77777777" w:rsidR="00100D39" w:rsidRPr="00925F16" w:rsidRDefault="00100D39">
            <w:pPr>
              <w:pStyle w:val="Normal1"/>
              <w:widowControl w:val="0"/>
              <w:rPr>
                <w:sz w:val="20"/>
                <w:lang w:eastAsia="en-US"/>
              </w:rPr>
            </w:pPr>
          </w:p>
        </w:tc>
        <w:tc>
          <w:tcPr>
            <w:tcW w:w="1596" w:type="dxa"/>
            <w:tcBorders>
              <w:top w:val="single" w:sz="4" w:space="0" w:color="auto"/>
              <w:left w:val="single" w:sz="4" w:space="0" w:color="auto"/>
              <w:bottom w:val="single" w:sz="4" w:space="0" w:color="auto"/>
              <w:right w:val="single" w:sz="4" w:space="0" w:color="auto"/>
            </w:tcBorders>
            <w:hideMark/>
          </w:tcPr>
          <w:p w14:paraId="6A7F32F1" w14:textId="77777777" w:rsidR="00100D39" w:rsidRPr="00925F16" w:rsidRDefault="00100D39">
            <w:pPr>
              <w:pStyle w:val="Normal1"/>
              <w:widowControl w:val="0"/>
              <w:jc w:val="center"/>
              <w:rPr>
                <w:b/>
                <w:sz w:val="20"/>
                <w:lang w:eastAsia="en-US"/>
              </w:rPr>
            </w:pPr>
            <w:r w:rsidRPr="00925F16">
              <w:rPr>
                <w:b/>
                <w:sz w:val="20"/>
                <w:lang w:eastAsia="en-US"/>
              </w:rPr>
              <w:t>Année 1</w:t>
            </w:r>
          </w:p>
        </w:tc>
        <w:tc>
          <w:tcPr>
            <w:tcW w:w="1417" w:type="dxa"/>
            <w:tcBorders>
              <w:top w:val="single" w:sz="4" w:space="0" w:color="auto"/>
              <w:left w:val="single" w:sz="4" w:space="0" w:color="auto"/>
              <w:bottom w:val="single" w:sz="4" w:space="0" w:color="auto"/>
              <w:right w:val="single" w:sz="4" w:space="0" w:color="auto"/>
            </w:tcBorders>
            <w:hideMark/>
          </w:tcPr>
          <w:p w14:paraId="2CD23C71" w14:textId="77777777" w:rsidR="00100D39" w:rsidRPr="00925F16" w:rsidRDefault="00100D39">
            <w:pPr>
              <w:pStyle w:val="Normal1"/>
              <w:widowControl w:val="0"/>
              <w:jc w:val="center"/>
              <w:rPr>
                <w:b/>
                <w:sz w:val="20"/>
                <w:lang w:eastAsia="en-US"/>
              </w:rPr>
            </w:pPr>
            <w:r w:rsidRPr="00925F16">
              <w:rPr>
                <w:b/>
                <w:sz w:val="20"/>
                <w:lang w:eastAsia="en-US"/>
              </w:rPr>
              <w:t>Année 2</w:t>
            </w:r>
          </w:p>
        </w:tc>
        <w:tc>
          <w:tcPr>
            <w:tcW w:w="1418" w:type="dxa"/>
            <w:tcBorders>
              <w:top w:val="single" w:sz="4" w:space="0" w:color="auto"/>
              <w:left w:val="single" w:sz="4" w:space="0" w:color="auto"/>
              <w:bottom w:val="single" w:sz="4" w:space="0" w:color="auto"/>
              <w:right w:val="single" w:sz="4" w:space="0" w:color="auto"/>
            </w:tcBorders>
            <w:hideMark/>
          </w:tcPr>
          <w:p w14:paraId="18657C51" w14:textId="77777777" w:rsidR="00100D39" w:rsidRPr="00925F16" w:rsidRDefault="00100D39">
            <w:pPr>
              <w:pStyle w:val="Normal1"/>
              <w:widowControl w:val="0"/>
              <w:jc w:val="center"/>
              <w:rPr>
                <w:b/>
                <w:sz w:val="20"/>
                <w:lang w:eastAsia="en-US"/>
              </w:rPr>
            </w:pPr>
            <w:r w:rsidRPr="00925F16">
              <w:rPr>
                <w:b/>
                <w:sz w:val="20"/>
                <w:lang w:eastAsia="en-US"/>
              </w:rPr>
              <w:t>Année 3</w:t>
            </w:r>
          </w:p>
        </w:tc>
        <w:tc>
          <w:tcPr>
            <w:tcW w:w="1276" w:type="dxa"/>
            <w:tcBorders>
              <w:top w:val="single" w:sz="4" w:space="0" w:color="auto"/>
              <w:left w:val="single" w:sz="4" w:space="0" w:color="auto"/>
              <w:bottom w:val="single" w:sz="4" w:space="0" w:color="auto"/>
              <w:right w:val="single" w:sz="4" w:space="0" w:color="auto"/>
            </w:tcBorders>
            <w:hideMark/>
          </w:tcPr>
          <w:p w14:paraId="085EEAEC" w14:textId="77777777" w:rsidR="00100D39" w:rsidRPr="00925F16" w:rsidRDefault="00100D39">
            <w:pPr>
              <w:pStyle w:val="Normal1"/>
              <w:widowControl w:val="0"/>
              <w:jc w:val="center"/>
              <w:rPr>
                <w:b/>
                <w:sz w:val="20"/>
                <w:lang w:eastAsia="en-US"/>
              </w:rPr>
            </w:pPr>
            <w:r w:rsidRPr="00925F16">
              <w:rPr>
                <w:b/>
                <w:sz w:val="20"/>
                <w:lang w:eastAsia="en-US"/>
              </w:rPr>
              <w:t>Année 4</w:t>
            </w:r>
          </w:p>
        </w:tc>
        <w:tc>
          <w:tcPr>
            <w:tcW w:w="1274" w:type="dxa"/>
            <w:tcBorders>
              <w:top w:val="single" w:sz="4" w:space="0" w:color="auto"/>
              <w:left w:val="single" w:sz="4" w:space="0" w:color="auto"/>
              <w:bottom w:val="single" w:sz="4" w:space="0" w:color="auto"/>
              <w:right w:val="single" w:sz="4" w:space="0" w:color="auto"/>
            </w:tcBorders>
            <w:hideMark/>
          </w:tcPr>
          <w:p w14:paraId="3C671BC1" w14:textId="77777777" w:rsidR="00100D39" w:rsidRPr="00925F16" w:rsidRDefault="00100D39">
            <w:pPr>
              <w:pStyle w:val="Normal1"/>
              <w:widowControl w:val="0"/>
              <w:jc w:val="center"/>
              <w:rPr>
                <w:b/>
                <w:sz w:val="20"/>
                <w:lang w:eastAsia="en-US"/>
              </w:rPr>
            </w:pPr>
            <w:r w:rsidRPr="00925F16">
              <w:rPr>
                <w:b/>
                <w:sz w:val="20"/>
                <w:lang w:eastAsia="en-US"/>
              </w:rPr>
              <w:t>Année 5</w:t>
            </w:r>
          </w:p>
        </w:tc>
      </w:tr>
      <w:tr w:rsidR="00100D39" w:rsidRPr="00925F16" w14:paraId="743A9E35" w14:textId="77777777" w:rsidTr="001F70A6">
        <w:trPr>
          <w:trHeight w:val="170"/>
        </w:trPr>
        <w:tc>
          <w:tcPr>
            <w:tcW w:w="3366" w:type="dxa"/>
            <w:tcBorders>
              <w:top w:val="single" w:sz="4" w:space="0" w:color="auto"/>
              <w:left w:val="single" w:sz="4" w:space="0" w:color="auto"/>
              <w:bottom w:val="single" w:sz="4" w:space="0" w:color="auto"/>
              <w:right w:val="single" w:sz="4" w:space="0" w:color="auto"/>
            </w:tcBorders>
          </w:tcPr>
          <w:p w14:paraId="5A96A7CE" w14:textId="3AF68066" w:rsidR="00100D39" w:rsidRPr="004E081E" w:rsidRDefault="00925F16" w:rsidP="004E081E">
            <w:pPr>
              <w:pStyle w:val="Normal1"/>
              <w:widowControl w:val="0"/>
              <w:tabs>
                <w:tab w:val="center" w:pos="1509"/>
              </w:tabs>
              <w:jc w:val="center"/>
              <w:rPr>
                <w:b/>
                <w:i/>
                <w:sz w:val="24"/>
                <w:szCs w:val="24"/>
                <w:lang w:eastAsia="en-US"/>
              </w:rPr>
            </w:pPr>
            <w:r w:rsidRPr="004E081E">
              <w:rPr>
                <w:b/>
                <w:i/>
                <w:sz w:val="24"/>
                <w:szCs w:val="24"/>
                <w:lang w:eastAsia="en-US"/>
              </w:rPr>
              <w:t>Emplois</w:t>
            </w:r>
          </w:p>
        </w:tc>
        <w:tc>
          <w:tcPr>
            <w:tcW w:w="1596" w:type="dxa"/>
            <w:tcBorders>
              <w:top w:val="single" w:sz="4" w:space="0" w:color="auto"/>
              <w:left w:val="single" w:sz="4" w:space="0" w:color="auto"/>
              <w:bottom w:val="single" w:sz="4" w:space="0" w:color="auto"/>
              <w:right w:val="single" w:sz="4" w:space="0" w:color="auto"/>
            </w:tcBorders>
          </w:tcPr>
          <w:p w14:paraId="60B082C5" w14:textId="0AFA8F23" w:rsidR="00100D39" w:rsidRPr="00925F16" w:rsidRDefault="00100D39">
            <w:pPr>
              <w:pStyle w:val="Normal1"/>
              <w:widowControl w:val="0"/>
              <w:rPr>
                <w:sz w:val="20"/>
                <w:szCs w:val="20"/>
                <w:lang w:eastAsia="en-US"/>
              </w:rPr>
            </w:pPr>
          </w:p>
        </w:tc>
        <w:tc>
          <w:tcPr>
            <w:tcW w:w="1417" w:type="dxa"/>
            <w:tcBorders>
              <w:top w:val="single" w:sz="4" w:space="0" w:color="auto"/>
              <w:left w:val="single" w:sz="4" w:space="0" w:color="auto"/>
              <w:bottom w:val="single" w:sz="4" w:space="0" w:color="auto"/>
              <w:right w:val="single" w:sz="4" w:space="0" w:color="auto"/>
            </w:tcBorders>
          </w:tcPr>
          <w:p w14:paraId="6E959FD9" w14:textId="4BBC1EE8" w:rsidR="00100D39" w:rsidRPr="00925F16" w:rsidRDefault="00100D39">
            <w:pPr>
              <w:pStyle w:val="Normal1"/>
              <w:widowControl w:val="0"/>
              <w:rPr>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tcPr>
          <w:p w14:paraId="7D223154" w14:textId="473EB53F" w:rsidR="00100D39" w:rsidRPr="00925F16" w:rsidRDefault="00100D39">
            <w:pPr>
              <w:pStyle w:val="Normal1"/>
              <w:widowControl w:val="0"/>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14:paraId="23CB5A21" w14:textId="07544744" w:rsidR="00100D39" w:rsidRPr="00925F16" w:rsidRDefault="00100D39">
            <w:pPr>
              <w:pStyle w:val="Normal1"/>
              <w:widowControl w:val="0"/>
              <w:rPr>
                <w:sz w:val="20"/>
                <w:szCs w:val="20"/>
                <w:lang w:eastAsia="en-US"/>
              </w:rPr>
            </w:pPr>
          </w:p>
        </w:tc>
        <w:tc>
          <w:tcPr>
            <w:tcW w:w="1274" w:type="dxa"/>
            <w:tcBorders>
              <w:top w:val="single" w:sz="4" w:space="0" w:color="auto"/>
              <w:left w:val="single" w:sz="4" w:space="0" w:color="auto"/>
              <w:bottom w:val="single" w:sz="4" w:space="0" w:color="auto"/>
              <w:right w:val="single" w:sz="4" w:space="0" w:color="auto"/>
            </w:tcBorders>
          </w:tcPr>
          <w:p w14:paraId="4B4D6C25" w14:textId="12DEC5BB" w:rsidR="00100D39" w:rsidRPr="00925F16" w:rsidRDefault="00100D39">
            <w:pPr>
              <w:pStyle w:val="Normal1"/>
              <w:widowControl w:val="0"/>
              <w:rPr>
                <w:sz w:val="20"/>
                <w:szCs w:val="20"/>
                <w:lang w:eastAsia="en-US"/>
              </w:rPr>
            </w:pPr>
          </w:p>
        </w:tc>
      </w:tr>
      <w:tr w:rsidR="00100D39" w:rsidRPr="00925F16" w14:paraId="6968315E" w14:textId="77777777" w:rsidTr="001F70A6">
        <w:trPr>
          <w:trHeight w:val="284"/>
        </w:trPr>
        <w:tc>
          <w:tcPr>
            <w:tcW w:w="3366" w:type="dxa"/>
            <w:tcBorders>
              <w:top w:val="single" w:sz="4" w:space="0" w:color="auto"/>
              <w:left w:val="single" w:sz="4" w:space="0" w:color="auto"/>
              <w:bottom w:val="single" w:sz="4" w:space="0" w:color="auto"/>
              <w:right w:val="single" w:sz="4" w:space="0" w:color="auto"/>
            </w:tcBorders>
            <w:hideMark/>
          </w:tcPr>
          <w:p w14:paraId="07D43E22" w14:textId="77777777" w:rsidR="00100D39" w:rsidRPr="00925F16" w:rsidRDefault="00100D39">
            <w:pPr>
              <w:pStyle w:val="Normal1"/>
              <w:widowControl w:val="0"/>
              <w:rPr>
                <w:sz w:val="20"/>
                <w:szCs w:val="20"/>
                <w:lang w:eastAsia="en-US"/>
              </w:rPr>
            </w:pPr>
            <w:r w:rsidRPr="00925F16">
              <w:rPr>
                <w:sz w:val="20"/>
                <w:szCs w:val="20"/>
                <w:lang w:eastAsia="en-US"/>
              </w:rPr>
              <w:t>Acquisitions d'immobilisations</w:t>
            </w:r>
          </w:p>
        </w:tc>
        <w:tc>
          <w:tcPr>
            <w:tcW w:w="1596" w:type="dxa"/>
            <w:tcBorders>
              <w:top w:val="single" w:sz="4" w:space="0" w:color="auto"/>
              <w:left w:val="single" w:sz="4" w:space="0" w:color="auto"/>
              <w:bottom w:val="single" w:sz="4" w:space="0" w:color="auto"/>
              <w:right w:val="single" w:sz="4" w:space="0" w:color="auto"/>
            </w:tcBorders>
            <w:hideMark/>
          </w:tcPr>
          <w:p w14:paraId="746060F6" w14:textId="77777777" w:rsidR="00100D39" w:rsidRPr="00925F16" w:rsidRDefault="00100D39">
            <w:pPr>
              <w:pStyle w:val="Normal1"/>
              <w:widowControl w:val="0"/>
              <w:jc w:val="right"/>
              <w:rPr>
                <w:sz w:val="20"/>
                <w:szCs w:val="20"/>
                <w:lang w:eastAsia="en-US"/>
              </w:rPr>
            </w:pPr>
            <w:r w:rsidRPr="00925F16">
              <w:rPr>
                <w:sz w:val="20"/>
                <w:szCs w:val="20"/>
                <w:lang w:eastAsia="en-US"/>
              </w:rPr>
              <w:t>504 000</w:t>
            </w:r>
          </w:p>
        </w:tc>
        <w:tc>
          <w:tcPr>
            <w:tcW w:w="1417" w:type="dxa"/>
            <w:tcBorders>
              <w:top w:val="single" w:sz="4" w:space="0" w:color="auto"/>
              <w:left w:val="single" w:sz="4" w:space="0" w:color="auto"/>
              <w:bottom w:val="single" w:sz="4" w:space="0" w:color="auto"/>
              <w:right w:val="single" w:sz="4" w:space="0" w:color="auto"/>
            </w:tcBorders>
            <w:hideMark/>
          </w:tcPr>
          <w:p w14:paraId="3074A991"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0699DE3F"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7EFBDB3"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274" w:type="dxa"/>
            <w:tcBorders>
              <w:top w:val="single" w:sz="4" w:space="0" w:color="auto"/>
              <w:left w:val="single" w:sz="4" w:space="0" w:color="auto"/>
              <w:bottom w:val="single" w:sz="4" w:space="0" w:color="auto"/>
              <w:right w:val="single" w:sz="4" w:space="0" w:color="auto"/>
            </w:tcBorders>
            <w:hideMark/>
          </w:tcPr>
          <w:p w14:paraId="234D5951"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r>
      <w:tr w:rsidR="00100D39" w:rsidRPr="00925F16" w14:paraId="7F005FBD" w14:textId="77777777" w:rsidTr="001F70A6">
        <w:trPr>
          <w:trHeight w:val="284"/>
        </w:trPr>
        <w:tc>
          <w:tcPr>
            <w:tcW w:w="3366" w:type="dxa"/>
            <w:tcBorders>
              <w:top w:val="single" w:sz="4" w:space="0" w:color="auto"/>
              <w:left w:val="single" w:sz="4" w:space="0" w:color="auto"/>
              <w:bottom w:val="single" w:sz="4" w:space="0" w:color="auto"/>
              <w:right w:val="single" w:sz="4" w:space="0" w:color="auto"/>
            </w:tcBorders>
            <w:hideMark/>
          </w:tcPr>
          <w:p w14:paraId="5D3AE526" w14:textId="7FE3EDD0" w:rsidR="00100D39" w:rsidRPr="00925F16" w:rsidRDefault="00100D39">
            <w:pPr>
              <w:pStyle w:val="Normal1"/>
              <w:widowControl w:val="0"/>
              <w:rPr>
                <w:sz w:val="20"/>
                <w:szCs w:val="20"/>
                <w:lang w:eastAsia="en-US"/>
              </w:rPr>
            </w:pPr>
            <w:r w:rsidRPr="00925F16">
              <w:rPr>
                <w:sz w:val="20"/>
                <w:szCs w:val="20"/>
                <w:lang w:eastAsia="en-US"/>
              </w:rPr>
              <w:t>Variation du BFR</w:t>
            </w:r>
            <w:r w:rsidR="001F70A6">
              <w:rPr>
                <w:sz w:val="20"/>
                <w:szCs w:val="20"/>
                <w:lang w:eastAsia="en-US"/>
              </w:rPr>
              <w:t xml:space="preserve"> associée à l’investissement</w:t>
            </w:r>
          </w:p>
        </w:tc>
        <w:tc>
          <w:tcPr>
            <w:tcW w:w="1596" w:type="dxa"/>
            <w:tcBorders>
              <w:top w:val="single" w:sz="4" w:space="0" w:color="auto"/>
              <w:left w:val="single" w:sz="4" w:space="0" w:color="auto"/>
              <w:bottom w:val="single" w:sz="4" w:space="0" w:color="auto"/>
              <w:right w:val="single" w:sz="4" w:space="0" w:color="auto"/>
            </w:tcBorders>
            <w:hideMark/>
          </w:tcPr>
          <w:p w14:paraId="3775C244" w14:textId="77777777" w:rsidR="00100D39" w:rsidRPr="00925F16" w:rsidRDefault="00100D39">
            <w:pPr>
              <w:pStyle w:val="Normal1"/>
              <w:widowControl w:val="0"/>
              <w:jc w:val="right"/>
              <w:rPr>
                <w:sz w:val="20"/>
                <w:szCs w:val="20"/>
                <w:lang w:eastAsia="en-US"/>
              </w:rPr>
            </w:pPr>
            <w:r w:rsidRPr="00925F16">
              <w:rPr>
                <w:sz w:val="20"/>
                <w:szCs w:val="20"/>
                <w:lang w:eastAsia="en-US"/>
              </w:rPr>
              <w:t>30 000</w:t>
            </w:r>
          </w:p>
        </w:tc>
        <w:tc>
          <w:tcPr>
            <w:tcW w:w="1417" w:type="dxa"/>
            <w:tcBorders>
              <w:top w:val="single" w:sz="4" w:space="0" w:color="auto"/>
              <w:left w:val="single" w:sz="4" w:space="0" w:color="auto"/>
              <w:bottom w:val="single" w:sz="4" w:space="0" w:color="auto"/>
              <w:right w:val="single" w:sz="4" w:space="0" w:color="auto"/>
            </w:tcBorders>
            <w:hideMark/>
          </w:tcPr>
          <w:p w14:paraId="3BAA6DEA" w14:textId="77777777" w:rsidR="00100D39" w:rsidRPr="00925F16" w:rsidRDefault="00100D39">
            <w:pPr>
              <w:pStyle w:val="Normal1"/>
              <w:widowControl w:val="0"/>
              <w:jc w:val="right"/>
              <w:rPr>
                <w:sz w:val="20"/>
                <w:szCs w:val="20"/>
                <w:lang w:eastAsia="en-US"/>
              </w:rPr>
            </w:pPr>
            <w:r w:rsidRPr="00925F16">
              <w:rPr>
                <w:sz w:val="20"/>
                <w:szCs w:val="20"/>
                <w:lang w:eastAsia="en-US"/>
              </w:rPr>
              <w:t>25 000</w:t>
            </w:r>
          </w:p>
        </w:tc>
        <w:tc>
          <w:tcPr>
            <w:tcW w:w="1418" w:type="dxa"/>
            <w:tcBorders>
              <w:top w:val="single" w:sz="4" w:space="0" w:color="auto"/>
              <w:left w:val="single" w:sz="4" w:space="0" w:color="auto"/>
              <w:bottom w:val="single" w:sz="4" w:space="0" w:color="auto"/>
              <w:right w:val="single" w:sz="4" w:space="0" w:color="auto"/>
            </w:tcBorders>
            <w:hideMark/>
          </w:tcPr>
          <w:p w14:paraId="1447813A" w14:textId="77777777" w:rsidR="00100D39" w:rsidRPr="00925F16" w:rsidRDefault="00100D39">
            <w:pPr>
              <w:pStyle w:val="Normal1"/>
              <w:widowControl w:val="0"/>
              <w:jc w:val="right"/>
              <w:rPr>
                <w:sz w:val="20"/>
                <w:szCs w:val="20"/>
                <w:lang w:eastAsia="en-US"/>
              </w:rPr>
            </w:pPr>
            <w:r w:rsidRPr="00925F16">
              <w:rPr>
                <w:sz w:val="20"/>
                <w:szCs w:val="20"/>
                <w:lang w:eastAsia="en-US"/>
              </w:rPr>
              <w:t>20 000</w:t>
            </w:r>
          </w:p>
        </w:tc>
        <w:tc>
          <w:tcPr>
            <w:tcW w:w="1276" w:type="dxa"/>
            <w:tcBorders>
              <w:top w:val="single" w:sz="4" w:space="0" w:color="auto"/>
              <w:left w:val="single" w:sz="4" w:space="0" w:color="auto"/>
              <w:bottom w:val="single" w:sz="4" w:space="0" w:color="auto"/>
              <w:right w:val="single" w:sz="4" w:space="0" w:color="auto"/>
            </w:tcBorders>
            <w:hideMark/>
          </w:tcPr>
          <w:p w14:paraId="16355208" w14:textId="77777777" w:rsidR="00100D39" w:rsidRPr="00925F16" w:rsidRDefault="00100D39">
            <w:pPr>
              <w:pStyle w:val="Normal1"/>
              <w:widowControl w:val="0"/>
              <w:jc w:val="right"/>
              <w:rPr>
                <w:sz w:val="20"/>
                <w:szCs w:val="20"/>
                <w:lang w:eastAsia="en-US"/>
              </w:rPr>
            </w:pPr>
            <w:r w:rsidRPr="00925F16">
              <w:rPr>
                <w:sz w:val="20"/>
                <w:szCs w:val="20"/>
                <w:lang w:eastAsia="en-US"/>
              </w:rPr>
              <w:t>15 000</w:t>
            </w:r>
          </w:p>
        </w:tc>
        <w:tc>
          <w:tcPr>
            <w:tcW w:w="1274" w:type="dxa"/>
            <w:tcBorders>
              <w:top w:val="single" w:sz="4" w:space="0" w:color="auto"/>
              <w:left w:val="single" w:sz="4" w:space="0" w:color="auto"/>
              <w:bottom w:val="single" w:sz="4" w:space="0" w:color="auto"/>
              <w:right w:val="single" w:sz="4" w:space="0" w:color="auto"/>
            </w:tcBorders>
            <w:hideMark/>
          </w:tcPr>
          <w:p w14:paraId="1698CD15" w14:textId="77777777" w:rsidR="00100D39" w:rsidRPr="00925F16" w:rsidRDefault="00100D39">
            <w:pPr>
              <w:pStyle w:val="Normal1"/>
              <w:widowControl w:val="0"/>
              <w:jc w:val="right"/>
              <w:rPr>
                <w:sz w:val="20"/>
                <w:szCs w:val="20"/>
                <w:lang w:eastAsia="en-US"/>
              </w:rPr>
            </w:pPr>
            <w:r w:rsidRPr="00925F16">
              <w:rPr>
                <w:sz w:val="20"/>
                <w:szCs w:val="20"/>
                <w:lang w:eastAsia="en-US"/>
              </w:rPr>
              <w:t>10 000</w:t>
            </w:r>
          </w:p>
        </w:tc>
      </w:tr>
      <w:tr w:rsidR="00100D39" w:rsidRPr="00925F16" w14:paraId="22908EC6" w14:textId="77777777" w:rsidTr="001F70A6">
        <w:trPr>
          <w:trHeight w:val="284"/>
        </w:trPr>
        <w:tc>
          <w:tcPr>
            <w:tcW w:w="3366" w:type="dxa"/>
            <w:tcBorders>
              <w:top w:val="single" w:sz="4" w:space="0" w:color="auto"/>
              <w:left w:val="single" w:sz="4" w:space="0" w:color="auto"/>
              <w:bottom w:val="single" w:sz="4" w:space="0" w:color="auto"/>
              <w:right w:val="single" w:sz="4" w:space="0" w:color="auto"/>
            </w:tcBorders>
            <w:hideMark/>
          </w:tcPr>
          <w:p w14:paraId="4C65CFF1" w14:textId="77777777" w:rsidR="00100D39" w:rsidRPr="00925F16" w:rsidRDefault="00100D39">
            <w:pPr>
              <w:pStyle w:val="Normal1"/>
              <w:widowControl w:val="0"/>
              <w:rPr>
                <w:sz w:val="20"/>
                <w:szCs w:val="20"/>
                <w:lang w:eastAsia="en-US"/>
              </w:rPr>
            </w:pPr>
            <w:r w:rsidRPr="00925F16">
              <w:rPr>
                <w:sz w:val="20"/>
                <w:szCs w:val="20"/>
                <w:lang w:eastAsia="en-US"/>
              </w:rPr>
              <w:t>Remboursement des emprunts</w:t>
            </w:r>
          </w:p>
        </w:tc>
        <w:tc>
          <w:tcPr>
            <w:tcW w:w="1596" w:type="dxa"/>
            <w:tcBorders>
              <w:top w:val="single" w:sz="4" w:space="0" w:color="auto"/>
              <w:left w:val="single" w:sz="4" w:space="0" w:color="auto"/>
              <w:bottom w:val="single" w:sz="4" w:space="0" w:color="auto"/>
              <w:right w:val="single" w:sz="4" w:space="0" w:color="auto"/>
            </w:tcBorders>
            <w:hideMark/>
          </w:tcPr>
          <w:p w14:paraId="78E73B2C" w14:textId="57DAC6EE" w:rsidR="00100D39" w:rsidRPr="00925F16" w:rsidRDefault="00792313">
            <w:pPr>
              <w:pStyle w:val="Normal1"/>
              <w:widowControl w:val="0"/>
              <w:jc w:val="right"/>
              <w:rPr>
                <w:sz w:val="20"/>
                <w:szCs w:val="20"/>
                <w:lang w:eastAsia="en-US"/>
              </w:rPr>
            </w:pPr>
            <w:r w:rsidRPr="00925F16">
              <w:rPr>
                <w:sz w:val="20"/>
                <w:szCs w:val="20"/>
                <w:lang w:eastAsia="en-US"/>
              </w:rPr>
              <w:t>37 715</w:t>
            </w:r>
          </w:p>
        </w:tc>
        <w:tc>
          <w:tcPr>
            <w:tcW w:w="1417" w:type="dxa"/>
            <w:tcBorders>
              <w:top w:val="single" w:sz="4" w:space="0" w:color="auto"/>
              <w:left w:val="single" w:sz="4" w:space="0" w:color="auto"/>
              <w:bottom w:val="single" w:sz="4" w:space="0" w:color="auto"/>
              <w:right w:val="single" w:sz="4" w:space="0" w:color="auto"/>
            </w:tcBorders>
            <w:hideMark/>
          </w:tcPr>
          <w:p w14:paraId="59D5F308" w14:textId="5A455798" w:rsidR="00100D39" w:rsidRPr="00925F16" w:rsidRDefault="00792313">
            <w:pPr>
              <w:pStyle w:val="Normal1"/>
              <w:widowControl w:val="0"/>
              <w:jc w:val="right"/>
              <w:rPr>
                <w:sz w:val="20"/>
                <w:szCs w:val="20"/>
                <w:lang w:eastAsia="en-US"/>
              </w:rPr>
            </w:pPr>
            <w:r w:rsidRPr="00925F16">
              <w:rPr>
                <w:sz w:val="20"/>
                <w:szCs w:val="20"/>
                <w:lang w:eastAsia="en-US"/>
              </w:rPr>
              <w:t>38 206</w:t>
            </w:r>
          </w:p>
        </w:tc>
        <w:tc>
          <w:tcPr>
            <w:tcW w:w="1418" w:type="dxa"/>
            <w:tcBorders>
              <w:top w:val="single" w:sz="4" w:space="0" w:color="auto"/>
              <w:left w:val="single" w:sz="4" w:space="0" w:color="auto"/>
              <w:bottom w:val="single" w:sz="4" w:space="0" w:color="auto"/>
              <w:right w:val="single" w:sz="4" w:space="0" w:color="auto"/>
            </w:tcBorders>
            <w:hideMark/>
          </w:tcPr>
          <w:p w14:paraId="7FD9510B" w14:textId="73DE63C3" w:rsidR="00100D39" w:rsidRPr="00925F16" w:rsidRDefault="00792313">
            <w:pPr>
              <w:pStyle w:val="Normal1"/>
              <w:widowControl w:val="0"/>
              <w:jc w:val="right"/>
              <w:rPr>
                <w:sz w:val="20"/>
                <w:szCs w:val="20"/>
                <w:lang w:eastAsia="en-US"/>
              </w:rPr>
            </w:pPr>
            <w:r w:rsidRPr="00925F16">
              <w:rPr>
                <w:sz w:val="20"/>
                <w:szCs w:val="20"/>
                <w:lang w:eastAsia="en-US"/>
              </w:rPr>
              <w:t>38 702</w:t>
            </w:r>
          </w:p>
        </w:tc>
        <w:tc>
          <w:tcPr>
            <w:tcW w:w="1276" w:type="dxa"/>
            <w:tcBorders>
              <w:top w:val="single" w:sz="4" w:space="0" w:color="auto"/>
              <w:left w:val="single" w:sz="4" w:space="0" w:color="auto"/>
              <w:bottom w:val="single" w:sz="4" w:space="0" w:color="auto"/>
              <w:right w:val="single" w:sz="4" w:space="0" w:color="auto"/>
            </w:tcBorders>
            <w:hideMark/>
          </w:tcPr>
          <w:p w14:paraId="4F071CB7" w14:textId="0617F3A5" w:rsidR="00100D39" w:rsidRPr="00925F16" w:rsidRDefault="00792313">
            <w:pPr>
              <w:pStyle w:val="Normal1"/>
              <w:widowControl w:val="0"/>
              <w:jc w:val="right"/>
              <w:rPr>
                <w:sz w:val="20"/>
                <w:szCs w:val="20"/>
                <w:lang w:eastAsia="en-US"/>
              </w:rPr>
            </w:pPr>
            <w:r w:rsidRPr="00925F16">
              <w:rPr>
                <w:sz w:val="20"/>
                <w:szCs w:val="20"/>
                <w:lang w:eastAsia="en-US"/>
              </w:rPr>
              <w:t>39 206</w:t>
            </w:r>
          </w:p>
        </w:tc>
        <w:tc>
          <w:tcPr>
            <w:tcW w:w="1274" w:type="dxa"/>
            <w:tcBorders>
              <w:top w:val="single" w:sz="4" w:space="0" w:color="auto"/>
              <w:left w:val="single" w:sz="4" w:space="0" w:color="auto"/>
              <w:bottom w:val="single" w:sz="4" w:space="0" w:color="auto"/>
              <w:right w:val="single" w:sz="4" w:space="0" w:color="auto"/>
            </w:tcBorders>
            <w:hideMark/>
          </w:tcPr>
          <w:p w14:paraId="5EE56CEC" w14:textId="13E02C88" w:rsidR="00100D39" w:rsidRPr="00925F16" w:rsidRDefault="00792313">
            <w:pPr>
              <w:pStyle w:val="Normal1"/>
              <w:widowControl w:val="0"/>
              <w:jc w:val="right"/>
              <w:rPr>
                <w:sz w:val="20"/>
                <w:szCs w:val="20"/>
                <w:lang w:eastAsia="en-US"/>
              </w:rPr>
            </w:pPr>
            <w:r w:rsidRPr="00925F16">
              <w:rPr>
                <w:sz w:val="20"/>
                <w:szCs w:val="20"/>
                <w:lang w:eastAsia="en-US"/>
              </w:rPr>
              <w:t>39 715</w:t>
            </w:r>
          </w:p>
        </w:tc>
      </w:tr>
      <w:tr w:rsidR="00100D39" w:rsidRPr="00925F16" w14:paraId="072E388E" w14:textId="77777777" w:rsidTr="001F70A6">
        <w:trPr>
          <w:trHeight w:val="284"/>
        </w:trPr>
        <w:tc>
          <w:tcPr>
            <w:tcW w:w="3366" w:type="dxa"/>
            <w:tcBorders>
              <w:top w:val="single" w:sz="4" w:space="0" w:color="auto"/>
              <w:left w:val="single" w:sz="4" w:space="0" w:color="auto"/>
              <w:bottom w:val="single" w:sz="4" w:space="0" w:color="auto"/>
              <w:right w:val="single" w:sz="4" w:space="0" w:color="auto"/>
            </w:tcBorders>
            <w:hideMark/>
          </w:tcPr>
          <w:p w14:paraId="1EC21122" w14:textId="77777777" w:rsidR="00100D39" w:rsidRPr="00925F16" w:rsidRDefault="00100D39">
            <w:pPr>
              <w:pStyle w:val="Normal1"/>
              <w:widowControl w:val="0"/>
              <w:rPr>
                <w:sz w:val="20"/>
                <w:szCs w:val="20"/>
                <w:lang w:eastAsia="en-US"/>
              </w:rPr>
            </w:pPr>
            <w:r w:rsidRPr="00925F16">
              <w:rPr>
                <w:sz w:val="20"/>
                <w:szCs w:val="20"/>
                <w:lang w:eastAsia="en-US"/>
              </w:rPr>
              <w:t>Versement des dividendes</w:t>
            </w:r>
          </w:p>
        </w:tc>
        <w:tc>
          <w:tcPr>
            <w:tcW w:w="1596" w:type="dxa"/>
            <w:tcBorders>
              <w:top w:val="single" w:sz="4" w:space="0" w:color="auto"/>
              <w:left w:val="single" w:sz="4" w:space="0" w:color="auto"/>
              <w:bottom w:val="single" w:sz="4" w:space="0" w:color="auto"/>
              <w:right w:val="single" w:sz="4" w:space="0" w:color="auto"/>
            </w:tcBorders>
            <w:hideMark/>
          </w:tcPr>
          <w:p w14:paraId="1617F89B" w14:textId="77777777" w:rsidR="00100D39" w:rsidRPr="00925F16" w:rsidRDefault="00100D39">
            <w:pPr>
              <w:pStyle w:val="Normal1"/>
              <w:widowControl w:val="0"/>
              <w:jc w:val="right"/>
              <w:rPr>
                <w:sz w:val="20"/>
                <w:szCs w:val="20"/>
                <w:lang w:eastAsia="en-US"/>
              </w:rPr>
            </w:pPr>
            <w:r w:rsidRPr="00925F16">
              <w:rPr>
                <w:sz w:val="20"/>
                <w:szCs w:val="20"/>
                <w:lang w:eastAsia="en-US"/>
              </w:rPr>
              <w:t>15 000</w:t>
            </w:r>
          </w:p>
        </w:tc>
        <w:tc>
          <w:tcPr>
            <w:tcW w:w="1417" w:type="dxa"/>
            <w:tcBorders>
              <w:top w:val="single" w:sz="4" w:space="0" w:color="auto"/>
              <w:left w:val="single" w:sz="4" w:space="0" w:color="auto"/>
              <w:bottom w:val="single" w:sz="4" w:space="0" w:color="auto"/>
              <w:right w:val="single" w:sz="4" w:space="0" w:color="auto"/>
            </w:tcBorders>
            <w:hideMark/>
          </w:tcPr>
          <w:p w14:paraId="30A90F14" w14:textId="77777777" w:rsidR="00100D39" w:rsidRPr="00925F16" w:rsidRDefault="00100D39">
            <w:pPr>
              <w:pStyle w:val="Normal1"/>
              <w:widowControl w:val="0"/>
              <w:jc w:val="right"/>
              <w:rPr>
                <w:sz w:val="20"/>
                <w:szCs w:val="20"/>
                <w:lang w:eastAsia="en-US"/>
              </w:rPr>
            </w:pPr>
            <w:r w:rsidRPr="00925F16">
              <w:rPr>
                <w:sz w:val="20"/>
                <w:szCs w:val="20"/>
                <w:lang w:eastAsia="en-US"/>
              </w:rPr>
              <w:t>15 000</w:t>
            </w:r>
          </w:p>
        </w:tc>
        <w:tc>
          <w:tcPr>
            <w:tcW w:w="1418" w:type="dxa"/>
            <w:tcBorders>
              <w:top w:val="single" w:sz="4" w:space="0" w:color="auto"/>
              <w:left w:val="single" w:sz="4" w:space="0" w:color="auto"/>
              <w:bottom w:val="single" w:sz="4" w:space="0" w:color="auto"/>
              <w:right w:val="single" w:sz="4" w:space="0" w:color="auto"/>
            </w:tcBorders>
            <w:hideMark/>
          </w:tcPr>
          <w:p w14:paraId="60B431A7" w14:textId="77777777" w:rsidR="00100D39" w:rsidRPr="00925F16" w:rsidRDefault="00100D39">
            <w:pPr>
              <w:pStyle w:val="Normal1"/>
              <w:widowControl w:val="0"/>
              <w:jc w:val="right"/>
              <w:rPr>
                <w:sz w:val="20"/>
                <w:szCs w:val="20"/>
                <w:lang w:eastAsia="en-US"/>
              </w:rPr>
            </w:pPr>
            <w:r w:rsidRPr="00925F16">
              <w:rPr>
                <w:sz w:val="20"/>
                <w:szCs w:val="20"/>
                <w:lang w:eastAsia="en-US"/>
              </w:rPr>
              <w:t>20 000</w:t>
            </w:r>
          </w:p>
        </w:tc>
        <w:tc>
          <w:tcPr>
            <w:tcW w:w="1276" w:type="dxa"/>
            <w:tcBorders>
              <w:top w:val="single" w:sz="4" w:space="0" w:color="auto"/>
              <w:left w:val="single" w:sz="4" w:space="0" w:color="auto"/>
              <w:bottom w:val="single" w:sz="4" w:space="0" w:color="auto"/>
              <w:right w:val="single" w:sz="4" w:space="0" w:color="auto"/>
            </w:tcBorders>
            <w:hideMark/>
          </w:tcPr>
          <w:p w14:paraId="7BE1C721" w14:textId="77777777" w:rsidR="00100D39" w:rsidRPr="00925F16" w:rsidRDefault="00100D39">
            <w:pPr>
              <w:pStyle w:val="Normal1"/>
              <w:widowControl w:val="0"/>
              <w:jc w:val="right"/>
              <w:rPr>
                <w:sz w:val="20"/>
                <w:szCs w:val="20"/>
                <w:lang w:eastAsia="en-US"/>
              </w:rPr>
            </w:pPr>
            <w:r w:rsidRPr="00925F16">
              <w:rPr>
                <w:sz w:val="20"/>
                <w:szCs w:val="20"/>
                <w:lang w:eastAsia="en-US"/>
              </w:rPr>
              <w:t>20 000</w:t>
            </w:r>
          </w:p>
        </w:tc>
        <w:tc>
          <w:tcPr>
            <w:tcW w:w="1274" w:type="dxa"/>
            <w:tcBorders>
              <w:top w:val="single" w:sz="4" w:space="0" w:color="auto"/>
              <w:left w:val="single" w:sz="4" w:space="0" w:color="auto"/>
              <w:bottom w:val="single" w:sz="4" w:space="0" w:color="auto"/>
              <w:right w:val="single" w:sz="4" w:space="0" w:color="auto"/>
            </w:tcBorders>
            <w:hideMark/>
          </w:tcPr>
          <w:p w14:paraId="1FA139AC" w14:textId="77777777" w:rsidR="00100D39" w:rsidRPr="00925F16" w:rsidRDefault="00100D39">
            <w:pPr>
              <w:pStyle w:val="Normal1"/>
              <w:widowControl w:val="0"/>
              <w:jc w:val="right"/>
              <w:rPr>
                <w:sz w:val="20"/>
                <w:szCs w:val="20"/>
                <w:lang w:eastAsia="en-US"/>
              </w:rPr>
            </w:pPr>
            <w:r w:rsidRPr="00925F16">
              <w:rPr>
                <w:sz w:val="20"/>
                <w:szCs w:val="20"/>
                <w:lang w:eastAsia="en-US"/>
              </w:rPr>
              <w:t>20 000</w:t>
            </w:r>
          </w:p>
        </w:tc>
      </w:tr>
      <w:tr w:rsidR="00100D39" w:rsidRPr="00925F16" w14:paraId="0854D1A4" w14:textId="77777777" w:rsidTr="001F70A6">
        <w:trPr>
          <w:trHeight w:val="176"/>
        </w:trPr>
        <w:tc>
          <w:tcPr>
            <w:tcW w:w="3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3C547D" w14:textId="77777777" w:rsidR="00100D39" w:rsidRPr="00925F16" w:rsidRDefault="00100D39">
            <w:pPr>
              <w:pStyle w:val="Normal1"/>
              <w:widowControl w:val="0"/>
              <w:rPr>
                <w:sz w:val="20"/>
                <w:szCs w:val="20"/>
                <w:lang w:eastAsia="en-US"/>
              </w:rPr>
            </w:pPr>
            <w:r w:rsidRPr="00925F16">
              <w:rPr>
                <w:sz w:val="20"/>
                <w:szCs w:val="20"/>
                <w:lang w:eastAsia="en-US"/>
              </w:rPr>
              <w:t>Total des emplois (E)</w:t>
            </w:r>
          </w:p>
        </w:tc>
        <w:tc>
          <w:tcPr>
            <w:tcW w:w="1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81FC08" w14:textId="6163A392" w:rsidR="00100D39" w:rsidRPr="00925F16" w:rsidRDefault="00133517">
            <w:pPr>
              <w:pStyle w:val="Normal1"/>
              <w:widowControl w:val="0"/>
              <w:jc w:val="right"/>
              <w:rPr>
                <w:sz w:val="20"/>
                <w:szCs w:val="20"/>
                <w:lang w:eastAsia="en-US"/>
              </w:rPr>
            </w:pPr>
            <w:r>
              <w:rPr>
                <w:sz w:val="20"/>
                <w:szCs w:val="20"/>
                <w:lang w:eastAsia="en-US"/>
              </w:rPr>
              <w:t>586 715</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AE705B" w14:textId="13FE2542" w:rsidR="00100D39" w:rsidRPr="00925F16" w:rsidRDefault="00133517">
            <w:pPr>
              <w:pStyle w:val="Normal1"/>
              <w:widowControl w:val="0"/>
              <w:jc w:val="right"/>
              <w:rPr>
                <w:sz w:val="20"/>
                <w:szCs w:val="20"/>
                <w:lang w:eastAsia="en-US"/>
              </w:rPr>
            </w:pPr>
            <w:r>
              <w:rPr>
                <w:sz w:val="20"/>
                <w:szCs w:val="20"/>
                <w:lang w:eastAsia="en-US"/>
              </w:rPr>
              <w:t>78 206</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194EC4" w14:textId="4DC9CE73" w:rsidR="00100D39" w:rsidRPr="00925F16" w:rsidRDefault="00133517">
            <w:pPr>
              <w:pStyle w:val="Normal1"/>
              <w:widowControl w:val="0"/>
              <w:jc w:val="right"/>
              <w:rPr>
                <w:sz w:val="20"/>
                <w:szCs w:val="20"/>
                <w:lang w:eastAsia="en-US"/>
              </w:rPr>
            </w:pPr>
            <w:r>
              <w:rPr>
                <w:sz w:val="20"/>
                <w:szCs w:val="20"/>
                <w:lang w:eastAsia="en-US"/>
              </w:rPr>
              <w:t>78 702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EF8ADA" w14:textId="1E3F3BDF" w:rsidR="00100D39" w:rsidRPr="00925F16" w:rsidRDefault="00133517">
            <w:pPr>
              <w:pStyle w:val="Normal1"/>
              <w:widowControl w:val="0"/>
              <w:jc w:val="right"/>
              <w:rPr>
                <w:sz w:val="20"/>
                <w:szCs w:val="20"/>
                <w:lang w:eastAsia="en-US"/>
              </w:rPr>
            </w:pPr>
            <w:r>
              <w:rPr>
                <w:sz w:val="20"/>
                <w:szCs w:val="20"/>
                <w:lang w:eastAsia="en-US"/>
              </w:rPr>
              <w:t>74 206</w:t>
            </w:r>
          </w:p>
        </w:tc>
        <w:tc>
          <w:tcPr>
            <w:tcW w:w="1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AE71E9" w14:textId="72DB7008" w:rsidR="00100D39" w:rsidRPr="00925F16" w:rsidRDefault="00133517">
            <w:pPr>
              <w:pStyle w:val="Normal1"/>
              <w:widowControl w:val="0"/>
              <w:jc w:val="right"/>
              <w:rPr>
                <w:sz w:val="20"/>
                <w:szCs w:val="20"/>
                <w:lang w:eastAsia="en-US"/>
              </w:rPr>
            </w:pPr>
            <w:r>
              <w:rPr>
                <w:sz w:val="20"/>
                <w:szCs w:val="20"/>
                <w:lang w:eastAsia="en-US"/>
              </w:rPr>
              <w:t>69 715</w:t>
            </w:r>
          </w:p>
        </w:tc>
      </w:tr>
      <w:tr w:rsidR="00100D39" w:rsidRPr="00925F16" w14:paraId="02FEE225" w14:textId="77777777" w:rsidTr="001F70A6">
        <w:trPr>
          <w:trHeight w:val="284"/>
        </w:trPr>
        <w:tc>
          <w:tcPr>
            <w:tcW w:w="3366" w:type="dxa"/>
            <w:tcBorders>
              <w:top w:val="single" w:sz="4" w:space="0" w:color="auto"/>
              <w:left w:val="single" w:sz="4" w:space="0" w:color="auto"/>
              <w:bottom w:val="single" w:sz="4" w:space="0" w:color="auto"/>
              <w:right w:val="single" w:sz="4" w:space="0" w:color="auto"/>
            </w:tcBorders>
            <w:hideMark/>
          </w:tcPr>
          <w:p w14:paraId="38FB2A77" w14:textId="77777777" w:rsidR="00100D39" w:rsidRPr="004E081E" w:rsidRDefault="00100D39" w:rsidP="004E081E">
            <w:pPr>
              <w:pStyle w:val="Normal1"/>
              <w:widowControl w:val="0"/>
              <w:jc w:val="center"/>
              <w:rPr>
                <w:b/>
                <w:i/>
                <w:sz w:val="24"/>
                <w:szCs w:val="24"/>
                <w:lang w:eastAsia="en-US"/>
              </w:rPr>
            </w:pPr>
            <w:r w:rsidRPr="004E081E">
              <w:rPr>
                <w:b/>
                <w:i/>
                <w:sz w:val="24"/>
                <w:szCs w:val="24"/>
                <w:lang w:eastAsia="en-US"/>
              </w:rPr>
              <w:t>Ressources</w:t>
            </w:r>
          </w:p>
        </w:tc>
        <w:tc>
          <w:tcPr>
            <w:tcW w:w="1596" w:type="dxa"/>
            <w:tcBorders>
              <w:top w:val="single" w:sz="4" w:space="0" w:color="auto"/>
              <w:left w:val="single" w:sz="4" w:space="0" w:color="auto"/>
              <w:bottom w:val="single" w:sz="4" w:space="0" w:color="auto"/>
              <w:right w:val="single" w:sz="4" w:space="0" w:color="auto"/>
            </w:tcBorders>
            <w:hideMark/>
          </w:tcPr>
          <w:p w14:paraId="1698DF50"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01BBCFDE"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1D2215EC"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FAFC0E6"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274" w:type="dxa"/>
            <w:tcBorders>
              <w:top w:val="single" w:sz="4" w:space="0" w:color="auto"/>
              <w:left w:val="single" w:sz="4" w:space="0" w:color="auto"/>
              <w:bottom w:val="single" w:sz="4" w:space="0" w:color="auto"/>
              <w:right w:val="single" w:sz="4" w:space="0" w:color="auto"/>
            </w:tcBorders>
            <w:hideMark/>
          </w:tcPr>
          <w:p w14:paraId="548810F1"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r>
      <w:tr w:rsidR="00100D39" w:rsidRPr="00925F16" w14:paraId="3C0C1771" w14:textId="77777777" w:rsidTr="001F70A6">
        <w:trPr>
          <w:trHeight w:val="284"/>
        </w:trPr>
        <w:tc>
          <w:tcPr>
            <w:tcW w:w="3366" w:type="dxa"/>
            <w:tcBorders>
              <w:top w:val="single" w:sz="4" w:space="0" w:color="auto"/>
              <w:left w:val="single" w:sz="4" w:space="0" w:color="auto"/>
              <w:bottom w:val="single" w:sz="4" w:space="0" w:color="auto"/>
              <w:right w:val="single" w:sz="4" w:space="0" w:color="auto"/>
            </w:tcBorders>
            <w:hideMark/>
          </w:tcPr>
          <w:p w14:paraId="07364AD6" w14:textId="77777777" w:rsidR="00100D39" w:rsidRPr="00925F16" w:rsidRDefault="00100D39">
            <w:pPr>
              <w:pStyle w:val="Normal1"/>
              <w:widowControl w:val="0"/>
              <w:rPr>
                <w:sz w:val="20"/>
                <w:szCs w:val="20"/>
                <w:lang w:eastAsia="en-US"/>
              </w:rPr>
            </w:pPr>
            <w:r w:rsidRPr="00925F16">
              <w:rPr>
                <w:sz w:val="20"/>
                <w:szCs w:val="20"/>
                <w:lang w:eastAsia="en-US"/>
              </w:rPr>
              <w:t>Capacité d'autofinancement</w:t>
            </w:r>
          </w:p>
        </w:tc>
        <w:tc>
          <w:tcPr>
            <w:tcW w:w="1596" w:type="dxa"/>
            <w:tcBorders>
              <w:top w:val="single" w:sz="4" w:space="0" w:color="auto"/>
              <w:left w:val="single" w:sz="4" w:space="0" w:color="auto"/>
              <w:bottom w:val="single" w:sz="4" w:space="0" w:color="auto"/>
              <w:right w:val="single" w:sz="4" w:space="0" w:color="auto"/>
            </w:tcBorders>
            <w:hideMark/>
          </w:tcPr>
          <w:p w14:paraId="48E1995C" w14:textId="77777777" w:rsidR="00100D39" w:rsidRPr="00925F16" w:rsidRDefault="00100D39">
            <w:pPr>
              <w:pStyle w:val="Normal1"/>
              <w:widowControl w:val="0"/>
              <w:jc w:val="right"/>
              <w:rPr>
                <w:sz w:val="20"/>
                <w:szCs w:val="20"/>
                <w:lang w:eastAsia="en-US"/>
              </w:rPr>
            </w:pPr>
            <w:r w:rsidRPr="00925F16">
              <w:rPr>
                <w:sz w:val="20"/>
                <w:szCs w:val="20"/>
                <w:lang w:eastAsia="en-US"/>
              </w:rPr>
              <w:t>55 823</w:t>
            </w:r>
          </w:p>
        </w:tc>
        <w:tc>
          <w:tcPr>
            <w:tcW w:w="1417" w:type="dxa"/>
            <w:tcBorders>
              <w:top w:val="single" w:sz="4" w:space="0" w:color="auto"/>
              <w:left w:val="single" w:sz="4" w:space="0" w:color="auto"/>
              <w:bottom w:val="single" w:sz="4" w:space="0" w:color="auto"/>
              <w:right w:val="single" w:sz="4" w:space="0" w:color="auto"/>
            </w:tcBorders>
            <w:hideMark/>
          </w:tcPr>
          <w:p w14:paraId="11C52FF0" w14:textId="376CA553" w:rsidR="00100D39" w:rsidRPr="00925F16" w:rsidRDefault="00B25BA0">
            <w:pPr>
              <w:pStyle w:val="Normal1"/>
              <w:widowControl w:val="0"/>
              <w:jc w:val="right"/>
              <w:rPr>
                <w:sz w:val="20"/>
                <w:szCs w:val="20"/>
                <w:lang w:eastAsia="en-US"/>
              </w:rPr>
            </w:pPr>
            <w:r w:rsidRPr="00925F16">
              <w:rPr>
                <w:sz w:val="20"/>
                <w:szCs w:val="20"/>
                <w:lang w:eastAsia="en-US"/>
              </w:rPr>
              <w:t>72 949</w:t>
            </w:r>
          </w:p>
        </w:tc>
        <w:tc>
          <w:tcPr>
            <w:tcW w:w="1418" w:type="dxa"/>
            <w:tcBorders>
              <w:top w:val="single" w:sz="4" w:space="0" w:color="auto"/>
              <w:left w:val="single" w:sz="4" w:space="0" w:color="auto"/>
              <w:bottom w:val="single" w:sz="4" w:space="0" w:color="auto"/>
              <w:right w:val="single" w:sz="4" w:space="0" w:color="auto"/>
            </w:tcBorders>
            <w:hideMark/>
          </w:tcPr>
          <w:p w14:paraId="54CCC65B" w14:textId="49B082D8" w:rsidR="00100D39" w:rsidRPr="00925F16" w:rsidRDefault="00B25BA0">
            <w:pPr>
              <w:pStyle w:val="Normal1"/>
              <w:widowControl w:val="0"/>
              <w:jc w:val="right"/>
              <w:rPr>
                <w:sz w:val="20"/>
                <w:szCs w:val="20"/>
                <w:lang w:eastAsia="en-US"/>
              </w:rPr>
            </w:pPr>
            <w:r w:rsidRPr="00925F16">
              <w:rPr>
                <w:sz w:val="20"/>
                <w:szCs w:val="20"/>
                <w:lang w:eastAsia="en-US"/>
              </w:rPr>
              <w:t>73 280</w:t>
            </w:r>
          </w:p>
        </w:tc>
        <w:tc>
          <w:tcPr>
            <w:tcW w:w="1276" w:type="dxa"/>
            <w:tcBorders>
              <w:top w:val="single" w:sz="4" w:space="0" w:color="auto"/>
              <w:left w:val="single" w:sz="4" w:space="0" w:color="auto"/>
              <w:bottom w:val="single" w:sz="4" w:space="0" w:color="auto"/>
              <w:right w:val="single" w:sz="4" w:space="0" w:color="auto"/>
            </w:tcBorders>
            <w:hideMark/>
          </w:tcPr>
          <w:p w14:paraId="4EE2656D" w14:textId="2299EF3F" w:rsidR="00100D39" w:rsidRPr="00925F16" w:rsidRDefault="00B25BA0">
            <w:pPr>
              <w:pStyle w:val="Normal1"/>
              <w:widowControl w:val="0"/>
              <w:jc w:val="right"/>
              <w:rPr>
                <w:sz w:val="20"/>
                <w:szCs w:val="20"/>
                <w:lang w:eastAsia="en-US"/>
              </w:rPr>
            </w:pPr>
            <w:r w:rsidRPr="00925F16">
              <w:rPr>
                <w:sz w:val="20"/>
                <w:szCs w:val="20"/>
                <w:lang w:eastAsia="en-US"/>
              </w:rPr>
              <w:t>74 558</w:t>
            </w:r>
          </w:p>
        </w:tc>
        <w:tc>
          <w:tcPr>
            <w:tcW w:w="1274" w:type="dxa"/>
            <w:tcBorders>
              <w:top w:val="single" w:sz="4" w:space="0" w:color="auto"/>
              <w:left w:val="single" w:sz="4" w:space="0" w:color="auto"/>
              <w:bottom w:val="single" w:sz="4" w:space="0" w:color="auto"/>
              <w:right w:val="single" w:sz="4" w:space="0" w:color="auto"/>
            </w:tcBorders>
            <w:hideMark/>
          </w:tcPr>
          <w:p w14:paraId="5E59F4AA" w14:textId="535C1F10" w:rsidR="00100D39" w:rsidRPr="00925F16" w:rsidRDefault="00B25BA0">
            <w:pPr>
              <w:pStyle w:val="Normal1"/>
              <w:widowControl w:val="0"/>
              <w:jc w:val="right"/>
              <w:rPr>
                <w:sz w:val="20"/>
                <w:szCs w:val="20"/>
                <w:lang w:eastAsia="en-US"/>
              </w:rPr>
            </w:pPr>
            <w:r w:rsidRPr="00925F16">
              <w:rPr>
                <w:sz w:val="20"/>
                <w:szCs w:val="20"/>
                <w:lang w:eastAsia="en-US"/>
              </w:rPr>
              <w:t>74 898</w:t>
            </w:r>
          </w:p>
        </w:tc>
      </w:tr>
      <w:tr w:rsidR="00100D39" w:rsidRPr="00925F16" w14:paraId="62D9C846" w14:textId="77777777" w:rsidTr="001F70A6">
        <w:trPr>
          <w:trHeight w:val="284"/>
        </w:trPr>
        <w:tc>
          <w:tcPr>
            <w:tcW w:w="3366" w:type="dxa"/>
            <w:tcBorders>
              <w:top w:val="single" w:sz="4" w:space="0" w:color="auto"/>
              <w:left w:val="single" w:sz="4" w:space="0" w:color="auto"/>
              <w:bottom w:val="single" w:sz="4" w:space="0" w:color="auto"/>
              <w:right w:val="single" w:sz="4" w:space="0" w:color="auto"/>
            </w:tcBorders>
            <w:hideMark/>
          </w:tcPr>
          <w:p w14:paraId="36EC234B" w14:textId="77777777" w:rsidR="00100D39" w:rsidRPr="00925F16" w:rsidRDefault="00100D39">
            <w:pPr>
              <w:pStyle w:val="Normal1"/>
              <w:widowControl w:val="0"/>
              <w:rPr>
                <w:sz w:val="20"/>
                <w:szCs w:val="20"/>
                <w:lang w:eastAsia="en-US"/>
              </w:rPr>
            </w:pPr>
            <w:r w:rsidRPr="00925F16">
              <w:rPr>
                <w:sz w:val="20"/>
                <w:szCs w:val="20"/>
                <w:lang w:eastAsia="en-US"/>
              </w:rPr>
              <w:t>Emprunts souscrits</w:t>
            </w:r>
          </w:p>
        </w:tc>
        <w:tc>
          <w:tcPr>
            <w:tcW w:w="1596" w:type="dxa"/>
            <w:tcBorders>
              <w:top w:val="single" w:sz="4" w:space="0" w:color="auto"/>
              <w:left w:val="single" w:sz="4" w:space="0" w:color="auto"/>
              <w:bottom w:val="single" w:sz="4" w:space="0" w:color="auto"/>
              <w:right w:val="single" w:sz="4" w:space="0" w:color="auto"/>
            </w:tcBorders>
            <w:hideMark/>
          </w:tcPr>
          <w:p w14:paraId="1C12B489" w14:textId="77777777" w:rsidR="00100D39" w:rsidRPr="00925F16" w:rsidRDefault="00100D39">
            <w:pPr>
              <w:pStyle w:val="Normal1"/>
              <w:widowControl w:val="0"/>
              <w:jc w:val="right"/>
              <w:rPr>
                <w:sz w:val="20"/>
                <w:szCs w:val="20"/>
                <w:lang w:eastAsia="en-US"/>
              </w:rPr>
            </w:pPr>
            <w:r w:rsidRPr="00925F16">
              <w:rPr>
                <w:sz w:val="20"/>
                <w:szCs w:val="20"/>
                <w:lang w:eastAsia="en-US"/>
              </w:rPr>
              <w:t>400 000</w:t>
            </w:r>
          </w:p>
        </w:tc>
        <w:tc>
          <w:tcPr>
            <w:tcW w:w="1417" w:type="dxa"/>
            <w:tcBorders>
              <w:top w:val="single" w:sz="4" w:space="0" w:color="auto"/>
              <w:left w:val="single" w:sz="4" w:space="0" w:color="auto"/>
              <w:bottom w:val="single" w:sz="4" w:space="0" w:color="auto"/>
              <w:right w:val="single" w:sz="4" w:space="0" w:color="auto"/>
            </w:tcBorders>
            <w:hideMark/>
          </w:tcPr>
          <w:p w14:paraId="14A4BFC4"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418" w:type="dxa"/>
            <w:tcBorders>
              <w:top w:val="single" w:sz="4" w:space="0" w:color="auto"/>
              <w:left w:val="single" w:sz="4" w:space="0" w:color="auto"/>
              <w:bottom w:val="single" w:sz="4" w:space="0" w:color="auto"/>
              <w:right w:val="single" w:sz="4" w:space="0" w:color="auto"/>
            </w:tcBorders>
            <w:hideMark/>
          </w:tcPr>
          <w:p w14:paraId="0F5D8D6F"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13079CE4"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c>
          <w:tcPr>
            <w:tcW w:w="1274" w:type="dxa"/>
            <w:tcBorders>
              <w:top w:val="single" w:sz="4" w:space="0" w:color="auto"/>
              <w:left w:val="single" w:sz="4" w:space="0" w:color="auto"/>
              <w:bottom w:val="single" w:sz="4" w:space="0" w:color="auto"/>
              <w:right w:val="single" w:sz="4" w:space="0" w:color="auto"/>
            </w:tcBorders>
            <w:hideMark/>
          </w:tcPr>
          <w:p w14:paraId="261A87D5" w14:textId="77777777" w:rsidR="00100D39" w:rsidRPr="00925F16" w:rsidRDefault="00100D39">
            <w:pPr>
              <w:pStyle w:val="Normal1"/>
              <w:widowControl w:val="0"/>
              <w:jc w:val="right"/>
              <w:rPr>
                <w:sz w:val="20"/>
                <w:szCs w:val="20"/>
                <w:lang w:eastAsia="en-US"/>
              </w:rPr>
            </w:pPr>
            <w:r w:rsidRPr="00925F16">
              <w:rPr>
                <w:sz w:val="20"/>
                <w:szCs w:val="20"/>
                <w:lang w:eastAsia="en-US"/>
              </w:rPr>
              <w:t xml:space="preserve"> </w:t>
            </w:r>
          </w:p>
        </w:tc>
      </w:tr>
      <w:tr w:rsidR="00100D39" w:rsidRPr="00925F16" w14:paraId="2C91F027" w14:textId="77777777" w:rsidTr="001F70A6">
        <w:trPr>
          <w:trHeight w:val="284"/>
        </w:trPr>
        <w:tc>
          <w:tcPr>
            <w:tcW w:w="3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E513B9" w14:textId="77777777" w:rsidR="00100D39" w:rsidRPr="00925F16" w:rsidRDefault="00100D39">
            <w:pPr>
              <w:pStyle w:val="Normal1"/>
              <w:widowControl w:val="0"/>
              <w:rPr>
                <w:sz w:val="20"/>
                <w:szCs w:val="20"/>
                <w:lang w:eastAsia="en-US"/>
              </w:rPr>
            </w:pPr>
            <w:r w:rsidRPr="00925F16">
              <w:rPr>
                <w:sz w:val="20"/>
                <w:szCs w:val="20"/>
                <w:lang w:eastAsia="en-US"/>
              </w:rPr>
              <w:t>Total des ressources (R)</w:t>
            </w:r>
          </w:p>
        </w:tc>
        <w:tc>
          <w:tcPr>
            <w:tcW w:w="15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328870" w14:textId="77777777" w:rsidR="00100D39" w:rsidRPr="00925F16" w:rsidRDefault="00100D39">
            <w:pPr>
              <w:pStyle w:val="Normal1"/>
              <w:widowControl w:val="0"/>
              <w:jc w:val="right"/>
              <w:rPr>
                <w:sz w:val="20"/>
                <w:szCs w:val="20"/>
                <w:lang w:eastAsia="en-US"/>
              </w:rPr>
            </w:pPr>
            <w:r w:rsidRPr="00925F16">
              <w:rPr>
                <w:sz w:val="20"/>
                <w:szCs w:val="20"/>
                <w:lang w:eastAsia="en-US"/>
              </w:rPr>
              <w:t>455 823</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A8D733" w14:textId="2031A0EE" w:rsidR="00100D39" w:rsidRPr="00925F16" w:rsidRDefault="00B25BA0">
            <w:pPr>
              <w:pStyle w:val="Normal1"/>
              <w:widowControl w:val="0"/>
              <w:jc w:val="right"/>
              <w:rPr>
                <w:sz w:val="20"/>
                <w:szCs w:val="20"/>
                <w:lang w:eastAsia="en-US"/>
              </w:rPr>
            </w:pPr>
            <w:r w:rsidRPr="00925F16">
              <w:rPr>
                <w:sz w:val="20"/>
                <w:szCs w:val="20"/>
                <w:lang w:eastAsia="en-US"/>
              </w:rPr>
              <w:t>72 949</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54A74E" w14:textId="27096946" w:rsidR="00100D39" w:rsidRPr="00925F16" w:rsidRDefault="00B25BA0">
            <w:pPr>
              <w:pStyle w:val="Normal1"/>
              <w:widowControl w:val="0"/>
              <w:jc w:val="right"/>
              <w:rPr>
                <w:sz w:val="20"/>
                <w:szCs w:val="20"/>
                <w:lang w:eastAsia="en-US"/>
              </w:rPr>
            </w:pPr>
            <w:r w:rsidRPr="00925F16">
              <w:rPr>
                <w:sz w:val="20"/>
                <w:szCs w:val="20"/>
                <w:lang w:eastAsia="en-US"/>
              </w:rPr>
              <w:t>73 280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A324C5" w14:textId="3ED75DCC" w:rsidR="00100D39" w:rsidRPr="00925F16" w:rsidRDefault="00B25BA0">
            <w:pPr>
              <w:pStyle w:val="Normal1"/>
              <w:widowControl w:val="0"/>
              <w:jc w:val="right"/>
              <w:rPr>
                <w:sz w:val="20"/>
                <w:szCs w:val="20"/>
                <w:lang w:eastAsia="en-US"/>
              </w:rPr>
            </w:pPr>
            <w:r w:rsidRPr="00925F16">
              <w:rPr>
                <w:sz w:val="20"/>
                <w:szCs w:val="20"/>
                <w:lang w:eastAsia="en-US"/>
              </w:rPr>
              <w:t>74 558</w:t>
            </w:r>
          </w:p>
        </w:tc>
        <w:tc>
          <w:tcPr>
            <w:tcW w:w="12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C64D58" w14:textId="13DA5AAC" w:rsidR="00100D39" w:rsidRPr="00925F16" w:rsidRDefault="00B25BA0">
            <w:pPr>
              <w:pStyle w:val="Normal1"/>
              <w:widowControl w:val="0"/>
              <w:jc w:val="right"/>
              <w:rPr>
                <w:sz w:val="20"/>
                <w:szCs w:val="20"/>
                <w:lang w:eastAsia="en-US"/>
              </w:rPr>
            </w:pPr>
            <w:r w:rsidRPr="00925F16">
              <w:rPr>
                <w:sz w:val="20"/>
                <w:szCs w:val="20"/>
                <w:lang w:eastAsia="en-US"/>
              </w:rPr>
              <w:t>74 898</w:t>
            </w:r>
          </w:p>
        </w:tc>
      </w:tr>
      <w:tr w:rsidR="00100D39" w:rsidRPr="00925F16" w14:paraId="3C45E58F" w14:textId="77777777" w:rsidTr="001F70A6">
        <w:trPr>
          <w:trHeight w:val="284"/>
        </w:trPr>
        <w:tc>
          <w:tcPr>
            <w:tcW w:w="3366" w:type="dxa"/>
            <w:tcBorders>
              <w:top w:val="single" w:sz="4" w:space="0" w:color="auto"/>
              <w:left w:val="single" w:sz="4" w:space="0" w:color="auto"/>
              <w:bottom w:val="single" w:sz="4" w:space="0" w:color="auto"/>
              <w:right w:val="single" w:sz="4" w:space="0" w:color="auto"/>
            </w:tcBorders>
            <w:hideMark/>
          </w:tcPr>
          <w:p w14:paraId="75B6D112" w14:textId="77777777" w:rsidR="00100D39" w:rsidRPr="00925F16" w:rsidRDefault="00100D39">
            <w:pPr>
              <w:pStyle w:val="Normal1"/>
              <w:widowControl w:val="0"/>
              <w:rPr>
                <w:sz w:val="20"/>
                <w:szCs w:val="20"/>
                <w:lang w:eastAsia="en-US"/>
              </w:rPr>
            </w:pPr>
            <w:r w:rsidRPr="00925F16">
              <w:rPr>
                <w:sz w:val="20"/>
                <w:szCs w:val="20"/>
                <w:lang w:eastAsia="en-US"/>
              </w:rPr>
              <w:t>Variation de trésorerie (R - E)</w:t>
            </w:r>
          </w:p>
        </w:tc>
        <w:tc>
          <w:tcPr>
            <w:tcW w:w="1596" w:type="dxa"/>
            <w:tcBorders>
              <w:top w:val="single" w:sz="4" w:space="0" w:color="auto"/>
              <w:left w:val="single" w:sz="4" w:space="0" w:color="auto"/>
              <w:bottom w:val="single" w:sz="4" w:space="0" w:color="auto"/>
              <w:right w:val="single" w:sz="4" w:space="0" w:color="auto"/>
            </w:tcBorders>
            <w:hideMark/>
          </w:tcPr>
          <w:p w14:paraId="017F95A1" w14:textId="6F782DBE" w:rsidR="00100D39" w:rsidRPr="00925F16" w:rsidRDefault="00100D39">
            <w:pPr>
              <w:pStyle w:val="Normal1"/>
              <w:widowControl w:val="0"/>
              <w:jc w:val="right"/>
              <w:rPr>
                <w:sz w:val="20"/>
                <w:szCs w:val="20"/>
                <w:lang w:eastAsia="en-US"/>
              </w:rPr>
            </w:pPr>
            <w:r w:rsidRPr="00925F16">
              <w:rPr>
                <w:sz w:val="20"/>
                <w:szCs w:val="20"/>
                <w:lang w:eastAsia="en-US"/>
              </w:rPr>
              <w:t>-1</w:t>
            </w:r>
            <w:r w:rsidR="00B25BA0" w:rsidRPr="00925F16">
              <w:rPr>
                <w:sz w:val="20"/>
                <w:szCs w:val="20"/>
                <w:lang w:eastAsia="en-US"/>
              </w:rPr>
              <w:t>30</w:t>
            </w:r>
            <w:r w:rsidRPr="00925F16">
              <w:rPr>
                <w:sz w:val="20"/>
                <w:szCs w:val="20"/>
                <w:lang w:eastAsia="en-US"/>
              </w:rPr>
              <w:t xml:space="preserve"> </w:t>
            </w:r>
            <w:r w:rsidR="00B25BA0" w:rsidRPr="00925F16">
              <w:rPr>
                <w:sz w:val="20"/>
                <w:szCs w:val="20"/>
                <w:lang w:eastAsia="en-US"/>
              </w:rPr>
              <w:t>892</w:t>
            </w:r>
          </w:p>
        </w:tc>
        <w:tc>
          <w:tcPr>
            <w:tcW w:w="1417" w:type="dxa"/>
            <w:tcBorders>
              <w:top w:val="single" w:sz="4" w:space="0" w:color="auto"/>
              <w:left w:val="single" w:sz="4" w:space="0" w:color="auto"/>
              <w:bottom w:val="single" w:sz="4" w:space="0" w:color="auto"/>
              <w:right w:val="single" w:sz="4" w:space="0" w:color="auto"/>
            </w:tcBorders>
            <w:hideMark/>
          </w:tcPr>
          <w:p w14:paraId="169BFF28" w14:textId="009C1790" w:rsidR="00100D39" w:rsidRPr="00925F16" w:rsidRDefault="00100D39">
            <w:pPr>
              <w:pStyle w:val="Normal1"/>
              <w:widowControl w:val="0"/>
              <w:jc w:val="right"/>
              <w:rPr>
                <w:sz w:val="20"/>
                <w:szCs w:val="20"/>
                <w:lang w:eastAsia="en-US"/>
              </w:rPr>
            </w:pPr>
            <w:r w:rsidRPr="00925F16">
              <w:rPr>
                <w:sz w:val="20"/>
                <w:szCs w:val="20"/>
                <w:lang w:eastAsia="en-US"/>
              </w:rPr>
              <w:t>-</w:t>
            </w:r>
            <w:r w:rsidR="00B25BA0" w:rsidRPr="00925F16">
              <w:rPr>
                <w:sz w:val="20"/>
                <w:szCs w:val="20"/>
                <w:lang w:eastAsia="en-US"/>
              </w:rPr>
              <w:t>5</w:t>
            </w:r>
            <w:r w:rsidRPr="00925F16">
              <w:rPr>
                <w:sz w:val="20"/>
                <w:szCs w:val="20"/>
                <w:lang w:eastAsia="en-US"/>
              </w:rPr>
              <w:t xml:space="preserve"> </w:t>
            </w:r>
            <w:r w:rsidR="00B25BA0" w:rsidRPr="00925F16">
              <w:rPr>
                <w:sz w:val="20"/>
                <w:szCs w:val="20"/>
                <w:lang w:eastAsia="en-US"/>
              </w:rPr>
              <w:t>257</w:t>
            </w:r>
          </w:p>
        </w:tc>
        <w:tc>
          <w:tcPr>
            <w:tcW w:w="1418" w:type="dxa"/>
            <w:tcBorders>
              <w:top w:val="single" w:sz="4" w:space="0" w:color="auto"/>
              <w:left w:val="single" w:sz="4" w:space="0" w:color="auto"/>
              <w:bottom w:val="single" w:sz="4" w:space="0" w:color="auto"/>
              <w:right w:val="single" w:sz="4" w:space="0" w:color="auto"/>
            </w:tcBorders>
            <w:hideMark/>
          </w:tcPr>
          <w:p w14:paraId="799867D0" w14:textId="60D289EC" w:rsidR="00100D39" w:rsidRPr="00925F16" w:rsidRDefault="00100D39">
            <w:pPr>
              <w:pStyle w:val="Normal1"/>
              <w:widowControl w:val="0"/>
              <w:jc w:val="right"/>
              <w:rPr>
                <w:sz w:val="20"/>
                <w:szCs w:val="20"/>
                <w:lang w:eastAsia="en-US"/>
              </w:rPr>
            </w:pPr>
            <w:r w:rsidRPr="00925F16">
              <w:rPr>
                <w:sz w:val="20"/>
                <w:szCs w:val="20"/>
                <w:lang w:eastAsia="en-US"/>
              </w:rPr>
              <w:t>-</w:t>
            </w:r>
            <w:r w:rsidR="00B25BA0" w:rsidRPr="00925F16">
              <w:rPr>
                <w:sz w:val="20"/>
                <w:szCs w:val="20"/>
                <w:lang w:eastAsia="en-US"/>
              </w:rPr>
              <w:t>5 422</w:t>
            </w:r>
          </w:p>
        </w:tc>
        <w:tc>
          <w:tcPr>
            <w:tcW w:w="1276" w:type="dxa"/>
            <w:tcBorders>
              <w:top w:val="single" w:sz="4" w:space="0" w:color="auto"/>
              <w:left w:val="single" w:sz="4" w:space="0" w:color="auto"/>
              <w:bottom w:val="single" w:sz="4" w:space="0" w:color="auto"/>
              <w:right w:val="single" w:sz="4" w:space="0" w:color="auto"/>
            </w:tcBorders>
            <w:hideMark/>
          </w:tcPr>
          <w:p w14:paraId="66D38A70" w14:textId="72CFE274" w:rsidR="00100D39" w:rsidRPr="00925F16" w:rsidRDefault="00260266">
            <w:pPr>
              <w:pStyle w:val="Normal1"/>
              <w:widowControl w:val="0"/>
              <w:jc w:val="right"/>
              <w:rPr>
                <w:sz w:val="20"/>
                <w:szCs w:val="20"/>
                <w:lang w:eastAsia="en-US"/>
              </w:rPr>
            </w:pPr>
            <w:r>
              <w:rPr>
                <w:sz w:val="20"/>
                <w:szCs w:val="20"/>
                <w:lang w:eastAsia="en-US"/>
              </w:rPr>
              <w:t>352</w:t>
            </w:r>
          </w:p>
        </w:tc>
        <w:tc>
          <w:tcPr>
            <w:tcW w:w="1274" w:type="dxa"/>
            <w:tcBorders>
              <w:top w:val="single" w:sz="4" w:space="0" w:color="auto"/>
              <w:left w:val="single" w:sz="4" w:space="0" w:color="auto"/>
              <w:bottom w:val="single" w:sz="4" w:space="0" w:color="auto"/>
              <w:right w:val="single" w:sz="4" w:space="0" w:color="auto"/>
            </w:tcBorders>
            <w:hideMark/>
          </w:tcPr>
          <w:p w14:paraId="5C72D443" w14:textId="2AFD3FC7" w:rsidR="00100D39" w:rsidRPr="00925F16" w:rsidRDefault="00B25BA0">
            <w:pPr>
              <w:pStyle w:val="Normal1"/>
              <w:widowControl w:val="0"/>
              <w:jc w:val="right"/>
              <w:rPr>
                <w:sz w:val="20"/>
                <w:szCs w:val="20"/>
                <w:lang w:eastAsia="en-US"/>
              </w:rPr>
            </w:pPr>
            <w:r w:rsidRPr="00925F16">
              <w:rPr>
                <w:sz w:val="20"/>
                <w:szCs w:val="20"/>
                <w:lang w:eastAsia="en-US"/>
              </w:rPr>
              <w:t>5 183</w:t>
            </w:r>
          </w:p>
        </w:tc>
      </w:tr>
      <w:tr w:rsidR="00100D39" w:rsidRPr="00925F16" w14:paraId="1030A6BF" w14:textId="77777777" w:rsidTr="001F70A6">
        <w:trPr>
          <w:trHeight w:val="284"/>
        </w:trPr>
        <w:tc>
          <w:tcPr>
            <w:tcW w:w="3366" w:type="dxa"/>
            <w:tcBorders>
              <w:top w:val="single" w:sz="4" w:space="0" w:color="auto"/>
              <w:left w:val="single" w:sz="4" w:space="0" w:color="auto"/>
              <w:bottom w:val="single" w:sz="4" w:space="0" w:color="auto"/>
              <w:right w:val="single" w:sz="4" w:space="0" w:color="auto"/>
            </w:tcBorders>
            <w:hideMark/>
          </w:tcPr>
          <w:p w14:paraId="608462E8" w14:textId="77777777" w:rsidR="00100D39" w:rsidRPr="00925F16" w:rsidRDefault="00100D39">
            <w:pPr>
              <w:pStyle w:val="Normal1"/>
              <w:widowControl w:val="0"/>
              <w:rPr>
                <w:sz w:val="20"/>
                <w:szCs w:val="20"/>
                <w:lang w:eastAsia="en-US"/>
              </w:rPr>
            </w:pPr>
            <w:r w:rsidRPr="00925F16">
              <w:rPr>
                <w:sz w:val="20"/>
                <w:szCs w:val="20"/>
                <w:lang w:eastAsia="en-US"/>
              </w:rPr>
              <w:t>Trésorerie initiale</w:t>
            </w:r>
          </w:p>
        </w:tc>
        <w:tc>
          <w:tcPr>
            <w:tcW w:w="1596" w:type="dxa"/>
            <w:tcBorders>
              <w:top w:val="single" w:sz="4" w:space="0" w:color="auto"/>
              <w:left w:val="single" w:sz="4" w:space="0" w:color="auto"/>
              <w:bottom w:val="single" w:sz="4" w:space="0" w:color="auto"/>
              <w:right w:val="single" w:sz="4" w:space="0" w:color="auto"/>
            </w:tcBorders>
            <w:hideMark/>
          </w:tcPr>
          <w:p w14:paraId="51D354D1" w14:textId="398327BC" w:rsidR="00100D39" w:rsidRPr="00925F16" w:rsidRDefault="008F2E23">
            <w:pPr>
              <w:pStyle w:val="Normal1"/>
              <w:widowControl w:val="0"/>
              <w:jc w:val="right"/>
              <w:rPr>
                <w:sz w:val="20"/>
                <w:szCs w:val="20"/>
                <w:lang w:eastAsia="en-US"/>
              </w:rPr>
            </w:pPr>
            <w:r w:rsidRPr="00925F16">
              <w:rPr>
                <w:sz w:val="20"/>
                <w:szCs w:val="20"/>
                <w:lang w:eastAsia="en-US"/>
              </w:rPr>
              <w:t>169</w:t>
            </w:r>
            <w:r w:rsidR="00100D39" w:rsidRPr="00925F16">
              <w:rPr>
                <w:sz w:val="20"/>
                <w:szCs w:val="20"/>
                <w:lang w:eastAsia="en-US"/>
              </w:rPr>
              <w:t xml:space="preserve"> 366</w:t>
            </w:r>
          </w:p>
        </w:tc>
        <w:tc>
          <w:tcPr>
            <w:tcW w:w="1417" w:type="dxa"/>
            <w:tcBorders>
              <w:top w:val="single" w:sz="4" w:space="0" w:color="auto"/>
              <w:left w:val="single" w:sz="4" w:space="0" w:color="auto"/>
              <w:bottom w:val="single" w:sz="4" w:space="0" w:color="auto"/>
              <w:right w:val="single" w:sz="4" w:space="0" w:color="auto"/>
            </w:tcBorders>
            <w:hideMark/>
          </w:tcPr>
          <w:p w14:paraId="3369BD67" w14:textId="5B6D927E" w:rsidR="00100D39" w:rsidRPr="00925F16" w:rsidRDefault="00B25BA0">
            <w:pPr>
              <w:pStyle w:val="Normal1"/>
              <w:widowControl w:val="0"/>
              <w:jc w:val="right"/>
              <w:rPr>
                <w:sz w:val="20"/>
                <w:szCs w:val="20"/>
                <w:lang w:eastAsia="en-US"/>
              </w:rPr>
            </w:pPr>
            <w:r w:rsidRPr="00925F16">
              <w:rPr>
                <w:sz w:val="20"/>
                <w:szCs w:val="20"/>
                <w:lang w:eastAsia="en-US"/>
              </w:rPr>
              <w:t>38 474</w:t>
            </w:r>
          </w:p>
        </w:tc>
        <w:tc>
          <w:tcPr>
            <w:tcW w:w="1418" w:type="dxa"/>
            <w:tcBorders>
              <w:top w:val="single" w:sz="4" w:space="0" w:color="auto"/>
              <w:left w:val="single" w:sz="4" w:space="0" w:color="auto"/>
              <w:bottom w:val="single" w:sz="4" w:space="0" w:color="auto"/>
              <w:right w:val="single" w:sz="4" w:space="0" w:color="auto"/>
            </w:tcBorders>
            <w:hideMark/>
          </w:tcPr>
          <w:p w14:paraId="7A93EC56" w14:textId="43587742" w:rsidR="00100D39" w:rsidRPr="00925F16" w:rsidRDefault="00B25BA0">
            <w:pPr>
              <w:pStyle w:val="Normal1"/>
              <w:widowControl w:val="0"/>
              <w:jc w:val="right"/>
              <w:rPr>
                <w:sz w:val="20"/>
                <w:szCs w:val="20"/>
                <w:lang w:eastAsia="en-US"/>
              </w:rPr>
            </w:pPr>
            <w:r w:rsidRPr="00925F16">
              <w:rPr>
                <w:sz w:val="20"/>
                <w:szCs w:val="20"/>
                <w:lang w:eastAsia="en-US"/>
              </w:rPr>
              <w:t>33 217</w:t>
            </w:r>
          </w:p>
        </w:tc>
        <w:tc>
          <w:tcPr>
            <w:tcW w:w="1276" w:type="dxa"/>
            <w:tcBorders>
              <w:top w:val="single" w:sz="4" w:space="0" w:color="auto"/>
              <w:left w:val="single" w:sz="4" w:space="0" w:color="auto"/>
              <w:bottom w:val="single" w:sz="4" w:space="0" w:color="auto"/>
              <w:right w:val="single" w:sz="4" w:space="0" w:color="auto"/>
            </w:tcBorders>
            <w:hideMark/>
          </w:tcPr>
          <w:p w14:paraId="17DE89DE" w14:textId="1189A5C9" w:rsidR="00100D39" w:rsidRPr="00925F16" w:rsidRDefault="00B25BA0">
            <w:pPr>
              <w:pStyle w:val="Normal1"/>
              <w:widowControl w:val="0"/>
              <w:jc w:val="right"/>
              <w:rPr>
                <w:sz w:val="20"/>
                <w:szCs w:val="20"/>
                <w:lang w:eastAsia="en-US"/>
              </w:rPr>
            </w:pPr>
            <w:r w:rsidRPr="00925F16">
              <w:rPr>
                <w:sz w:val="20"/>
                <w:szCs w:val="20"/>
                <w:lang w:eastAsia="en-US"/>
              </w:rPr>
              <w:t>27 795</w:t>
            </w:r>
          </w:p>
        </w:tc>
        <w:tc>
          <w:tcPr>
            <w:tcW w:w="1274" w:type="dxa"/>
            <w:tcBorders>
              <w:top w:val="single" w:sz="4" w:space="0" w:color="auto"/>
              <w:left w:val="single" w:sz="4" w:space="0" w:color="auto"/>
              <w:bottom w:val="single" w:sz="4" w:space="0" w:color="auto"/>
              <w:right w:val="single" w:sz="4" w:space="0" w:color="auto"/>
            </w:tcBorders>
            <w:hideMark/>
          </w:tcPr>
          <w:p w14:paraId="4F5BCF68" w14:textId="2193C4FF" w:rsidR="00100D39" w:rsidRPr="00925F16" w:rsidRDefault="00B25BA0">
            <w:pPr>
              <w:pStyle w:val="Normal1"/>
              <w:widowControl w:val="0"/>
              <w:jc w:val="right"/>
              <w:rPr>
                <w:sz w:val="20"/>
                <w:szCs w:val="20"/>
                <w:lang w:eastAsia="en-US"/>
              </w:rPr>
            </w:pPr>
            <w:r w:rsidRPr="00925F16">
              <w:rPr>
                <w:sz w:val="20"/>
                <w:szCs w:val="20"/>
                <w:lang w:eastAsia="en-US"/>
              </w:rPr>
              <w:t>28 147</w:t>
            </w:r>
          </w:p>
        </w:tc>
      </w:tr>
      <w:tr w:rsidR="00100D39" w:rsidRPr="00925F16" w14:paraId="16FABC39" w14:textId="77777777" w:rsidTr="001F70A6">
        <w:trPr>
          <w:trHeight w:val="284"/>
        </w:trPr>
        <w:tc>
          <w:tcPr>
            <w:tcW w:w="3366" w:type="dxa"/>
            <w:tcBorders>
              <w:top w:val="single" w:sz="4" w:space="0" w:color="auto"/>
              <w:left w:val="single" w:sz="4" w:space="0" w:color="auto"/>
              <w:bottom w:val="single" w:sz="4" w:space="0" w:color="auto"/>
              <w:right w:val="single" w:sz="4" w:space="0" w:color="auto"/>
            </w:tcBorders>
            <w:hideMark/>
          </w:tcPr>
          <w:p w14:paraId="35799852" w14:textId="77777777" w:rsidR="00100D39" w:rsidRPr="00925F16" w:rsidRDefault="00100D39">
            <w:pPr>
              <w:pStyle w:val="Normal1"/>
              <w:widowControl w:val="0"/>
              <w:rPr>
                <w:sz w:val="20"/>
                <w:szCs w:val="20"/>
                <w:lang w:eastAsia="en-US"/>
              </w:rPr>
            </w:pPr>
            <w:r w:rsidRPr="00925F16">
              <w:rPr>
                <w:sz w:val="20"/>
                <w:szCs w:val="20"/>
                <w:lang w:eastAsia="en-US"/>
              </w:rPr>
              <w:t>Trésorerie finale</w:t>
            </w:r>
          </w:p>
        </w:tc>
        <w:tc>
          <w:tcPr>
            <w:tcW w:w="1596" w:type="dxa"/>
            <w:tcBorders>
              <w:top w:val="single" w:sz="4" w:space="0" w:color="auto"/>
              <w:left w:val="single" w:sz="4" w:space="0" w:color="auto"/>
              <w:bottom w:val="single" w:sz="4" w:space="0" w:color="auto"/>
              <w:right w:val="single" w:sz="4" w:space="0" w:color="auto"/>
            </w:tcBorders>
            <w:hideMark/>
          </w:tcPr>
          <w:p w14:paraId="14D55EB4" w14:textId="0238FC97" w:rsidR="00100D39" w:rsidRPr="00925F16" w:rsidRDefault="00B25BA0">
            <w:pPr>
              <w:pStyle w:val="Normal1"/>
              <w:widowControl w:val="0"/>
              <w:jc w:val="right"/>
              <w:rPr>
                <w:sz w:val="20"/>
                <w:szCs w:val="20"/>
                <w:lang w:eastAsia="en-US"/>
              </w:rPr>
            </w:pPr>
            <w:r w:rsidRPr="00925F16">
              <w:rPr>
                <w:sz w:val="20"/>
                <w:szCs w:val="20"/>
                <w:lang w:eastAsia="en-US"/>
              </w:rPr>
              <w:t>38 474</w:t>
            </w:r>
          </w:p>
        </w:tc>
        <w:tc>
          <w:tcPr>
            <w:tcW w:w="1417" w:type="dxa"/>
            <w:tcBorders>
              <w:top w:val="single" w:sz="4" w:space="0" w:color="auto"/>
              <w:left w:val="single" w:sz="4" w:space="0" w:color="auto"/>
              <w:bottom w:val="single" w:sz="4" w:space="0" w:color="auto"/>
              <w:right w:val="single" w:sz="4" w:space="0" w:color="auto"/>
            </w:tcBorders>
            <w:hideMark/>
          </w:tcPr>
          <w:p w14:paraId="589EDBDB" w14:textId="5016131E" w:rsidR="00100D39" w:rsidRPr="00925F16" w:rsidRDefault="008F2E23">
            <w:pPr>
              <w:pStyle w:val="Normal1"/>
              <w:widowControl w:val="0"/>
              <w:jc w:val="right"/>
              <w:rPr>
                <w:sz w:val="20"/>
                <w:szCs w:val="20"/>
                <w:lang w:eastAsia="en-US"/>
              </w:rPr>
            </w:pPr>
            <w:r w:rsidRPr="00925F16">
              <w:rPr>
                <w:sz w:val="20"/>
                <w:szCs w:val="20"/>
                <w:lang w:eastAsia="en-US"/>
              </w:rPr>
              <w:t>3</w:t>
            </w:r>
            <w:r w:rsidR="00B25BA0" w:rsidRPr="00925F16">
              <w:rPr>
                <w:sz w:val="20"/>
                <w:szCs w:val="20"/>
                <w:lang w:eastAsia="en-US"/>
              </w:rPr>
              <w:t>3 217</w:t>
            </w:r>
          </w:p>
        </w:tc>
        <w:tc>
          <w:tcPr>
            <w:tcW w:w="1418" w:type="dxa"/>
            <w:tcBorders>
              <w:top w:val="single" w:sz="4" w:space="0" w:color="auto"/>
              <w:left w:val="single" w:sz="4" w:space="0" w:color="auto"/>
              <w:bottom w:val="single" w:sz="4" w:space="0" w:color="auto"/>
              <w:right w:val="single" w:sz="4" w:space="0" w:color="auto"/>
            </w:tcBorders>
            <w:hideMark/>
          </w:tcPr>
          <w:p w14:paraId="616550CD" w14:textId="08E1866B" w:rsidR="00100D39" w:rsidRPr="00925F16" w:rsidRDefault="00B25BA0">
            <w:pPr>
              <w:pStyle w:val="Normal1"/>
              <w:widowControl w:val="0"/>
              <w:jc w:val="right"/>
              <w:rPr>
                <w:sz w:val="20"/>
                <w:szCs w:val="20"/>
                <w:lang w:eastAsia="en-US"/>
              </w:rPr>
            </w:pPr>
            <w:r w:rsidRPr="00925F16">
              <w:rPr>
                <w:sz w:val="20"/>
                <w:szCs w:val="20"/>
                <w:lang w:eastAsia="en-US"/>
              </w:rPr>
              <w:t>27 795</w:t>
            </w:r>
          </w:p>
        </w:tc>
        <w:tc>
          <w:tcPr>
            <w:tcW w:w="1276" w:type="dxa"/>
            <w:tcBorders>
              <w:top w:val="single" w:sz="4" w:space="0" w:color="auto"/>
              <w:left w:val="single" w:sz="4" w:space="0" w:color="auto"/>
              <w:bottom w:val="single" w:sz="4" w:space="0" w:color="auto"/>
              <w:right w:val="single" w:sz="4" w:space="0" w:color="auto"/>
            </w:tcBorders>
            <w:hideMark/>
          </w:tcPr>
          <w:p w14:paraId="06D9A610" w14:textId="615B7569" w:rsidR="00100D39" w:rsidRPr="00925F16" w:rsidRDefault="00B25BA0">
            <w:pPr>
              <w:pStyle w:val="Normal1"/>
              <w:widowControl w:val="0"/>
              <w:jc w:val="right"/>
              <w:rPr>
                <w:sz w:val="20"/>
                <w:szCs w:val="20"/>
                <w:lang w:eastAsia="en-US"/>
              </w:rPr>
            </w:pPr>
            <w:r w:rsidRPr="00925F16">
              <w:rPr>
                <w:sz w:val="20"/>
                <w:szCs w:val="20"/>
                <w:lang w:eastAsia="en-US"/>
              </w:rPr>
              <w:t>28 147</w:t>
            </w:r>
          </w:p>
        </w:tc>
        <w:tc>
          <w:tcPr>
            <w:tcW w:w="1274" w:type="dxa"/>
            <w:tcBorders>
              <w:top w:val="single" w:sz="4" w:space="0" w:color="auto"/>
              <w:left w:val="single" w:sz="4" w:space="0" w:color="auto"/>
              <w:bottom w:val="single" w:sz="4" w:space="0" w:color="auto"/>
              <w:right w:val="single" w:sz="4" w:space="0" w:color="auto"/>
            </w:tcBorders>
            <w:hideMark/>
          </w:tcPr>
          <w:p w14:paraId="66C46244" w14:textId="7099B865" w:rsidR="00100D39" w:rsidRPr="00925F16" w:rsidRDefault="00B25BA0">
            <w:pPr>
              <w:pStyle w:val="Normal1"/>
              <w:widowControl w:val="0"/>
              <w:jc w:val="right"/>
              <w:rPr>
                <w:sz w:val="20"/>
                <w:szCs w:val="20"/>
                <w:lang w:eastAsia="en-US"/>
              </w:rPr>
            </w:pPr>
            <w:r w:rsidRPr="00925F16">
              <w:rPr>
                <w:sz w:val="20"/>
                <w:szCs w:val="20"/>
                <w:lang w:eastAsia="en-US"/>
              </w:rPr>
              <w:t>33 330</w:t>
            </w:r>
          </w:p>
        </w:tc>
      </w:tr>
    </w:tbl>
    <w:p w14:paraId="115D422B" w14:textId="37424EE7" w:rsidR="003677B3" w:rsidRDefault="005C09AD">
      <w:pPr>
        <w:pStyle w:val="Normal1"/>
        <w:spacing w:before="240" w:line="240" w:lineRule="auto"/>
        <w:jc w:val="both"/>
        <w:rPr>
          <w:b/>
        </w:rPr>
      </w:pPr>
      <w:r>
        <w:rPr>
          <w:b/>
        </w:rPr>
        <w:t xml:space="preserve">ANNEXE </w:t>
      </w:r>
      <w:r w:rsidR="00CD1198">
        <w:rPr>
          <w:b/>
        </w:rPr>
        <w:t>5</w:t>
      </w:r>
      <w:r>
        <w:rPr>
          <w:b/>
        </w:rPr>
        <w:t xml:space="preserve"> : </w:t>
      </w:r>
      <w:r w:rsidR="001F5F36" w:rsidRPr="00CA4FD2">
        <w:rPr>
          <w:b/>
          <w:szCs w:val="20"/>
        </w:rPr>
        <w:t xml:space="preserve">Notes prises lors de l’entretien avec </w:t>
      </w:r>
      <w:proofErr w:type="spellStart"/>
      <w:r w:rsidR="001F5F36" w:rsidRPr="00CA4FD2">
        <w:rPr>
          <w:b/>
          <w:szCs w:val="20"/>
        </w:rPr>
        <w:t>Marie-Lyne</w:t>
      </w:r>
      <w:proofErr w:type="spellEnd"/>
      <w:r w:rsidR="001F5F36" w:rsidRPr="00CA4FD2">
        <w:rPr>
          <w:b/>
          <w:szCs w:val="20"/>
        </w:rPr>
        <w:t xml:space="preserve"> </w:t>
      </w:r>
      <w:r w:rsidR="00FA52C4" w:rsidRPr="00CA4FD2">
        <w:rPr>
          <w:b/>
          <w:szCs w:val="20"/>
        </w:rPr>
        <w:t>BERNARD</w:t>
      </w:r>
    </w:p>
    <w:p w14:paraId="45909C05" w14:textId="7BEDDE08" w:rsidR="00364797" w:rsidRDefault="00364797" w:rsidP="00B92510">
      <w:pPr>
        <w:pStyle w:val="Normal1"/>
        <w:spacing w:line="360" w:lineRule="auto"/>
        <w:jc w:val="both"/>
      </w:pPr>
    </w:p>
    <w:p w14:paraId="41C0301B" w14:textId="771C205B" w:rsidR="003677B3" w:rsidRDefault="005C09AD" w:rsidP="00364797">
      <w:pPr>
        <w:pStyle w:val="Normal1"/>
        <w:spacing w:line="360" w:lineRule="auto"/>
        <w:jc w:val="both"/>
      </w:pPr>
      <w:r>
        <w:t xml:space="preserve">L’acquisition du terrain nous permet dorénavant d’accueillir les groupes, </w:t>
      </w:r>
      <w:r w:rsidR="00D84E38">
        <w:t xml:space="preserve">c’est-à-dire </w:t>
      </w:r>
      <w:r>
        <w:t xml:space="preserve">les </w:t>
      </w:r>
      <w:r w:rsidR="002D74B9">
        <w:t xml:space="preserve">entreprises, les agences de voyages et les </w:t>
      </w:r>
      <w:r w:rsidRPr="00A1032F">
        <w:t>CS</w:t>
      </w:r>
      <w:r>
        <w:t xml:space="preserve">E. </w:t>
      </w:r>
      <w:r w:rsidR="00130640">
        <w:t>M</w:t>
      </w:r>
      <w:r w:rsidR="004E081E">
        <w:t>adame</w:t>
      </w:r>
      <w:r w:rsidR="00130640">
        <w:t xml:space="preserve"> </w:t>
      </w:r>
      <w:r w:rsidR="00FA52C4">
        <w:t xml:space="preserve">BERNARD </w:t>
      </w:r>
      <w:r w:rsidR="00130640">
        <w:t xml:space="preserve">souhaite </w:t>
      </w:r>
      <w:r>
        <w:t xml:space="preserve">une communication multicanal </w:t>
      </w:r>
      <w:r w:rsidR="00D84E38">
        <w:t xml:space="preserve">(mettre en place une solution </w:t>
      </w:r>
      <w:r w:rsidR="00475A87">
        <w:t xml:space="preserve">de </w:t>
      </w:r>
      <w:r w:rsidR="00D84E38">
        <w:t>plusieurs canaux de communication</w:t>
      </w:r>
      <w:r w:rsidR="00475A87">
        <w:t>)</w:t>
      </w:r>
      <w:r>
        <w:t xml:space="preserve">. Cette </w:t>
      </w:r>
      <w:r w:rsidR="00130640">
        <w:t xml:space="preserve">première </w:t>
      </w:r>
      <w:r w:rsidR="00CA4FD2">
        <w:t>campagne se déroulera du 1</w:t>
      </w:r>
      <w:r w:rsidR="00CA4FD2" w:rsidRPr="00CA4FD2">
        <w:rPr>
          <w:vertAlign w:val="superscript"/>
        </w:rPr>
        <w:t>er</w:t>
      </w:r>
      <w:r w:rsidR="00CA4FD2">
        <w:t> </w:t>
      </w:r>
      <w:r w:rsidR="00534A4F">
        <w:t xml:space="preserve">octobre </w:t>
      </w:r>
      <w:r w:rsidR="004E081E">
        <w:t>au 30</w:t>
      </w:r>
      <w:r w:rsidR="0007290C">
        <w:t> </w:t>
      </w:r>
      <w:r w:rsidR="00534A4F">
        <w:t xml:space="preserve">novembre </w:t>
      </w:r>
      <w:r>
        <w:t xml:space="preserve">2021, période au cours de laquelle les groupes réservent leurs activités pour l’année suivante. </w:t>
      </w:r>
      <w:r w:rsidR="002D74B9">
        <w:t>Elle</w:t>
      </w:r>
      <w:r>
        <w:t xml:space="preserve"> tien</w:t>
      </w:r>
      <w:r w:rsidR="002D74B9">
        <w:t>t</w:t>
      </w:r>
      <w:r>
        <w:t xml:space="preserve"> à ce que les </w:t>
      </w:r>
      <w:r w:rsidR="00130640">
        <w:t>actions de communication</w:t>
      </w:r>
      <w:r>
        <w:t xml:space="preserve"> soient </w:t>
      </w:r>
      <w:r w:rsidR="002D74B9">
        <w:t>étalées</w:t>
      </w:r>
      <w:r>
        <w:t xml:space="preserve"> tout au long de cette </w:t>
      </w:r>
      <w:r w:rsidR="00130640">
        <w:t>période</w:t>
      </w:r>
      <w:r w:rsidR="00641F63">
        <w:t xml:space="preserve"> et s’appuient sur des supports variés via différents canaux de communication</w:t>
      </w:r>
      <w:r>
        <w:t>.</w:t>
      </w:r>
      <w:r w:rsidR="00FA52C4">
        <w:t xml:space="preserve"> Elle laisse </w:t>
      </w:r>
      <w:r w:rsidR="00F60A9B">
        <w:t xml:space="preserve">donc </w:t>
      </w:r>
      <w:r w:rsidR="00FA52C4">
        <w:t xml:space="preserve">la </w:t>
      </w:r>
      <w:r w:rsidR="00F60A9B">
        <w:t>possibilité</w:t>
      </w:r>
      <w:r w:rsidR="00FA52C4">
        <w:t xml:space="preserve"> de mixer les supports et de choisir la période de diffusion </w:t>
      </w:r>
      <w:r w:rsidR="00682E46">
        <w:t xml:space="preserve">de chaque support </w:t>
      </w:r>
      <w:r w:rsidR="00FA52C4">
        <w:t>afin d</w:t>
      </w:r>
      <w:r w:rsidR="00F60A9B">
        <w:t>e couvrir les deux mois de campagne</w:t>
      </w:r>
      <w:r w:rsidR="00682E46">
        <w:t>.</w:t>
      </w:r>
    </w:p>
    <w:p w14:paraId="196D48A3" w14:textId="0B372477" w:rsidR="00F17B10" w:rsidRDefault="002D74B9" w:rsidP="00F17B10">
      <w:pPr>
        <w:pStyle w:val="Normal1"/>
        <w:numPr>
          <w:ilvl w:val="0"/>
          <w:numId w:val="11"/>
        </w:numPr>
        <w:spacing w:line="360" w:lineRule="auto"/>
        <w:jc w:val="both"/>
      </w:pPr>
      <w:r>
        <w:t xml:space="preserve">Le </w:t>
      </w:r>
      <w:r w:rsidR="005C09AD">
        <w:t xml:space="preserve">budget </w:t>
      </w:r>
      <w:r>
        <w:t xml:space="preserve">est </w:t>
      </w:r>
      <w:r w:rsidR="005C09AD">
        <w:t>de 6</w:t>
      </w:r>
      <w:r w:rsidR="004E081E">
        <w:t xml:space="preserve"> </w:t>
      </w:r>
      <w:r w:rsidR="008E5A1C">
        <w:t>5</w:t>
      </w:r>
      <w:r w:rsidR="005C09AD">
        <w:t>00 € HT</w:t>
      </w:r>
      <w:r w:rsidR="00FB2E35">
        <w:t xml:space="preserve"> uniquement pour cette campagne</w:t>
      </w:r>
      <w:r w:rsidR="005C09AD">
        <w:t>.</w:t>
      </w:r>
      <w:r w:rsidR="008E5A1C">
        <w:t xml:space="preserve"> Une marge de plus ou moins 5</w:t>
      </w:r>
      <w:r w:rsidR="004E081E">
        <w:t> </w:t>
      </w:r>
      <w:r w:rsidR="008E5A1C">
        <w:t>% est acceptable.</w:t>
      </w:r>
    </w:p>
    <w:p w14:paraId="21AD47E5" w14:textId="77777777" w:rsidR="0007290C" w:rsidRDefault="002D74B9" w:rsidP="0007290C">
      <w:pPr>
        <w:pStyle w:val="Normal1"/>
        <w:numPr>
          <w:ilvl w:val="0"/>
          <w:numId w:val="11"/>
        </w:numPr>
        <w:spacing w:line="360" w:lineRule="auto"/>
        <w:jc w:val="both"/>
      </w:pPr>
      <w:r>
        <w:t>Faire paraître</w:t>
      </w:r>
      <w:r w:rsidR="005C09AD">
        <w:t xml:space="preserve"> absolument </w:t>
      </w:r>
      <w:r>
        <w:t>une</w:t>
      </w:r>
      <w:r w:rsidR="005C09AD">
        <w:t xml:space="preserve"> annonce dans “Social CE” car magazine, spécialisé dans l’information aux élus des CSE et aux salariés </w:t>
      </w:r>
      <w:r w:rsidR="00CE7BB5">
        <w:t xml:space="preserve">et </w:t>
      </w:r>
      <w:r>
        <w:t xml:space="preserve">qui </w:t>
      </w:r>
      <w:r w:rsidR="005C09AD">
        <w:t xml:space="preserve">correspond à 100 % </w:t>
      </w:r>
      <w:r w:rsidR="00CE7BB5">
        <w:t>de</w:t>
      </w:r>
      <w:r w:rsidR="0007290C">
        <w:t xml:space="preserve"> notre cible.</w:t>
      </w:r>
    </w:p>
    <w:p w14:paraId="64C2B84A" w14:textId="4B719C3C" w:rsidR="0007290C" w:rsidRDefault="002D74B9" w:rsidP="0007290C">
      <w:pPr>
        <w:pStyle w:val="Normal1"/>
        <w:numPr>
          <w:ilvl w:val="0"/>
          <w:numId w:val="11"/>
        </w:numPr>
        <w:spacing w:line="360" w:lineRule="auto"/>
        <w:jc w:val="both"/>
      </w:pPr>
      <w:r>
        <w:lastRenderedPageBreak/>
        <w:t>F</w:t>
      </w:r>
      <w:r w:rsidR="005C09AD">
        <w:t xml:space="preserve">ormat retenu ¼ de page (105 * 148,5 cm). </w:t>
      </w:r>
      <w:r w:rsidR="004E03B3">
        <w:t>R</w:t>
      </w:r>
      <w:r w:rsidR="004E03B3" w:rsidRPr="00D43901">
        <w:t xml:space="preserve">éaliser la maquette de cette publicité à insérer </w:t>
      </w:r>
      <w:r w:rsidR="004E03B3">
        <w:t xml:space="preserve">dans </w:t>
      </w:r>
      <w:r w:rsidR="00F508DA">
        <w:t>le magazine bime</w:t>
      </w:r>
      <w:r w:rsidR="004E03B3" w:rsidRPr="00D43901">
        <w:t>s</w:t>
      </w:r>
      <w:r w:rsidR="00F508DA">
        <w:t>triel</w:t>
      </w:r>
      <w:r w:rsidR="00F508DA">
        <w:rPr>
          <w:rStyle w:val="Appelnotedebasdep"/>
        </w:rPr>
        <w:footnoteReference w:id="1"/>
      </w:r>
      <w:r w:rsidR="004E03B3">
        <w:t xml:space="preserve"> : rédiger le message =&gt; mettre </w:t>
      </w:r>
      <w:r w:rsidR="004E03B3" w:rsidRPr="00D43901">
        <w:t xml:space="preserve">en avant </w:t>
      </w:r>
      <w:r w:rsidR="004E03B3">
        <w:t>nos valeurs et nos offres en insistant sur l’offre séjour 2 ou 3 jours en présentant notre nouvelle acquisition.</w:t>
      </w:r>
    </w:p>
    <w:p w14:paraId="1AA52856" w14:textId="075AA183" w:rsidR="004E03B3" w:rsidRPr="00D43901" w:rsidRDefault="004E081E" w:rsidP="0007290C">
      <w:pPr>
        <w:pStyle w:val="Normal1"/>
        <w:numPr>
          <w:ilvl w:val="0"/>
          <w:numId w:val="11"/>
        </w:numPr>
        <w:spacing w:line="360" w:lineRule="auto"/>
        <w:jc w:val="both"/>
      </w:pPr>
      <w:r>
        <w:t>Ne pas oublier de préciser qu’il est</w:t>
      </w:r>
      <w:r w:rsidR="00B457E6">
        <w:t xml:space="preserve"> possib</w:t>
      </w:r>
      <w:r>
        <w:t>le</w:t>
      </w:r>
      <w:r w:rsidR="00B457E6">
        <w:t xml:space="preserve"> d’adapter nos offres en fonction des besoins</w:t>
      </w:r>
      <w:r w:rsidR="00343493">
        <w:t xml:space="preserve"> </w:t>
      </w:r>
      <w:r w:rsidR="00BD2906">
        <w:t>=&gt; sur </w:t>
      </w:r>
      <w:r w:rsidR="00B457E6">
        <w:t>mesure.</w:t>
      </w:r>
    </w:p>
    <w:p w14:paraId="57996D63" w14:textId="1EC2A23F" w:rsidR="0007290C" w:rsidRDefault="005C09AD" w:rsidP="00E52B61">
      <w:pPr>
        <w:pStyle w:val="Normal1"/>
        <w:numPr>
          <w:ilvl w:val="0"/>
          <w:numId w:val="11"/>
        </w:numPr>
        <w:spacing w:line="360" w:lineRule="auto"/>
        <w:jc w:val="both"/>
      </w:pPr>
      <w:r>
        <w:t xml:space="preserve">Pour les autres </w:t>
      </w:r>
      <w:r w:rsidR="006D4DEF">
        <w:t xml:space="preserve">moyens </w:t>
      </w:r>
      <w:r>
        <w:t>de communication média</w:t>
      </w:r>
      <w:r w:rsidR="006D4DEF">
        <w:t xml:space="preserve">, </w:t>
      </w:r>
      <w:r>
        <w:t>hors média</w:t>
      </w:r>
      <w:r w:rsidR="002D74B9">
        <w:t xml:space="preserve"> et marketing direct</w:t>
      </w:r>
      <w:r>
        <w:t xml:space="preserve">, </w:t>
      </w:r>
      <w:r w:rsidR="0007290C">
        <w:t>pas de contrainte particulière.</w:t>
      </w:r>
    </w:p>
    <w:p w14:paraId="05025667" w14:textId="7335B50C" w:rsidR="003677B3" w:rsidRDefault="005C09AD" w:rsidP="00E52B61">
      <w:pPr>
        <w:pStyle w:val="Normal1"/>
        <w:numPr>
          <w:ilvl w:val="0"/>
          <w:numId w:val="11"/>
        </w:numPr>
        <w:spacing w:line="360" w:lineRule="auto"/>
        <w:jc w:val="both"/>
      </w:pPr>
      <w:r>
        <w:t>Veille</w:t>
      </w:r>
      <w:r w:rsidR="002D74B9">
        <w:t>r</w:t>
      </w:r>
      <w:r>
        <w:t xml:space="preserve"> </w:t>
      </w:r>
      <w:r w:rsidR="002D74B9">
        <w:t>à</w:t>
      </w:r>
      <w:r>
        <w:t xml:space="preserve"> comparer sur la base d</w:t>
      </w:r>
      <w:r w:rsidR="00532DED">
        <w:t>’</w:t>
      </w:r>
      <w:r>
        <w:t>indicateur</w:t>
      </w:r>
      <w:r w:rsidR="00532DED">
        <w:t xml:space="preserve">s comme l’audience utile et </w:t>
      </w:r>
      <w:r>
        <w:t>le coût pour mille</w:t>
      </w:r>
      <w:r w:rsidR="00343493">
        <w:t xml:space="preserve"> = </w:t>
      </w:r>
      <w:r>
        <w:t xml:space="preserve">(coût de l’insertion / audience utile) </w:t>
      </w:r>
      <w:r w:rsidR="00343493">
        <w:t>*</w:t>
      </w:r>
      <w:r w:rsidR="00B51EE5">
        <w:t xml:space="preserve"> </w:t>
      </w:r>
      <w:r w:rsidR="00343493">
        <w:t xml:space="preserve">1000 </w:t>
      </w:r>
      <w:r w:rsidR="002D74B9">
        <w:t>pour notre cible de groupes</w:t>
      </w:r>
      <w:r w:rsidR="00343493">
        <w:t xml:space="preserve"> </w:t>
      </w:r>
      <w:r w:rsidR="006D4DEF">
        <w:t>=&gt; tenir compte de l’audience utile.</w:t>
      </w:r>
    </w:p>
    <w:p w14:paraId="719482EC" w14:textId="0EBF46E3" w:rsidR="007C497D" w:rsidRDefault="007C497D" w:rsidP="0007290C">
      <w:pPr>
        <w:pStyle w:val="Normal1"/>
        <w:numPr>
          <w:ilvl w:val="0"/>
          <w:numId w:val="11"/>
        </w:numPr>
        <w:spacing w:line="360" w:lineRule="auto"/>
        <w:jc w:val="both"/>
      </w:pPr>
      <w:r>
        <w:t>Penser également à la couverture des actions sur l’ensemble de la période d</w:t>
      </w:r>
      <w:r w:rsidR="00641F63">
        <w:t xml:space="preserve">’octobre </w:t>
      </w:r>
      <w:r>
        <w:t xml:space="preserve">et </w:t>
      </w:r>
      <w:r w:rsidR="00641F63">
        <w:t>novembre</w:t>
      </w:r>
      <w:r>
        <w:t>.</w:t>
      </w:r>
      <w:r w:rsidR="00532DED">
        <w:t xml:space="preserve"> Attention, il n’est pas nécessaire de faire diffuser le message sur un support pendant deux mois. L’idée est bien sur ces huit semaines d’avoir entendu parler de nous sur différents supports et à différents moments.</w:t>
      </w:r>
    </w:p>
    <w:p w14:paraId="5B0F1A8D" w14:textId="246810F6" w:rsidR="00F17B10" w:rsidRDefault="00F17B10" w:rsidP="0007290C">
      <w:pPr>
        <w:pStyle w:val="Normal1"/>
        <w:numPr>
          <w:ilvl w:val="0"/>
          <w:numId w:val="11"/>
        </w:numPr>
        <w:spacing w:line="360" w:lineRule="auto"/>
        <w:jc w:val="both"/>
      </w:pPr>
      <w:r>
        <w:t xml:space="preserve">Les supports de communication </w:t>
      </w:r>
      <w:r w:rsidR="00DD637C">
        <w:t xml:space="preserve">choisis </w:t>
      </w:r>
      <w:r>
        <w:t xml:space="preserve">devront toucher nos </w:t>
      </w:r>
      <w:r w:rsidR="00B51EE5">
        <w:t>trois cibles : entreprises, CSE</w:t>
      </w:r>
      <w:r>
        <w:t xml:space="preserve"> et agences de voyage</w:t>
      </w:r>
      <w:r w:rsidR="00B51EE5">
        <w:t>.</w:t>
      </w:r>
    </w:p>
    <w:p w14:paraId="45B951AF" w14:textId="7060F221" w:rsidR="003677B3" w:rsidRDefault="005C09AD" w:rsidP="0007290C">
      <w:pPr>
        <w:pStyle w:val="Normal1"/>
        <w:numPr>
          <w:ilvl w:val="0"/>
          <w:numId w:val="11"/>
        </w:numPr>
        <w:spacing w:line="360" w:lineRule="auto"/>
        <w:jc w:val="both"/>
      </w:pPr>
      <w:r>
        <w:t>Par ailleurs, nous avons déjà reçu un devis pour la réalisation d’un film publicitaire</w:t>
      </w:r>
      <w:r w:rsidR="006A7BAD">
        <w:t>. Après examen du devis, nous avons décidé de l’accepter</w:t>
      </w:r>
      <w:r w:rsidR="00FB2E35">
        <w:t xml:space="preserve"> même si le média télévision n’est pas retenu. Ce film pourra être diffusé via le site </w:t>
      </w:r>
      <w:hyperlink r:id="rId27" w:history="1">
        <w:r w:rsidR="00FB2E35" w:rsidRPr="00E94E7A">
          <w:rPr>
            <w:rStyle w:val="Lienhypertexte"/>
          </w:rPr>
          <w:t>www.boissineau-loisirs.com</w:t>
        </w:r>
      </w:hyperlink>
      <w:r w:rsidR="00FB2E35">
        <w:t>. La dépense pour ce film n’entre pas dans le budget de cette campagne de communication (6</w:t>
      </w:r>
      <w:r w:rsidR="0007290C">
        <w:t xml:space="preserve"> </w:t>
      </w:r>
      <w:r w:rsidR="0028393F">
        <w:t>5</w:t>
      </w:r>
      <w:r w:rsidR="00FB2E35">
        <w:t>00 € HT).</w:t>
      </w:r>
    </w:p>
    <w:p w14:paraId="0A9ABB66" w14:textId="77777777" w:rsidR="00CA4FD2" w:rsidRPr="00671C47" w:rsidRDefault="00CA4FD2" w:rsidP="00CA4FD2">
      <w:pPr>
        <w:pStyle w:val="Normal1"/>
        <w:spacing w:after="240" w:line="240" w:lineRule="auto"/>
        <w:jc w:val="right"/>
        <w:rPr>
          <w:b/>
          <w:sz w:val="20"/>
        </w:rPr>
      </w:pPr>
      <w:r w:rsidRPr="00671C47">
        <w:rPr>
          <w:b/>
          <w:sz w:val="20"/>
        </w:rPr>
        <w:t>Source interne</w:t>
      </w:r>
    </w:p>
    <w:p w14:paraId="42EFB9DF" w14:textId="443D7D90" w:rsidR="003677B3" w:rsidRDefault="005C09AD">
      <w:pPr>
        <w:pStyle w:val="Normal1"/>
        <w:pBdr>
          <w:top w:val="nil"/>
          <w:left w:val="nil"/>
          <w:bottom w:val="nil"/>
          <w:right w:val="nil"/>
          <w:between w:val="nil"/>
        </w:pBdr>
        <w:spacing w:before="240" w:line="240" w:lineRule="auto"/>
        <w:jc w:val="both"/>
        <w:rPr>
          <w:b/>
        </w:rPr>
      </w:pPr>
      <w:r>
        <w:rPr>
          <w:b/>
        </w:rPr>
        <w:t xml:space="preserve">ANNEXE </w:t>
      </w:r>
      <w:r w:rsidR="00557C9E">
        <w:rPr>
          <w:b/>
        </w:rPr>
        <w:t>6</w:t>
      </w:r>
      <w:r>
        <w:rPr>
          <w:b/>
        </w:rPr>
        <w:t xml:space="preserve"> : </w:t>
      </w:r>
      <w:r w:rsidR="00B51EE5">
        <w:rPr>
          <w:b/>
        </w:rPr>
        <w:t>M</w:t>
      </w:r>
      <w:r w:rsidR="001F5F36">
        <w:rPr>
          <w:b/>
        </w:rPr>
        <w:t>oyens de communication envisagés</w:t>
      </w:r>
    </w:p>
    <w:p w14:paraId="6BAE21FC" w14:textId="77777777" w:rsidR="001F5F36" w:rsidRPr="001F5F36" w:rsidRDefault="001F5F36">
      <w:pPr>
        <w:pStyle w:val="Normal1"/>
        <w:pBdr>
          <w:top w:val="nil"/>
          <w:left w:val="nil"/>
          <w:bottom w:val="nil"/>
          <w:right w:val="nil"/>
          <w:between w:val="nil"/>
        </w:pBdr>
        <w:spacing w:before="240" w:line="240" w:lineRule="auto"/>
        <w:jc w:val="both"/>
        <w:rPr>
          <w:b/>
          <w:sz w:val="12"/>
          <w:szCs w:val="12"/>
        </w:rPr>
      </w:pPr>
    </w:p>
    <w:tbl>
      <w:tblPr>
        <w:tblStyle w:val="aa"/>
        <w:tblW w:w="10191"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320"/>
        <w:gridCol w:w="4253"/>
        <w:gridCol w:w="3618"/>
      </w:tblGrid>
      <w:tr w:rsidR="00FC2FC1" w:rsidRPr="002D74B9" w14:paraId="7BDCC911" w14:textId="77777777" w:rsidTr="000C5AB3">
        <w:trPr>
          <w:trHeight w:val="1020"/>
        </w:trPr>
        <w:tc>
          <w:tcPr>
            <w:tcW w:w="23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A9DDD6" w14:textId="16978194" w:rsidR="00FC2FC1" w:rsidRPr="002D74B9" w:rsidRDefault="00FC2FC1" w:rsidP="002D74B9">
            <w:pPr>
              <w:pStyle w:val="Normal1"/>
              <w:widowControl w:val="0"/>
              <w:pBdr>
                <w:top w:val="nil"/>
                <w:left w:val="nil"/>
                <w:bottom w:val="nil"/>
                <w:right w:val="nil"/>
                <w:between w:val="nil"/>
              </w:pBdr>
              <w:jc w:val="center"/>
              <w:rPr>
                <w:b/>
              </w:rPr>
            </w:pPr>
            <w:r>
              <w:rPr>
                <w:b/>
              </w:rPr>
              <w:t>Moyens de communication</w:t>
            </w:r>
          </w:p>
        </w:tc>
        <w:tc>
          <w:tcPr>
            <w:tcW w:w="425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72B02DAF" w14:textId="5158C765" w:rsidR="00FC2FC1" w:rsidRPr="00FC2FC1" w:rsidRDefault="00FC2FC1" w:rsidP="00FC2FC1">
            <w:pPr>
              <w:pStyle w:val="Normal1"/>
              <w:widowControl w:val="0"/>
              <w:jc w:val="center"/>
              <w:rPr>
                <w:b/>
              </w:rPr>
            </w:pPr>
            <w:r>
              <w:rPr>
                <w:b/>
              </w:rPr>
              <w:t>Caractéristiques et tarif</w:t>
            </w:r>
          </w:p>
        </w:tc>
        <w:tc>
          <w:tcPr>
            <w:tcW w:w="361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6BD595B2" w14:textId="32AA563E" w:rsidR="00FC2FC1" w:rsidRPr="00FC2FC1" w:rsidRDefault="00FC2FC1" w:rsidP="00FC2FC1">
            <w:pPr>
              <w:pStyle w:val="Normal1"/>
              <w:widowControl w:val="0"/>
              <w:jc w:val="center"/>
              <w:rPr>
                <w:b/>
              </w:rPr>
            </w:pPr>
            <w:r w:rsidRPr="00FC2FC1">
              <w:rPr>
                <w:b/>
              </w:rPr>
              <w:t>Cible</w:t>
            </w:r>
          </w:p>
        </w:tc>
      </w:tr>
      <w:tr w:rsidR="003677B3" w:rsidRPr="002D74B9" w14:paraId="59C4E6A9" w14:textId="77777777" w:rsidTr="000C5AB3">
        <w:trPr>
          <w:trHeight w:val="1020"/>
        </w:trPr>
        <w:tc>
          <w:tcPr>
            <w:tcW w:w="23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BA6F11" w14:textId="77777777" w:rsidR="003677B3" w:rsidRPr="002D74B9" w:rsidRDefault="005C09AD" w:rsidP="002D74B9">
            <w:pPr>
              <w:pStyle w:val="Normal1"/>
              <w:widowControl w:val="0"/>
              <w:pBdr>
                <w:top w:val="nil"/>
                <w:left w:val="nil"/>
                <w:bottom w:val="nil"/>
                <w:right w:val="nil"/>
                <w:between w:val="nil"/>
              </w:pBdr>
              <w:jc w:val="center"/>
              <w:rPr>
                <w:b/>
              </w:rPr>
            </w:pPr>
            <w:r w:rsidRPr="002D74B9">
              <w:rPr>
                <w:b/>
              </w:rPr>
              <w:t>Facebook</w:t>
            </w:r>
          </w:p>
        </w:tc>
        <w:tc>
          <w:tcPr>
            <w:tcW w:w="425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0F8A3DF4" w14:textId="77777777" w:rsidR="003677B3" w:rsidRDefault="005C09AD" w:rsidP="00FC2FC1">
            <w:pPr>
              <w:pStyle w:val="Normal1"/>
              <w:widowControl w:val="0"/>
            </w:pPr>
            <w:r w:rsidRPr="002D74B9">
              <w:t>Objectif 500 contacts</w:t>
            </w:r>
          </w:p>
          <w:p w14:paraId="6843847D" w14:textId="5B9ACB36" w:rsidR="00FC2FC1" w:rsidRPr="002D74B9" w:rsidRDefault="00FC2FC1" w:rsidP="00FC2FC1">
            <w:pPr>
              <w:pStyle w:val="Normal1"/>
              <w:widowControl w:val="0"/>
            </w:pPr>
            <w:r w:rsidRPr="002D74B9">
              <w:t xml:space="preserve">Coût par </w:t>
            </w:r>
            <w:r>
              <w:t>contact</w:t>
            </w:r>
            <w:r w:rsidRPr="002D74B9">
              <w:t xml:space="preserve"> : 4 €</w:t>
            </w:r>
            <w:r w:rsidR="00343493">
              <w:t xml:space="preserve"> HT</w:t>
            </w:r>
          </w:p>
        </w:tc>
        <w:tc>
          <w:tcPr>
            <w:tcW w:w="3618"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013E9ACA" w14:textId="18CB5E38" w:rsidR="003677B3" w:rsidRPr="002D74B9" w:rsidRDefault="00FC2FC1" w:rsidP="00FC2FC1">
            <w:pPr>
              <w:pStyle w:val="Normal1"/>
              <w:widowControl w:val="0"/>
            </w:pPr>
            <w:r>
              <w:t>100</w:t>
            </w:r>
            <w:r w:rsidR="0007290C">
              <w:t xml:space="preserve"> </w:t>
            </w:r>
            <w:r>
              <w:t>% des contacts</w:t>
            </w:r>
          </w:p>
        </w:tc>
      </w:tr>
      <w:tr w:rsidR="008E5A1C" w:rsidRPr="002D74B9" w14:paraId="408A09DF" w14:textId="77777777" w:rsidTr="000C5AB3">
        <w:trPr>
          <w:trHeight w:val="1020"/>
        </w:trPr>
        <w:tc>
          <w:tcPr>
            <w:tcW w:w="232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AA97985" w14:textId="60AD2FB3" w:rsidR="008E5A1C" w:rsidRPr="0033683F" w:rsidRDefault="008E5A1C" w:rsidP="008E5A1C">
            <w:pPr>
              <w:pStyle w:val="Normal1"/>
              <w:widowControl w:val="0"/>
            </w:pPr>
            <w:r w:rsidRPr="0033683F">
              <w:t xml:space="preserve">Bannière </w:t>
            </w:r>
            <w:r>
              <w:t xml:space="preserve">via la newsletter </w:t>
            </w:r>
            <w:r w:rsidRPr="0033683F">
              <w:t>de</w:t>
            </w:r>
            <w:r>
              <w:t xml:space="preserve">s </w:t>
            </w:r>
            <w:r w:rsidRPr="00ED1CA9">
              <w:rPr>
                <w:b/>
                <w:bCs/>
              </w:rPr>
              <w:t>magazines Liaisons Sociales, Entreprise &amp; Carrières et Lamy</w:t>
            </w:r>
          </w:p>
          <w:p w14:paraId="23DB26B9" w14:textId="357563A7" w:rsidR="008E5A1C" w:rsidRPr="002D74B9" w:rsidRDefault="008E5A1C" w:rsidP="008E5A1C">
            <w:pPr>
              <w:pStyle w:val="Normal1"/>
              <w:widowControl w:val="0"/>
              <w:jc w:val="center"/>
              <w:rPr>
                <w:b/>
              </w:rPr>
            </w:pPr>
            <w:r w:rsidRPr="00FC2FC1">
              <w:rPr>
                <w:sz w:val="20"/>
                <w:szCs w:val="20"/>
              </w:rPr>
              <w:t>Magazines à destination des professionnels des ressources humaines</w:t>
            </w:r>
          </w:p>
        </w:tc>
        <w:tc>
          <w:tcPr>
            <w:tcW w:w="425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7DC2332" w14:textId="58D5647A" w:rsidR="008E5A1C" w:rsidRDefault="00FC2FC1" w:rsidP="00FC2FC1">
            <w:pPr>
              <w:pStyle w:val="Normal1"/>
              <w:widowControl w:val="0"/>
            </w:pPr>
            <w:r>
              <w:t xml:space="preserve">Bannière </w:t>
            </w:r>
            <w:r w:rsidR="0007290C">
              <w:t>sur la newsletter </w:t>
            </w:r>
            <w:r w:rsidR="00A24776">
              <w:t>hebdomadaire</w:t>
            </w:r>
          </w:p>
          <w:p w14:paraId="2969586E" w14:textId="30D0EC54" w:rsidR="008E5A1C" w:rsidRPr="002D74B9" w:rsidRDefault="00FC2FC1" w:rsidP="00FC2FC1">
            <w:pPr>
              <w:pStyle w:val="Normal1"/>
              <w:widowControl w:val="0"/>
            </w:pPr>
            <w:r>
              <w:t>Tarif</w:t>
            </w:r>
            <w:r w:rsidR="008E5A1C">
              <w:t> : 1</w:t>
            </w:r>
            <w:r w:rsidR="0007290C">
              <w:t xml:space="preserve"> </w:t>
            </w:r>
            <w:r w:rsidR="008E5A1C">
              <w:t>700 € HT</w:t>
            </w:r>
            <w:r w:rsidR="00F60A9B">
              <w:t xml:space="preserve"> pour une semaine de diffusion</w:t>
            </w:r>
          </w:p>
        </w:tc>
        <w:tc>
          <w:tcPr>
            <w:tcW w:w="36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BB37F97" w14:textId="74C0E404" w:rsidR="008E5A1C" w:rsidRDefault="008E5A1C" w:rsidP="00FC2FC1">
            <w:pPr>
              <w:pStyle w:val="Normal1"/>
              <w:widowControl w:val="0"/>
              <w:rPr>
                <w:color w:val="2F2F30"/>
              </w:rPr>
            </w:pPr>
            <w:r>
              <w:rPr>
                <w:color w:val="2F2F30"/>
              </w:rPr>
              <w:t>25 000 abonnés</w:t>
            </w:r>
          </w:p>
          <w:p w14:paraId="497249E7" w14:textId="341DC0FA" w:rsidR="008E5A1C" w:rsidRPr="002D74B9" w:rsidRDefault="008E5A1C" w:rsidP="00FC2FC1">
            <w:pPr>
              <w:pStyle w:val="Normal1"/>
              <w:widowControl w:val="0"/>
              <w:rPr>
                <w:color w:val="2F2F30"/>
              </w:rPr>
            </w:pPr>
            <w:r>
              <w:rPr>
                <w:color w:val="2F2F30"/>
              </w:rPr>
              <w:t>Touche 100</w:t>
            </w:r>
            <w:r w:rsidR="0007290C">
              <w:rPr>
                <w:color w:val="2F2F30"/>
              </w:rPr>
              <w:t xml:space="preserve"> </w:t>
            </w:r>
            <w:r>
              <w:rPr>
                <w:color w:val="2F2F30"/>
              </w:rPr>
              <w:t>% de la cible</w:t>
            </w:r>
          </w:p>
        </w:tc>
      </w:tr>
    </w:tbl>
    <w:p w14:paraId="33A6276D" w14:textId="77777777" w:rsidR="00BD2906" w:rsidRDefault="00BD2906">
      <w:r>
        <w:br w:type="page"/>
      </w:r>
    </w:p>
    <w:tbl>
      <w:tblPr>
        <w:tblStyle w:val="aa"/>
        <w:tblW w:w="10191"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320"/>
        <w:gridCol w:w="4253"/>
        <w:gridCol w:w="3618"/>
      </w:tblGrid>
      <w:tr w:rsidR="003677B3" w:rsidRPr="002D74B9" w14:paraId="600FBD73" w14:textId="77777777" w:rsidTr="00BD2906">
        <w:trPr>
          <w:trHeight w:val="1020"/>
        </w:trPr>
        <w:tc>
          <w:tcPr>
            <w:tcW w:w="2320" w:type="dxa"/>
            <w:tcBorders>
              <w:top w:val="single" w:sz="4" w:space="0" w:color="auto"/>
              <w:left w:val="single" w:sz="6" w:space="0" w:color="000000"/>
              <w:bottom w:val="single" w:sz="6" w:space="0" w:color="000000"/>
              <w:right w:val="single" w:sz="6" w:space="0" w:color="000000"/>
            </w:tcBorders>
            <w:tcMar>
              <w:top w:w="40" w:type="dxa"/>
              <w:left w:w="40" w:type="dxa"/>
              <w:bottom w:w="40" w:type="dxa"/>
              <w:right w:w="40" w:type="dxa"/>
            </w:tcMar>
            <w:vAlign w:val="center"/>
          </w:tcPr>
          <w:p w14:paraId="105CD041" w14:textId="13FEDE63" w:rsidR="003677B3" w:rsidRDefault="005C09AD" w:rsidP="002D74B9">
            <w:pPr>
              <w:pStyle w:val="Normal1"/>
              <w:widowControl w:val="0"/>
              <w:jc w:val="center"/>
              <w:rPr>
                <w:b/>
              </w:rPr>
            </w:pPr>
            <w:r w:rsidRPr="002D74B9">
              <w:rPr>
                <w:b/>
              </w:rPr>
              <w:lastRenderedPageBreak/>
              <w:t>Social CE</w:t>
            </w:r>
          </w:p>
          <w:p w14:paraId="117512B9" w14:textId="329C43EB" w:rsidR="006D4DEF" w:rsidRPr="006D4DEF" w:rsidRDefault="0007290C" w:rsidP="002D74B9">
            <w:pPr>
              <w:pStyle w:val="Normal1"/>
              <w:widowControl w:val="0"/>
              <w:jc w:val="center"/>
              <w:rPr>
                <w:b/>
                <w:sz w:val="18"/>
                <w:szCs w:val="18"/>
              </w:rPr>
            </w:pPr>
            <w:r>
              <w:rPr>
                <w:sz w:val="18"/>
                <w:szCs w:val="18"/>
              </w:rPr>
              <w:t>M</w:t>
            </w:r>
            <w:r w:rsidR="006D4DEF" w:rsidRPr="006D4DEF">
              <w:rPr>
                <w:sz w:val="18"/>
                <w:szCs w:val="18"/>
              </w:rPr>
              <w:t>agazine, spécialisé dans l’information aux élus des CSE et aux salariés</w:t>
            </w:r>
          </w:p>
        </w:tc>
        <w:tc>
          <w:tcPr>
            <w:tcW w:w="4253" w:type="dxa"/>
            <w:tcBorders>
              <w:top w:val="single" w:sz="4" w:space="0" w:color="auto"/>
              <w:left w:val="single" w:sz="6" w:space="0" w:color="CCCCCC"/>
              <w:bottom w:val="single" w:sz="6" w:space="0" w:color="000000"/>
              <w:right w:val="single" w:sz="6" w:space="0" w:color="000000"/>
            </w:tcBorders>
            <w:tcMar>
              <w:top w:w="40" w:type="dxa"/>
              <w:left w:w="40" w:type="dxa"/>
              <w:bottom w:w="40" w:type="dxa"/>
              <w:right w:w="40" w:type="dxa"/>
            </w:tcMar>
            <w:vAlign w:val="center"/>
          </w:tcPr>
          <w:p w14:paraId="043F24E5" w14:textId="313F50F5" w:rsidR="00FC2FC1" w:rsidRDefault="00FC2FC1" w:rsidP="00FC2FC1">
            <w:pPr>
              <w:pStyle w:val="Normal1"/>
              <w:widowControl w:val="0"/>
            </w:pPr>
            <w:r>
              <w:t>Magazine bi</w:t>
            </w:r>
            <w:r w:rsidR="00BD2906">
              <w:t>mestriel</w:t>
            </w:r>
            <w:r>
              <w:t xml:space="preserve"> –</w:t>
            </w:r>
          </w:p>
          <w:p w14:paraId="5EFC07A4" w14:textId="77777777" w:rsidR="00FC2FC1" w:rsidRDefault="005C09AD" w:rsidP="00FC2FC1">
            <w:pPr>
              <w:pStyle w:val="Normal1"/>
              <w:widowControl w:val="0"/>
            </w:pPr>
            <w:r w:rsidRPr="002D74B9">
              <w:t xml:space="preserve">¼ de page (105 * 148,5) </w:t>
            </w:r>
          </w:p>
          <w:p w14:paraId="535C06F2" w14:textId="52D62F3C" w:rsidR="003677B3" w:rsidRPr="002D74B9" w:rsidRDefault="00FC2FC1" w:rsidP="00FC2FC1">
            <w:pPr>
              <w:pStyle w:val="Normal1"/>
              <w:widowControl w:val="0"/>
            </w:pPr>
            <w:r>
              <w:t xml:space="preserve">Tarif : </w:t>
            </w:r>
            <w:r w:rsidR="005C09AD" w:rsidRPr="002D74B9">
              <w:t>1</w:t>
            </w:r>
            <w:r w:rsidR="0007290C">
              <w:t xml:space="preserve"> </w:t>
            </w:r>
            <w:r w:rsidR="005C09AD" w:rsidRPr="002D74B9">
              <w:t xml:space="preserve">500 € HT </w:t>
            </w:r>
            <w:r w:rsidR="00F60A9B">
              <w:t>pour le numéro d’octobre-novembre</w:t>
            </w:r>
          </w:p>
        </w:tc>
        <w:tc>
          <w:tcPr>
            <w:tcW w:w="3618" w:type="dxa"/>
            <w:tcBorders>
              <w:top w:val="single" w:sz="4" w:space="0" w:color="auto"/>
              <w:left w:val="single" w:sz="6" w:space="0" w:color="CCCCCC"/>
              <w:bottom w:val="single" w:sz="6" w:space="0" w:color="000000"/>
              <w:right w:val="single" w:sz="6" w:space="0" w:color="000000"/>
            </w:tcBorders>
            <w:tcMar>
              <w:top w:w="40" w:type="dxa"/>
              <w:left w:w="40" w:type="dxa"/>
              <w:bottom w:w="40" w:type="dxa"/>
              <w:right w:w="40" w:type="dxa"/>
            </w:tcMar>
            <w:vAlign w:val="center"/>
          </w:tcPr>
          <w:p w14:paraId="4CC292F2" w14:textId="77777777" w:rsidR="00FC2FC1" w:rsidRDefault="005C09AD" w:rsidP="00FC2FC1">
            <w:pPr>
              <w:pStyle w:val="Normal1"/>
              <w:widowControl w:val="0"/>
              <w:rPr>
                <w:color w:val="2F2F30"/>
              </w:rPr>
            </w:pPr>
            <w:r w:rsidRPr="002D74B9">
              <w:rPr>
                <w:color w:val="2F2F30"/>
              </w:rPr>
              <w:t xml:space="preserve">Diffusion : 20 000 exemplaires – </w:t>
            </w:r>
          </w:p>
          <w:p w14:paraId="0C834430" w14:textId="0E076536" w:rsidR="003677B3" w:rsidRPr="002D74B9" w:rsidRDefault="005C09AD" w:rsidP="00FC2FC1">
            <w:pPr>
              <w:pStyle w:val="Normal1"/>
              <w:widowControl w:val="0"/>
              <w:rPr>
                <w:color w:val="2F2F30"/>
              </w:rPr>
            </w:pPr>
            <w:r w:rsidRPr="002D74B9">
              <w:rPr>
                <w:color w:val="2F2F30"/>
              </w:rPr>
              <w:t>50 000 lecteurs</w:t>
            </w:r>
          </w:p>
          <w:p w14:paraId="145122F2" w14:textId="4CD47669" w:rsidR="003677B3" w:rsidRPr="002D74B9" w:rsidRDefault="005C09AD" w:rsidP="00FC2FC1">
            <w:pPr>
              <w:pStyle w:val="Normal1"/>
              <w:widowControl w:val="0"/>
              <w:rPr>
                <w:color w:val="2F2F30"/>
              </w:rPr>
            </w:pPr>
            <w:r w:rsidRPr="002D74B9">
              <w:rPr>
                <w:color w:val="2F2F30"/>
              </w:rPr>
              <w:t>Lectorat :</w:t>
            </w:r>
            <w:r w:rsidR="000603ED">
              <w:rPr>
                <w:color w:val="2F2F30"/>
              </w:rPr>
              <w:t xml:space="preserve"> </w:t>
            </w:r>
            <w:r w:rsidR="00FC2FC1">
              <w:rPr>
                <w:color w:val="2F2F30"/>
              </w:rPr>
              <w:t>Professions et catégories socio-professionnelles supérieures</w:t>
            </w:r>
            <w:r w:rsidR="00BD2906">
              <w:rPr>
                <w:color w:val="2F2F30"/>
              </w:rPr>
              <w:t>,</w:t>
            </w:r>
            <w:r w:rsidRPr="002D74B9">
              <w:rPr>
                <w:color w:val="2F2F30"/>
              </w:rPr>
              <w:t xml:space="preserve"> professionnel</w:t>
            </w:r>
            <w:r w:rsidR="000603ED">
              <w:rPr>
                <w:color w:val="2F2F30"/>
              </w:rPr>
              <w:t>s</w:t>
            </w:r>
            <w:r w:rsidRPr="002D74B9">
              <w:rPr>
                <w:color w:val="2F2F30"/>
              </w:rPr>
              <w:t>, entreprise</w:t>
            </w:r>
            <w:r w:rsidR="000603ED">
              <w:rPr>
                <w:color w:val="2F2F30"/>
              </w:rPr>
              <w:t>s</w:t>
            </w:r>
          </w:p>
          <w:p w14:paraId="22DBA9D9" w14:textId="79D958ED" w:rsidR="002D74B9" w:rsidRPr="002D74B9" w:rsidRDefault="002D74B9" w:rsidP="00FC2FC1">
            <w:pPr>
              <w:pStyle w:val="Normal1"/>
              <w:widowControl w:val="0"/>
            </w:pPr>
            <w:r w:rsidRPr="002D74B9">
              <w:rPr>
                <w:color w:val="2F2F30"/>
              </w:rPr>
              <w:t>Audience utile 100</w:t>
            </w:r>
            <w:r w:rsidR="0007290C">
              <w:rPr>
                <w:color w:val="2F2F30"/>
              </w:rPr>
              <w:t xml:space="preserve"> </w:t>
            </w:r>
            <w:r w:rsidRPr="002D74B9">
              <w:rPr>
                <w:color w:val="2F2F30"/>
              </w:rPr>
              <w:t>%</w:t>
            </w:r>
          </w:p>
        </w:tc>
      </w:tr>
      <w:tr w:rsidR="003677B3" w:rsidRPr="002D74B9" w14:paraId="116999E1" w14:textId="77777777" w:rsidTr="000C5AB3">
        <w:trPr>
          <w:trHeight w:val="1290"/>
        </w:trPr>
        <w:tc>
          <w:tcPr>
            <w:tcW w:w="232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6E3D9E4" w14:textId="6FFF926C" w:rsidR="003677B3" w:rsidRPr="002D74B9" w:rsidRDefault="005C09AD" w:rsidP="002D74B9">
            <w:pPr>
              <w:pStyle w:val="Normal1"/>
              <w:widowControl w:val="0"/>
              <w:jc w:val="center"/>
              <w:rPr>
                <w:b/>
              </w:rPr>
            </w:pPr>
            <w:r w:rsidRPr="002D74B9">
              <w:rPr>
                <w:b/>
              </w:rPr>
              <w:t>P</w:t>
            </w:r>
            <w:r w:rsidR="002E3CA4" w:rsidRPr="002D74B9">
              <w:rPr>
                <w:b/>
              </w:rPr>
              <w:t xml:space="preserve">resse </w:t>
            </w:r>
            <w:r w:rsidRPr="002D74B9">
              <w:rPr>
                <w:b/>
              </w:rPr>
              <w:t>Q</w:t>
            </w:r>
            <w:r w:rsidR="002D74B9">
              <w:rPr>
                <w:b/>
              </w:rPr>
              <w:t xml:space="preserve">uotidienne </w:t>
            </w:r>
            <w:r w:rsidRPr="002D74B9">
              <w:rPr>
                <w:b/>
              </w:rPr>
              <w:t>R</w:t>
            </w:r>
            <w:r w:rsidR="002D74B9">
              <w:rPr>
                <w:b/>
              </w:rPr>
              <w:t>égionale</w:t>
            </w:r>
          </w:p>
        </w:tc>
        <w:tc>
          <w:tcPr>
            <w:tcW w:w="425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FBA3ED7" w14:textId="3D6EDC15" w:rsidR="00FC2FC1" w:rsidRDefault="005C09AD" w:rsidP="00FC2FC1">
            <w:pPr>
              <w:pStyle w:val="Normal1"/>
              <w:widowControl w:val="0"/>
            </w:pPr>
            <w:r w:rsidRPr="002D74B9">
              <w:t xml:space="preserve">Offre pour parution sur </w:t>
            </w:r>
            <w:r w:rsidR="006D4DEF">
              <w:t xml:space="preserve">journal : </w:t>
            </w:r>
            <w:r w:rsidRPr="002D74B9">
              <w:t xml:space="preserve">Charente Libre - Sud-Ouest - La </w:t>
            </w:r>
            <w:r w:rsidR="006D4DEF">
              <w:t>R</w:t>
            </w:r>
            <w:r w:rsidRPr="002D74B9">
              <w:t xml:space="preserve">épublique, L’Éclair </w:t>
            </w:r>
            <w:r w:rsidR="00FC2FC1">
              <w:t>–</w:t>
            </w:r>
          </w:p>
          <w:p w14:paraId="781E53CB" w14:textId="63C2DA7A" w:rsidR="006D4DEF" w:rsidRDefault="005C09AD" w:rsidP="00FC2FC1">
            <w:pPr>
              <w:pStyle w:val="Normal1"/>
              <w:widowControl w:val="0"/>
            </w:pPr>
            <w:r w:rsidRPr="002D74B9">
              <w:t xml:space="preserve"> ¼ page </w:t>
            </w:r>
            <w:r w:rsidR="00F60A9B">
              <w:t>le mercredi</w:t>
            </w:r>
            <w:r w:rsidR="006D4DEF">
              <w:t xml:space="preserve"> sur 4 semaines</w:t>
            </w:r>
          </w:p>
          <w:p w14:paraId="7E2AD5FE" w14:textId="1D21D28A" w:rsidR="003677B3" w:rsidRPr="002D74B9" w:rsidRDefault="00FC2FC1" w:rsidP="00FC2FC1">
            <w:pPr>
              <w:pStyle w:val="Normal1"/>
              <w:widowControl w:val="0"/>
            </w:pPr>
            <w:r>
              <w:t xml:space="preserve">Tarif : </w:t>
            </w:r>
            <w:r w:rsidR="005C09AD" w:rsidRPr="002D74B9">
              <w:t>3 000 € HT</w:t>
            </w:r>
            <w:r w:rsidR="00F60A9B">
              <w:t xml:space="preserve"> pour une diffusion le mercredi pendant 4 semaines</w:t>
            </w:r>
          </w:p>
        </w:tc>
        <w:tc>
          <w:tcPr>
            <w:tcW w:w="36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C606D21" w14:textId="77777777" w:rsidR="003677B3" w:rsidRPr="002D74B9" w:rsidRDefault="005C09AD" w:rsidP="00FC2FC1">
            <w:pPr>
              <w:pStyle w:val="Normal1"/>
              <w:widowControl w:val="0"/>
            </w:pPr>
            <w:r w:rsidRPr="002D74B9">
              <w:t>Tirage : 70 000 exemplaires</w:t>
            </w:r>
          </w:p>
          <w:p w14:paraId="2A476E92" w14:textId="77777777" w:rsidR="003677B3" w:rsidRPr="002D74B9" w:rsidRDefault="005C09AD" w:rsidP="00FC2FC1">
            <w:pPr>
              <w:pStyle w:val="Normal1"/>
              <w:widowControl w:val="0"/>
            </w:pPr>
            <w:r w:rsidRPr="002D74B9">
              <w:t>Audience utile : 3 %</w:t>
            </w:r>
          </w:p>
        </w:tc>
      </w:tr>
      <w:tr w:rsidR="003677B3" w:rsidRPr="002D74B9" w14:paraId="0F85F71C" w14:textId="77777777" w:rsidTr="000C5AB3">
        <w:trPr>
          <w:trHeight w:val="1020"/>
        </w:trPr>
        <w:tc>
          <w:tcPr>
            <w:tcW w:w="232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B41011E" w14:textId="11BF52A0" w:rsidR="003677B3" w:rsidRPr="002D74B9" w:rsidRDefault="004C1A46" w:rsidP="004819F8">
            <w:pPr>
              <w:pStyle w:val="Normal1"/>
              <w:widowControl w:val="0"/>
              <w:jc w:val="center"/>
              <w:rPr>
                <w:b/>
              </w:rPr>
            </w:pPr>
            <w:proofErr w:type="spellStart"/>
            <w:r>
              <w:rPr>
                <w:b/>
              </w:rPr>
              <w:t>Rapidmail</w:t>
            </w:r>
            <w:proofErr w:type="spellEnd"/>
          </w:p>
        </w:tc>
        <w:tc>
          <w:tcPr>
            <w:tcW w:w="425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7D48E1A" w14:textId="769E8DD1" w:rsidR="003677B3" w:rsidRPr="002D74B9" w:rsidRDefault="005C09AD" w:rsidP="0007290C">
            <w:pPr>
              <w:pStyle w:val="Normal1"/>
              <w:widowControl w:val="0"/>
            </w:pPr>
            <w:r w:rsidRPr="002D74B9">
              <w:t xml:space="preserve">Prestataire </w:t>
            </w:r>
            <w:r w:rsidR="004C1A46">
              <w:t xml:space="preserve">d’e-mailing </w:t>
            </w:r>
            <w:r w:rsidR="004819F8">
              <w:t>- C</w:t>
            </w:r>
            <w:r w:rsidRPr="002D74B9">
              <w:t xml:space="preserve">oût </w:t>
            </w:r>
            <w:r w:rsidR="00DF1FEE">
              <w:t xml:space="preserve">total </w:t>
            </w:r>
            <w:r w:rsidRPr="002D74B9">
              <w:t xml:space="preserve">pour </w:t>
            </w:r>
            <w:r w:rsidR="00DE030A">
              <w:t>2</w:t>
            </w:r>
            <w:r w:rsidR="0007290C">
              <w:t> </w:t>
            </w:r>
            <w:r w:rsidRPr="002D74B9">
              <w:t>00</w:t>
            </w:r>
            <w:r w:rsidR="00DE030A">
              <w:t>0</w:t>
            </w:r>
            <w:r w:rsidRPr="002D74B9">
              <w:t xml:space="preserve"> envois en </w:t>
            </w:r>
            <w:r w:rsidR="00F60A9B">
              <w:t>octobre</w:t>
            </w:r>
            <w:r w:rsidRPr="002D74B9">
              <w:t xml:space="preserve"> et </w:t>
            </w:r>
            <w:r w:rsidR="00DE030A">
              <w:t>2</w:t>
            </w:r>
            <w:r w:rsidR="0007290C">
              <w:t> </w:t>
            </w:r>
            <w:r w:rsidRPr="002D74B9">
              <w:t>00</w:t>
            </w:r>
            <w:r w:rsidR="00DE030A">
              <w:t>0</w:t>
            </w:r>
            <w:r w:rsidRPr="002D74B9">
              <w:t xml:space="preserve"> en </w:t>
            </w:r>
            <w:r w:rsidR="00F60A9B">
              <w:t>novembre</w:t>
            </w:r>
            <w:r w:rsidRPr="002D74B9">
              <w:t xml:space="preserve"> : </w:t>
            </w:r>
            <w:r w:rsidR="00DE030A">
              <w:t>20</w:t>
            </w:r>
            <w:r w:rsidR="00FA33F2">
              <w:t>0</w:t>
            </w:r>
            <w:r w:rsidRPr="002D74B9">
              <w:t>0 € HT</w:t>
            </w:r>
          </w:p>
        </w:tc>
        <w:tc>
          <w:tcPr>
            <w:tcW w:w="36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9203BA8" w14:textId="51F74941" w:rsidR="004C1A46" w:rsidRDefault="004C1A46" w:rsidP="00FC2FC1">
            <w:pPr>
              <w:pStyle w:val="Normal1"/>
              <w:widowControl w:val="0"/>
            </w:pPr>
            <w:r>
              <w:t>Touche 100</w:t>
            </w:r>
            <w:r w:rsidR="0007290C">
              <w:t xml:space="preserve"> </w:t>
            </w:r>
            <w:r>
              <w:t>% de la cible</w:t>
            </w:r>
          </w:p>
          <w:p w14:paraId="205C49BF" w14:textId="6D31F57B" w:rsidR="002E3CA4" w:rsidRPr="002D74B9" w:rsidRDefault="002E3CA4" w:rsidP="00FC2FC1">
            <w:pPr>
              <w:pStyle w:val="Normal1"/>
              <w:widowControl w:val="0"/>
            </w:pPr>
          </w:p>
        </w:tc>
      </w:tr>
      <w:tr w:rsidR="003677B3" w:rsidRPr="002D74B9" w14:paraId="4A941496" w14:textId="77777777" w:rsidTr="000C5AB3">
        <w:trPr>
          <w:trHeight w:val="1020"/>
        </w:trPr>
        <w:tc>
          <w:tcPr>
            <w:tcW w:w="232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4E58DAD" w14:textId="77777777" w:rsidR="003677B3" w:rsidRPr="002D74B9" w:rsidRDefault="005C09AD">
            <w:pPr>
              <w:pStyle w:val="Normal1"/>
              <w:widowControl w:val="0"/>
              <w:rPr>
                <w:b/>
              </w:rPr>
            </w:pPr>
            <w:r w:rsidRPr="002D74B9">
              <w:rPr>
                <w:b/>
              </w:rPr>
              <w:t>Magazine OUTDOOR GO !</w:t>
            </w:r>
          </w:p>
          <w:p w14:paraId="2165B508" w14:textId="4821E541" w:rsidR="002E3CA4" w:rsidRPr="006D4DEF" w:rsidRDefault="002E3CA4" w:rsidP="00B51EE5">
            <w:pPr>
              <w:pStyle w:val="Normal1"/>
              <w:widowControl w:val="0"/>
              <w:rPr>
                <w:b/>
                <w:sz w:val="18"/>
                <w:szCs w:val="18"/>
              </w:rPr>
            </w:pPr>
            <w:r w:rsidRPr="006D4DEF">
              <w:rPr>
                <w:sz w:val="18"/>
                <w:szCs w:val="18"/>
              </w:rPr>
              <w:t xml:space="preserve">propose des idées de destinations à parcourir à pied, en vélo ou encore en kayak mais aussi des récits d’aventures, et des conseils pratiques (matériel, pédagogie, forme, </w:t>
            </w:r>
            <w:proofErr w:type="spellStart"/>
            <w:r w:rsidRPr="006D4DEF">
              <w:rPr>
                <w:sz w:val="18"/>
                <w:szCs w:val="18"/>
              </w:rPr>
              <w:t>santé</w:t>
            </w:r>
            <w:r w:rsidR="00B51EE5">
              <w:rPr>
                <w:sz w:val="18"/>
                <w:szCs w:val="18"/>
              </w:rPr>
              <w:t>,etc</w:t>
            </w:r>
            <w:proofErr w:type="spellEnd"/>
            <w:r w:rsidR="00B51EE5">
              <w:rPr>
                <w:sz w:val="18"/>
                <w:szCs w:val="18"/>
              </w:rPr>
              <w:t>.</w:t>
            </w:r>
            <w:r w:rsidRPr="006D4DEF">
              <w:rPr>
                <w:sz w:val="18"/>
                <w:szCs w:val="18"/>
              </w:rPr>
              <w:t>) pour profiter du grand air.</w:t>
            </w:r>
          </w:p>
        </w:tc>
        <w:tc>
          <w:tcPr>
            <w:tcW w:w="425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5AC84F1" w14:textId="5FFB613D" w:rsidR="00FC2FC1" w:rsidRDefault="00FC2FC1" w:rsidP="00FC2FC1">
            <w:pPr>
              <w:pStyle w:val="Normal1"/>
              <w:widowControl w:val="0"/>
            </w:pPr>
            <w:r>
              <w:t>Magazine bi</w:t>
            </w:r>
            <w:r w:rsidR="00BD2906">
              <w:t>mestriel</w:t>
            </w:r>
            <w:r>
              <w:t xml:space="preserve"> – </w:t>
            </w:r>
          </w:p>
          <w:p w14:paraId="60BBAF0F" w14:textId="77777777" w:rsidR="00FC2FC1" w:rsidRDefault="005C09AD" w:rsidP="00FC2FC1">
            <w:pPr>
              <w:pStyle w:val="Normal1"/>
              <w:widowControl w:val="0"/>
            </w:pPr>
            <w:r w:rsidRPr="002D74B9">
              <w:t xml:space="preserve">½ page Hauteur (105 * 275) quadri </w:t>
            </w:r>
          </w:p>
          <w:p w14:paraId="55DEAECD" w14:textId="1D28E861" w:rsidR="003677B3" w:rsidRPr="002D74B9" w:rsidRDefault="00FC2FC1" w:rsidP="00FC2FC1">
            <w:pPr>
              <w:pStyle w:val="Normal1"/>
              <w:widowControl w:val="0"/>
            </w:pPr>
            <w:r>
              <w:t xml:space="preserve">Tarif : </w:t>
            </w:r>
            <w:r w:rsidR="005C09AD" w:rsidRPr="002D74B9">
              <w:t>5 000 €</w:t>
            </w:r>
            <w:r>
              <w:t xml:space="preserve"> HT</w:t>
            </w:r>
            <w:r w:rsidR="005C09AD" w:rsidRPr="002D74B9">
              <w:t xml:space="preserve"> dans le magazine d</w:t>
            </w:r>
            <w:r w:rsidR="00F60A9B">
              <w:t>’</w:t>
            </w:r>
            <w:r w:rsidR="005C09AD" w:rsidRPr="002D74B9">
              <w:t>octobre</w:t>
            </w:r>
            <w:r w:rsidR="00F60A9B">
              <w:t>-novembre</w:t>
            </w:r>
          </w:p>
        </w:tc>
        <w:tc>
          <w:tcPr>
            <w:tcW w:w="36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AE4BF78" w14:textId="77777777" w:rsidR="003677B3" w:rsidRPr="002D74B9" w:rsidRDefault="005C09AD" w:rsidP="00FC2FC1">
            <w:pPr>
              <w:pStyle w:val="Normal1"/>
              <w:widowControl w:val="0"/>
            </w:pPr>
            <w:r w:rsidRPr="002D74B9">
              <w:t>Tirage : 50 000 exemplaires</w:t>
            </w:r>
          </w:p>
          <w:p w14:paraId="149245FF" w14:textId="3D840D96" w:rsidR="003677B3" w:rsidRPr="002D74B9" w:rsidRDefault="005C09AD" w:rsidP="00FC2FC1">
            <w:pPr>
              <w:pStyle w:val="Normal1"/>
              <w:widowControl w:val="0"/>
            </w:pPr>
            <w:r w:rsidRPr="002D74B9">
              <w:t xml:space="preserve">Audience utile : </w:t>
            </w:r>
            <w:r w:rsidR="006D4DEF">
              <w:t>3</w:t>
            </w:r>
            <w:r w:rsidRPr="002D74B9">
              <w:t xml:space="preserve"> %</w:t>
            </w:r>
          </w:p>
        </w:tc>
      </w:tr>
      <w:tr w:rsidR="003677B3" w:rsidRPr="002D74B9" w14:paraId="39EE5298" w14:textId="77777777" w:rsidTr="000C5AB3">
        <w:trPr>
          <w:trHeight w:val="389"/>
        </w:trPr>
        <w:tc>
          <w:tcPr>
            <w:tcW w:w="232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DE6AD3D" w14:textId="2B08B07E" w:rsidR="003677B3" w:rsidRPr="002D74B9" w:rsidRDefault="005C09AD" w:rsidP="006D4DEF">
            <w:pPr>
              <w:pStyle w:val="Normal1"/>
              <w:widowControl w:val="0"/>
              <w:jc w:val="center"/>
              <w:rPr>
                <w:b/>
              </w:rPr>
            </w:pPr>
            <w:r w:rsidRPr="002D74B9">
              <w:rPr>
                <w:b/>
              </w:rPr>
              <w:t xml:space="preserve">Radio </w:t>
            </w:r>
            <w:r w:rsidR="004C1A46">
              <w:rPr>
                <w:b/>
              </w:rPr>
              <w:t>locale</w:t>
            </w:r>
            <w:r w:rsidR="004819F8">
              <w:rPr>
                <w:b/>
              </w:rPr>
              <w:t xml:space="preserve"> numérique </w:t>
            </w:r>
            <w:proofErr w:type="spellStart"/>
            <w:r w:rsidR="004819F8">
              <w:rPr>
                <w:b/>
              </w:rPr>
              <w:t>MixFeerner</w:t>
            </w:r>
            <w:proofErr w:type="spellEnd"/>
          </w:p>
        </w:tc>
        <w:tc>
          <w:tcPr>
            <w:tcW w:w="425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86906C1" w14:textId="6FD620DF" w:rsidR="00B61B42" w:rsidRDefault="005C09AD" w:rsidP="00FC2FC1">
            <w:pPr>
              <w:pStyle w:val="Normal1"/>
              <w:widowControl w:val="0"/>
            </w:pPr>
            <w:r w:rsidRPr="002D74B9">
              <w:t xml:space="preserve">Prestataire </w:t>
            </w:r>
            <w:proofErr w:type="spellStart"/>
            <w:r w:rsidRPr="002D74B9">
              <w:t>MixFeerner</w:t>
            </w:r>
            <w:proofErr w:type="spellEnd"/>
            <w:r w:rsidRPr="002D74B9">
              <w:t xml:space="preserve"> (radio locale numérique de Niort diffusée dans un rayon de 15 kilomètres autour de Niort</w:t>
            </w:r>
            <w:r w:rsidR="00B51EE5">
              <w:t>, ville située</w:t>
            </w:r>
            <w:r w:rsidR="0007290C">
              <w:t xml:space="preserve"> à </w:t>
            </w:r>
            <w:r w:rsidR="00BD2906">
              <w:t>proximi</w:t>
            </w:r>
            <w:r w:rsidR="0007290C">
              <w:t>té du Marais p</w:t>
            </w:r>
            <w:r w:rsidRPr="002D74B9">
              <w:t>oitevin) :</w:t>
            </w:r>
            <w:r w:rsidR="00B61B42" w:rsidRPr="002D74B9">
              <w:t xml:space="preserve"> </w:t>
            </w:r>
          </w:p>
          <w:p w14:paraId="1B512B9A" w14:textId="2483B84D" w:rsidR="00682E46" w:rsidRDefault="00534A4F" w:rsidP="00FC2FC1">
            <w:pPr>
              <w:pStyle w:val="Normal1"/>
              <w:widowControl w:val="0"/>
            </w:pPr>
            <w:r>
              <w:t>Tarif conception du spot : 15 € HT</w:t>
            </w:r>
            <w:r w:rsidRPr="002D74B9">
              <w:t xml:space="preserve"> </w:t>
            </w:r>
          </w:p>
          <w:p w14:paraId="1FA47BFE" w14:textId="243A86CD" w:rsidR="003677B3" w:rsidRDefault="00FC2FC1" w:rsidP="00FC2FC1">
            <w:pPr>
              <w:pStyle w:val="Normal1"/>
              <w:widowControl w:val="0"/>
            </w:pPr>
            <w:r>
              <w:t>Tarif</w:t>
            </w:r>
            <w:r w:rsidR="00B61B42" w:rsidRPr="002D74B9">
              <w:t xml:space="preserve"> </w:t>
            </w:r>
            <w:r w:rsidR="00A30A8F">
              <w:t xml:space="preserve">passage </w:t>
            </w:r>
            <w:r w:rsidR="00B61B42" w:rsidRPr="002D74B9">
              <w:t xml:space="preserve">d’un spot par </w:t>
            </w:r>
            <w:r w:rsidR="00682E46">
              <w:t>jour</w:t>
            </w:r>
            <w:r w:rsidR="00B61B42" w:rsidRPr="002D74B9">
              <w:t xml:space="preserve"> </w:t>
            </w:r>
            <w:r w:rsidR="000F1372">
              <w:t>(</w:t>
            </w:r>
            <w:r w:rsidR="00B61B42" w:rsidRPr="002D74B9">
              <w:t xml:space="preserve">de 20 à 30 secondes) ; offre premium à </w:t>
            </w:r>
            <w:r w:rsidR="004819F8">
              <w:t>9</w:t>
            </w:r>
            <w:r w:rsidR="00EE34C7">
              <w:t>9 </w:t>
            </w:r>
            <w:r w:rsidR="00B61B42" w:rsidRPr="002D74B9">
              <w:t>€</w:t>
            </w:r>
            <w:r w:rsidR="00EE34C7">
              <w:t> </w:t>
            </w:r>
            <w:r w:rsidR="00B61B42" w:rsidRPr="002D74B9">
              <w:t>HT les 4 semaines.</w:t>
            </w:r>
          </w:p>
          <w:p w14:paraId="0590C279" w14:textId="011E2AC6" w:rsidR="004819F8" w:rsidRPr="002D74B9" w:rsidRDefault="004819F8" w:rsidP="00FC2FC1">
            <w:pPr>
              <w:pStyle w:val="Normal1"/>
              <w:widowControl w:val="0"/>
            </w:pPr>
          </w:p>
        </w:tc>
        <w:tc>
          <w:tcPr>
            <w:tcW w:w="36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D81501C" w14:textId="1898D828" w:rsidR="003677B3" w:rsidRPr="002D74B9" w:rsidRDefault="005C09AD" w:rsidP="00FC2FC1">
            <w:pPr>
              <w:pStyle w:val="Normal1"/>
              <w:widowControl w:val="0"/>
            </w:pPr>
            <w:r w:rsidRPr="002D74B9">
              <w:t xml:space="preserve">Audience : </w:t>
            </w:r>
            <w:r w:rsidR="00ED010B">
              <w:t>1</w:t>
            </w:r>
            <w:r w:rsidRPr="002D74B9">
              <w:t>0 000</w:t>
            </w:r>
          </w:p>
          <w:p w14:paraId="04EB05D6" w14:textId="77777777" w:rsidR="003677B3" w:rsidRPr="002D74B9" w:rsidRDefault="005C09AD" w:rsidP="00FC2FC1">
            <w:pPr>
              <w:pStyle w:val="Normal1"/>
              <w:widowControl w:val="0"/>
            </w:pPr>
            <w:r w:rsidRPr="002D74B9">
              <w:t>Audience utile estimée : 1 %</w:t>
            </w:r>
          </w:p>
          <w:p w14:paraId="474B970B" w14:textId="53A6BB22" w:rsidR="003677B3" w:rsidRPr="002D74B9" w:rsidRDefault="003677B3" w:rsidP="00FC2FC1">
            <w:pPr>
              <w:pStyle w:val="Normal1"/>
              <w:widowControl w:val="0"/>
            </w:pPr>
          </w:p>
        </w:tc>
      </w:tr>
      <w:tr w:rsidR="003677B3" w:rsidRPr="002D74B9" w14:paraId="013E756B" w14:textId="77777777" w:rsidTr="000C5AB3">
        <w:trPr>
          <w:trHeight w:val="1020"/>
        </w:trPr>
        <w:tc>
          <w:tcPr>
            <w:tcW w:w="232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6E363A5" w14:textId="058A982F" w:rsidR="003677B3" w:rsidRPr="002D74B9" w:rsidRDefault="005C09AD" w:rsidP="006C581C">
            <w:pPr>
              <w:pStyle w:val="Normal1"/>
              <w:widowControl w:val="0"/>
              <w:jc w:val="center"/>
              <w:rPr>
                <w:b/>
              </w:rPr>
            </w:pPr>
            <w:r w:rsidRPr="002D74B9">
              <w:rPr>
                <w:b/>
              </w:rPr>
              <w:t>France Bleu La Rochelle</w:t>
            </w:r>
          </w:p>
        </w:tc>
        <w:tc>
          <w:tcPr>
            <w:tcW w:w="425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49C9072" w14:textId="6FE361C9" w:rsidR="00682E46" w:rsidRDefault="00534A4F" w:rsidP="00FC2FC1">
            <w:pPr>
              <w:pStyle w:val="Normal1"/>
              <w:widowControl w:val="0"/>
            </w:pPr>
            <w:r w:rsidRPr="00682E46">
              <w:t xml:space="preserve">Tarif conception du spot : 100 € HT </w:t>
            </w:r>
          </w:p>
          <w:p w14:paraId="756DD3C5" w14:textId="75CBBBE7" w:rsidR="003677B3" w:rsidRDefault="00FC2FC1" w:rsidP="00FC2FC1">
            <w:pPr>
              <w:pStyle w:val="Normal1"/>
              <w:widowControl w:val="0"/>
            </w:pPr>
            <w:r w:rsidRPr="00682E46">
              <w:t xml:space="preserve">Tarif </w:t>
            </w:r>
            <w:r w:rsidR="00A30A8F" w:rsidRPr="00682E46">
              <w:t xml:space="preserve">passage </w:t>
            </w:r>
            <w:r w:rsidR="005C09AD" w:rsidRPr="00682E46">
              <w:t>d’un spot de 30 secondes entre 7</w:t>
            </w:r>
            <w:r w:rsidR="006C581C" w:rsidRPr="00682E46">
              <w:t xml:space="preserve"> </w:t>
            </w:r>
            <w:r w:rsidR="005C09AD" w:rsidRPr="00682E46">
              <w:t>h et 9</w:t>
            </w:r>
            <w:r w:rsidR="006C581C" w:rsidRPr="00682E46">
              <w:t xml:space="preserve"> </w:t>
            </w:r>
            <w:r w:rsidR="005C09AD" w:rsidRPr="00682E46">
              <w:t>h : 110 € HT</w:t>
            </w:r>
          </w:p>
          <w:p w14:paraId="47C3AFCD" w14:textId="54C76CBE" w:rsidR="00343493" w:rsidRPr="00682E46" w:rsidRDefault="006C581C" w:rsidP="00FC2FC1">
            <w:pPr>
              <w:pStyle w:val="Normal1"/>
              <w:widowControl w:val="0"/>
            </w:pPr>
            <w:r w:rsidRPr="00682E46">
              <w:t>Tarif dégre</w:t>
            </w:r>
            <w:r w:rsidR="00FC2FC1" w:rsidRPr="00682E46">
              <w:t>ssif</w:t>
            </w:r>
            <w:r w:rsidRPr="00682E46">
              <w:t xml:space="preserve"> </w:t>
            </w:r>
            <w:r w:rsidR="00534A4F" w:rsidRPr="00682E46">
              <w:t>dix</w:t>
            </w:r>
            <w:r w:rsidRPr="00682E46">
              <w:t xml:space="preserve"> spots entre </w:t>
            </w:r>
            <w:r w:rsidR="00A30A8F" w:rsidRPr="00682E46">
              <w:t>7</w:t>
            </w:r>
            <w:r w:rsidRPr="00682E46">
              <w:t xml:space="preserve"> </w:t>
            </w:r>
            <w:r w:rsidR="00A30A8F" w:rsidRPr="00682E46">
              <w:t>h</w:t>
            </w:r>
            <w:r w:rsidRPr="00682E46">
              <w:t xml:space="preserve"> et </w:t>
            </w:r>
            <w:r w:rsidR="00A30A8F" w:rsidRPr="00682E46">
              <w:t>9</w:t>
            </w:r>
            <w:r w:rsidRPr="00682E46">
              <w:t xml:space="preserve"> </w:t>
            </w:r>
            <w:r w:rsidR="00A30A8F" w:rsidRPr="00682E46">
              <w:t xml:space="preserve">h </w:t>
            </w:r>
            <w:r w:rsidR="003E6208" w:rsidRPr="00682E46">
              <w:t xml:space="preserve">: </w:t>
            </w:r>
          </w:p>
          <w:p w14:paraId="4DA7DDAA" w14:textId="77777777" w:rsidR="00682E46" w:rsidRDefault="003E6208" w:rsidP="00FC2FC1">
            <w:pPr>
              <w:pStyle w:val="Normal1"/>
              <w:widowControl w:val="0"/>
            </w:pPr>
            <w:r w:rsidRPr="00682E46">
              <w:t>5 par semaine sur les jours ouvrés</w:t>
            </w:r>
            <w:r w:rsidR="00A30A8F" w:rsidRPr="00682E46">
              <w:t xml:space="preserve"> – </w:t>
            </w:r>
          </w:p>
          <w:p w14:paraId="5C725CEC" w14:textId="486A7AC8" w:rsidR="00A30A8F" w:rsidRPr="002D74B9" w:rsidRDefault="00A30A8F" w:rsidP="00EE34C7">
            <w:pPr>
              <w:pStyle w:val="Normal1"/>
              <w:widowControl w:val="0"/>
            </w:pPr>
            <w:r w:rsidRPr="00682E46">
              <w:t>1</w:t>
            </w:r>
            <w:r w:rsidR="00EE34C7">
              <w:t> </w:t>
            </w:r>
            <w:r w:rsidRPr="00682E46">
              <w:t>000</w:t>
            </w:r>
            <w:r w:rsidR="00EE34C7">
              <w:t> € </w:t>
            </w:r>
            <w:r w:rsidRPr="00682E46">
              <w:t>HT</w:t>
            </w:r>
            <w:r w:rsidR="00534A4F" w:rsidRPr="00682E46">
              <w:t xml:space="preserve"> </w:t>
            </w:r>
            <w:r w:rsidR="00682E46">
              <w:t>pour</w:t>
            </w:r>
            <w:r w:rsidR="00534A4F" w:rsidRPr="00682E46">
              <w:t xml:space="preserve"> deux semaines</w:t>
            </w:r>
            <w:r w:rsidR="00682E46">
              <w:t xml:space="preserve"> de diffusion.</w:t>
            </w:r>
          </w:p>
        </w:tc>
        <w:tc>
          <w:tcPr>
            <w:tcW w:w="36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A63BB7A" w14:textId="77777777" w:rsidR="003677B3" w:rsidRPr="002D74B9" w:rsidRDefault="005C09AD" w:rsidP="00FC2FC1">
            <w:pPr>
              <w:pStyle w:val="Normal1"/>
              <w:widowControl w:val="0"/>
            </w:pPr>
            <w:r w:rsidRPr="002D74B9">
              <w:t>Audience : 85 000 auditeurs</w:t>
            </w:r>
          </w:p>
          <w:p w14:paraId="4F1C06D2" w14:textId="65B76BD8" w:rsidR="003677B3" w:rsidRPr="002D74B9" w:rsidRDefault="005C09AD" w:rsidP="00FC2FC1">
            <w:pPr>
              <w:pStyle w:val="Normal1"/>
              <w:widowControl w:val="0"/>
            </w:pPr>
            <w:r w:rsidRPr="002D74B9">
              <w:t>Audience utile : 1</w:t>
            </w:r>
            <w:r w:rsidR="00C63016">
              <w:t>0</w:t>
            </w:r>
            <w:r w:rsidR="0007290C">
              <w:t xml:space="preserve"> </w:t>
            </w:r>
            <w:r w:rsidRPr="002D74B9">
              <w:t>00</w:t>
            </w:r>
            <w:r w:rsidR="00C63016">
              <w:t>0</w:t>
            </w:r>
            <w:r w:rsidRPr="002D74B9">
              <w:t xml:space="preserve"> auditeurs</w:t>
            </w:r>
          </w:p>
        </w:tc>
      </w:tr>
      <w:tr w:rsidR="003677B3" w:rsidRPr="002D74B9" w14:paraId="58B4B935" w14:textId="77777777" w:rsidTr="000C5AB3">
        <w:trPr>
          <w:trHeight w:val="1020"/>
        </w:trPr>
        <w:tc>
          <w:tcPr>
            <w:tcW w:w="232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42B3627" w14:textId="77777777" w:rsidR="003677B3" w:rsidRPr="002D74B9" w:rsidRDefault="005C09AD" w:rsidP="00B61B42">
            <w:pPr>
              <w:pStyle w:val="Normal1"/>
              <w:widowControl w:val="0"/>
              <w:jc w:val="center"/>
              <w:rPr>
                <w:b/>
              </w:rPr>
            </w:pPr>
            <w:r w:rsidRPr="002D74B9">
              <w:rPr>
                <w:b/>
              </w:rPr>
              <w:t>BFM TV</w:t>
            </w:r>
          </w:p>
        </w:tc>
        <w:tc>
          <w:tcPr>
            <w:tcW w:w="425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8C95D6C" w14:textId="5004A650" w:rsidR="003677B3" w:rsidRPr="002D74B9" w:rsidRDefault="005C09AD" w:rsidP="0092090E">
            <w:pPr>
              <w:pStyle w:val="Normal1"/>
              <w:widowControl w:val="0"/>
            </w:pPr>
            <w:r w:rsidRPr="002D74B9">
              <w:t xml:space="preserve">Tarif </w:t>
            </w:r>
            <w:r w:rsidR="00C63016">
              <w:t>de 10</w:t>
            </w:r>
            <w:r w:rsidRPr="002D74B9">
              <w:t xml:space="preserve"> spot</w:t>
            </w:r>
            <w:r w:rsidR="00C63016">
              <w:t xml:space="preserve">s </w:t>
            </w:r>
            <w:r w:rsidRPr="002D74B9">
              <w:t xml:space="preserve">de 30 secondes </w:t>
            </w:r>
            <w:r w:rsidR="0092090E">
              <w:t>diffusés sur une journée en semaine entre 7 h et 18 h</w:t>
            </w:r>
            <w:r w:rsidRPr="002D74B9">
              <w:t xml:space="preserve"> : 2</w:t>
            </w:r>
            <w:r w:rsidR="00C63016">
              <w:t>5 0</w:t>
            </w:r>
            <w:r w:rsidRPr="002D74B9">
              <w:t xml:space="preserve">00 € HT </w:t>
            </w:r>
          </w:p>
        </w:tc>
        <w:tc>
          <w:tcPr>
            <w:tcW w:w="3618"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11C2B8" w14:textId="5C93300A" w:rsidR="003677B3" w:rsidRPr="002D74B9" w:rsidRDefault="005C09AD" w:rsidP="00FC2FC1">
            <w:pPr>
              <w:pStyle w:val="Normal1"/>
              <w:widowControl w:val="0"/>
            </w:pPr>
            <w:r w:rsidRPr="002D74B9">
              <w:t>La matinale PREMIÈRE ÉDITION (6</w:t>
            </w:r>
            <w:r w:rsidR="00FA33F2">
              <w:t xml:space="preserve"> </w:t>
            </w:r>
            <w:r w:rsidRPr="002D74B9">
              <w:t>h/8</w:t>
            </w:r>
            <w:r w:rsidR="00FA33F2">
              <w:t xml:space="preserve"> </w:t>
            </w:r>
            <w:r w:rsidRPr="002D74B9">
              <w:t>h</w:t>
            </w:r>
            <w:r w:rsidR="00FA33F2">
              <w:t xml:space="preserve"> </w:t>
            </w:r>
            <w:r w:rsidR="000F1372">
              <w:t>30</w:t>
            </w:r>
            <w:r w:rsidRPr="002D74B9">
              <w:t>) avec 17,8</w:t>
            </w:r>
            <w:r w:rsidR="0007290C">
              <w:t xml:space="preserve"> </w:t>
            </w:r>
            <w:r w:rsidRPr="002D74B9">
              <w:t>% de PDA nationale, 467</w:t>
            </w:r>
            <w:r w:rsidR="00534A4F">
              <w:t xml:space="preserve"> </w:t>
            </w:r>
            <w:r w:rsidRPr="002D74B9">
              <w:t>000 téléspectateurs en moyenne</w:t>
            </w:r>
          </w:p>
          <w:p w14:paraId="4467AF16" w14:textId="77777777" w:rsidR="003677B3" w:rsidRPr="002D74B9" w:rsidRDefault="005C09AD" w:rsidP="00FC2FC1">
            <w:pPr>
              <w:pStyle w:val="Normal1"/>
              <w:widowControl w:val="0"/>
            </w:pPr>
            <w:r w:rsidRPr="002D74B9">
              <w:t>Audience utile estimée : 5 %</w:t>
            </w:r>
          </w:p>
        </w:tc>
      </w:tr>
    </w:tbl>
    <w:p w14:paraId="569BD814" w14:textId="799C795F" w:rsidR="00557C9E" w:rsidRDefault="0007290C" w:rsidP="00B51EE5">
      <w:pPr>
        <w:pStyle w:val="Normal1"/>
        <w:spacing w:line="360" w:lineRule="auto"/>
        <w:jc w:val="right"/>
        <w:rPr>
          <w:b/>
        </w:rPr>
      </w:pPr>
      <w:r w:rsidRPr="0007290C">
        <w:rPr>
          <w:b/>
          <w:sz w:val="20"/>
        </w:rPr>
        <w:t>Source interne</w:t>
      </w:r>
    </w:p>
    <w:p w14:paraId="4AB86E0A" w14:textId="77777777" w:rsidR="000C5AB3" w:rsidRDefault="000C5AB3" w:rsidP="0036374D">
      <w:pPr>
        <w:pStyle w:val="Normal1"/>
        <w:spacing w:after="120" w:line="360" w:lineRule="auto"/>
        <w:jc w:val="both"/>
        <w:rPr>
          <w:b/>
        </w:rPr>
        <w:sectPr w:rsidR="000C5AB3" w:rsidSect="00177CAE">
          <w:footerReference w:type="default" r:id="rId28"/>
          <w:pgSz w:w="11906" w:h="16838"/>
          <w:pgMar w:top="709" w:right="850" w:bottom="850" w:left="850" w:header="720" w:footer="720" w:gutter="0"/>
          <w:cols w:space="720"/>
        </w:sectPr>
      </w:pPr>
    </w:p>
    <w:p w14:paraId="4E6A76CA" w14:textId="62ACBBAC" w:rsidR="00C6033A" w:rsidRDefault="00CE7BB5" w:rsidP="0036374D">
      <w:pPr>
        <w:pStyle w:val="Normal1"/>
        <w:spacing w:after="120" w:line="360" w:lineRule="auto"/>
        <w:jc w:val="both"/>
        <w:rPr>
          <w:b/>
        </w:rPr>
      </w:pPr>
      <w:r>
        <w:rPr>
          <w:b/>
        </w:rPr>
        <w:lastRenderedPageBreak/>
        <w:t xml:space="preserve">ANNEXE </w:t>
      </w:r>
      <w:r w:rsidR="00557C9E">
        <w:rPr>
          <w:b/>
        </w:rPr>
        <w:t>7</w:t>
      </w:r>
      <w:r w:rsidR="001F5F36">
        <w:rPr>
          <w:b/>
        </w:rPr>
        <w:t xml:space="preserve"> : </w:t>
      </w:r>
      <w:r>
        <w:rPr>
          <w:b/>
        </w:rPr>
        <w:t>Exemple d’offre de séjour</w:t>
      </w:r>
      <w:r w:rsidR="00C46927">
        <w:rPr>
          <w:b/>
        </w:rPr>
        <w:t xml:space="preserve"> à destination des groupes</w:t>
      </w:r>
    </w:p>
    <w:p w14:paraId="26882DD2" w14:textId="7F4248B7" w:rsidR="00C46927" w:rsidRDefault="00C46927" w:rsidP="0036374D">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Pr>
          <w:rFonts w:ascii="Arial" w:hAnsi="Arial" w:cs="Arial"/>
          <w:sz w:val="22"/>
          <w:szCs w:val="22"/>
        </w:rPr>
        <w:t>Formule 2 jours/1nuitée</w:t>
      </w:r>
    </w:p>
    <w:p w14:paraId="0B42FAA3" w14:textId="53A4778B" w:rsidR="00CE7BB5" w:rsidRPr="0036374D" w:rsidRDefault="00CE7BB5" w:rsidP="0036374D">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36374D">
        <w:rPr>
          <w:rFonts w:ascii="Arial" w:hAnsi="Arial" w:cs="Arial"/>
          <w:sz w:val="22"/>
          <w:szCs w:val="22"/>
        </w:rPr>
        <w:t xml:space="preserve">- </w:t>
      </w:r>
      <w:r w:rsidR="0036374D">
        <w:rPr>
          <w:rStyle w:val="lev"/>
          <w:rFonts w:ascii="Arial" w:hAnsi="Arial" w:cs="Arial"/>
          <w:sz w:val="22"/>
          <w:szCs w:val="22"/>
        </w:rPr>
        <w:t>Une p</w:t>
      </w:r>
      <w:r w:rsidRPr="0036374D">
        <w:rPr>
          <w:rStyle w:val="lev"/>
          <w:rFonts w:ascii="Arial" w:hAnsi="Arial" w:cs="Arial"/>
          <w:sz w:val="22"/>
          <w:szCs w:val="22"/>
        </w:rPr>
        <w:t xml:space="preserve">romenade guidée et commentée en barque </w:t>
      </w:r>
      <w:r w:rsidRPr="0036374D">
        <w:rPr>
          <w:rFonts w:ascii="Arial" w:hAnsi="Arial" w:cs="Arial"/>
          <w:sz w:val="22"/>
          <w:szCs w:val="22"/>
        </w:rPr>
        <w:t xml:space="preserve">au </w:t>
      </w:r>
      <w:r w:rsidR="00C46927" w:rsidRPr="0036374D">
        <w:rPr>
          <w:rFonts w:ascii="Arial" w:hAnsi="Arial" w:cs="Arial"/>
          <w:sz w:val="22"/>
          <w:szCs w:val="22"/>
        </w:rPr>
        <w:t>cœur</w:t>
      </w:r>
      <w:r w:rsidR="0036374D" w:rsidRPr="0036374D">
        <w:rPr>
          <w:rFonts w:ascii="Arial" w:hAnsi="Arial" w:cs="Arial"/>
          <w:sz w:val="22"/>
          <w:szCs w:val="22"/>
        </w:rPr>
        <w:t xml:space="preserve"> du Marais p</w:t>
      </w:r>
      <w:r w:rsidRPr="0036374D">
        <w:rPr>
          <w:rFonts w:ascii="Arial" w:hAnsi="Arial" w:cs="Arial"/>
          <w:sz w:val="22"/>
          <w:szCs w:val="22"/>
        </w:rPr>
        <w:t>oitevin. Sur ce parcours d'une durée de 2</w:t>
      </w:r>
      <w:r w:rsidR="0059795C">
        <w:rPr>
          <w:rFonts w:ascii="Arial" w:hAnsi="Arial" w:cs="Arial"/>
          <w:sz w:val="22"/>
          <w:szCs w:val="22"/>
        </w:rPr>
        <w:t xml:space="preserve"> </w:t>
      </w:r>
      <w:r w:rsidRPr="0036374D">
        <w:rPr>
          <w:rFonts w:ascii="Arial" w:hAnsi="Arial" w:cs="Arial"/>
          <w:sz w:val="22"/>
          <w:szCs w:val="22"/>
        </w:rPr>
        <w:t>h, les guides-bateliers vous emmèneront découvrir certaines parties typiques de l'une des plus vastes zones humides d'Europe. Au rythme silencieux d'une poussée à la "pigouille" ou à la "pelle", vous glisserez le long de "canaux", "conches" ou "fossés".</w:t>
      </w:r>
    </w:p>
    <w:p w14:paraId="7E314027" w14:textId="77777777" w:rsidR="00CE7BB5" w:rsidRPr="0036374D" w:rsidRDefault="00CE7BB5" w:rsidP="0036374D">
      <w:pPr>
        <w:pStyle w:val="NormalWeb"/>
        <w:pBdr>
          <w:top w:val="single" w:sz="4" w:space="1" w:color="auto"/>
          <w:left w:val="single" w:sz="4" w:space="4" w:color="auto"/>
          <w:bottom w:val="single" w:sz="4" w:space="1" w:color="auto"/>
          <w:right w:val="single" w:sz="4" w:space="4" w:color="auto"/>
        </w:pBdr>
        <w:spacing w:before="40" w:beforeAutospacing="0" w:after="0" w:afterAutospacing="0"/>
        <w:jc w:val="both"/>
        <w:rPr>
          <w:rFonts w:ascii="Arial" w:hAnsi="Arial" w:cs="Arial"/>
          <w:sz w:val="22"/>
          <w:szCs w:val="22"/>
        </w:rPr>
      </w:pPr>
      <w:r w:rsidRPr="0036374D">
        <w:rPr>
          <w:rFonts w:ascii="Arial" w:hAnsi="Arial" w:cs="Arial"/>
          <w:sz w:val="22"/>
          <w:szCs w:val="22"/>
        </w:rPr>
        <w:t xml:space="preserve">- </w:t>
      </w:r>
      <w:r w:rsidRPr="0036374D">
        <w:rPr>
          <w:rStyle w:val="lev"/>
          <w:rFonts w:ascii="Arial" w:hAnsi="Arial" w:cs="Arial"/>
          <w:sz w:val="22"/>
          <w:szCs w:val="22"/>
        </w:rPr>
        <w:t xml:space="preserve">Une promenade à vélos </w:t>
      </w:r>
      <w:r w:rsidRPr="0036374D">
        <w:rPr>
          <w:rFonts w:ascii="Arial" w:hAnsi="Arial" w:cs="Arial"/>
          <w:sz w:val="22"/>
          <w:szCs w:val="22"/>
        </w:rPr>
        <w:t>pour la demi-journée (itinéraire de promenade fourni). Vous découvrirez au cours de cette promenade l'autre visage du Marais, le long des chemins blancs et des canaux.</w:t>
      </w:r>
    </w:p>
    <w:p w14:paraId="4DE7BB4E" w14:textId="16D367E2" w:rsidR="00CE7BB5" w:rsidRPr="0036374D" w:rsidRDefault="00CE7BB5" w:rsidP="0036374D">
      <w:pPr>
        <w:pStyle w:val="NormalWeb"/>
        <w:pBdr>
          <w:top w:val="single" w:sz="4" w:space="1" w:color="auto"/>
          <w:left w:val="single" w:sz="4" w:space="4" w:color="auto"/>
          <w:bottom w:val="single" w:sz="4" w:space="1" w:color="auto"/>
          <w:right w:val="single" w:sz="4" w:space="4" w:color="auto"/>
        </w:pBdr>
        <w:spacing w:before="40" w:beforeAutospacing="0" w:after="0" w:afterAutospacing="0"/>
        <w:jc w:val="both"/>
        <w:rPr>
          <w:rFonts w:ascii="Arial" w:hAnsi="Arial" w:cs="Arial"/>
          <w:sz w:val="22"/>
          <w:szCs w:val="22"/>
        </w:rPr>
      </w:pPr>
      <w:r w:rsidRPr="0036374D">
        <w:rPr>
          <w:rFonts w:ascii="Arial" w:hAnsi="Arial" w:cs="Arial"/>
          <w:sz w:val="22"/>
          <w:szCs w:val="22"/>
        </w:rPr>
        <w:t xml:space="preserve">- </w:t>
      </w:r>
      <w:r w:rsidRPr="0036374D">
        <w:rPr>
          <w:rStyle w:val="lev"/>
          <w:rFonts w:ascii="Arial" w:hAnsi="Arial" w:cs="Arial"/>
          <w:sz w:val="22"/>
          <w:szCs w:val="22"/>
        </w:rPr>
        <w:t>La visite guidée de la "Maison du Ma</w:t>
      </w:r>
      <w:r w:rsidR="0036374D">
        <w:rPr>
          <w:rStyle w:val="lev"/>
          <w:rFonts w:ascii="Arial" w:hAnsi="Arial" w:cs="Arial"/>
          <w:sz w:val="22"/>
          <w:szCs w:val="22"/>
        </w:rPr>
        <w:t>rais p</w:t>
      </w:r>
      <w:r w:rsidRPr="0036374D">
        <w:rPr>
          <w:rStyle w:val="lev"/>
          <w:rFonts w:ascii="Arial" w:hAnsi="Arial" w:cs="Arial"/>
          <w:sz w:val="22"/>
          <w:szCs w:val="22"/>
        </w:rPr>
        <w:t>oitevin"</w:t>
      </w:r>
      <w:r w:rsidRPr="0036374D">
        <w:rPr>
          <w:rFonts w:ascii="Arial" w:hAnsi="Arial" w:cs="Arial"/>
          <w:sz w:val="22"/>
          <w:szCs w:val="22"/>
        </w:rPr>
        <w:t xml:space="preserve"> : Installée dans la "Maison de la Coutume", ancienne résidence des percepteurs du droit dont devaient s'acquitter les bat</w:t>
      </w:r>
      <w:r w:rsidR="0059795C">
        <w:rPr>
          <w:rFonts w:ascii="Arial" w:hAnsi="Arial" w:cs="Arial"/>
          <w:sz w:val="22"/>
          <w:szCs w:val="22"/>
        </w:rPr>
        <w:t>eaux qui empruntaient la Sèvre n</w:t>
      </w:r>
      <w:r w:rsidRPr="0036374D">
        <w:rPr>
          <w:rFonts w:ascii="Arial" w:hAnsi="Arial" w:cs="Arial"/>
          <w:sz w:val="22"/>
          <w:szCs w:val="22"/>
        </w:rPr>
        <w:t>iortaise. Véritable "écomusée", cette maison du Parc Interrég</w:t>
      </w:r>
      <w:r w:rsidR="0036374D">
        <w:rPr>
          <w:rFonts w:ascii="Arial" w:hAnsi="Arial" w:cs="Arial"/>
          <w:sz w:val="22"/>
          <w:szCs w:val="22"/>
        </w:rPr>
        <w:t>ional du Marais p</w:t>
      </w:r>
      <w:r w:rsidRPr="0036374D">
        <w:rPr>
          <w:rFonts w:ascii="Arial" w:hAnsi="Arial" w:cs="Arial"/>
          <w:sz w:val="22"/>
          <w:szCs w:val="22"/>
        </w:rPr>
        <w:t>oitevin témoigne de l'histoire, des traditions de ce territoire.</w:t>
      </w:r>
    </w:p>
    <w:p w14:paraId="4E097427" w14:textId="71A914F9" w:rsidR="00CE7BB5" w:rsidRPr="0036374D" w:rsidRDefault="00CE7BB5" w:rsidP="0036374D">
      <w:pPr>
        <w:pStyle w:val="NormalWeb"/>
        <w:pBdr>
          <w:top w:val="single" w:sz="4" w:space="1" w:color="auto"/>
          <w:left w:val="single" w:sz="4" w:space="4" w:color="auto"/>
          <w:bottom w:val="single" w:sz="4" w:space="1" w:color="auto"/>
          <w:right w:val="single" w:sz="4" w:space="4" w:color="auto"/>
        </w:pBdr>
        <w:spacing w:before="40" w:beforeAutospacing="0" w:after="0" w:afterAutospacing="0"/>
        <w:jc w:val="both"/>
        <w:rPr>
          <w:rFonts w:ascii="Arial" w:hAnsi="Arial" w:cs="Arial"/>
          <w:sz w:val="22"/>
          <w:szCs w:val="22"/>
        </w:rPr>
      </w:pPr>
      <w:r w:rsidRPr="0036374D">
        <w:rPr>
          <w:rFonts w:ascii="Arial" w:hAnsi="Arial" w:cs="Arial"/>
          <w:sz w:val="22"/>
          <w:szCs w:val="22"/>
        </w:rPr>
        <w:t xml:space="preserve">- </w:t>
      </w:r>
      <w:r w:rsidRPr="0036374D">
        <w:rPr>
          <w:rStyle w:val="lev"/>
          <w:rFonts w:ascii="Arial" w:hAnsi="Arial" w:cs="Arial"/>
          <w:sz w:val="22"/>
          <w:szCs w:val="22"/>
        </w:rPr>
        <w:t xml:space="preserve">3 repas au restaurant </w:t>
      </w:r>
      <w:r w:rsidRPr="0036374D">
        <w:rPr>
          <w:rFonts w:ascii="Arial" w:hAnsi="Arial" w:cs="Arial"/>
          <w:sz w:val="22"/>
          <w:szCs w:val="22"/>
        </w:rPr>
        <w:t>(boissons non incluses)</w:t>
      </w:r>
    </w:p>
    <w:p w14:paraId="5BB9EDAF" w14:textId="34BCFFC4" w:rsidR="00CE7BB5" w:rsidRPr="0036374D" w:rsidRDefault="00CE7BB5" w:rsidP="0036374D">
      <w:pPr>
        <w:pStyle w:val="NormalWeb"/>
        <w:pBdr>
          <w:top w:val="single" w:sz="4" w:space="1" w:color="auto"/>
          <w:left w:val="single" w:sz="4" w:space="4" w:color="auto"/>
          <w:bottom w:val="single" w:sz="4" w:space="1" w:color="auto"/>
          <w:right w:val="single" w:sz="4" w:space="4" w:color="auto"/>
        </w:pBdr>
        <w:spacing w:before="40" w:beforeAutospacing="0" w:after="0" w:afterAutospacing="0"/>
        <w:jc w:val="both"/>
        <w:rPr>
          <w:rFonts w:ascii="Arial" w:hAnsi="Arial" w:cs="Arial"/>
          <w:sz w:val="22"/>
          <w:szCs w:val="22"/>
        </w:rPr>
      </w:pPr>
      <w:r w:rsidRPr="0036374D">
        <w:rPr>
          <w:rFonts w:ascii="Arial" w:hAnsi="Arial" w:cs="Arial"/>
          <w:sz w:val="22"/>
          <w:szCs w:val="22"/>
        </w:rPr>
        <w:t xml:space="preserve">- </w:t>
      </w:r>
      <w:r w:rsidRPr="0036374D">
        <w:rPr>
          <w:rStyle w:val="lev"/>
          <w:rFonts w:ascii="Arial" w:hAnsi="Arial" w:cs="Arial"/>
          <w:sz w:val="22"/>
          <w:szCs w:val="22"/>
        </w:rPr>
        <w:t xml:space="preserve">1 nuit en chambre dans notre domaine </w:t>
      </w:r>
      <w:r w:rsidRPr="0036374D">
        <w:rPr>
          <w:rFonts w:ascii="Arial" w:hAnsi="Arial" w:cs="Arial"/>
          <w:sz w:val="22"/>
          <w:szCs w:val="22"/>
        </w:rPr>
        <w:t>« Le Moulin des Marais ». Vous profiterez de son parc d’1,2</w:t>
      </w:r>
      <w:r w:rsidR="0059795C">
        <w:rPr>
          <w:rFonts w:ascii="Arial" w:hAnsi="Arial" w:cs="Arial"/>
          <w:sz w:val="22"/>
          <w:szCs w:val="22"/>
        </w:rPr>
        <w:t> </w:t>
      </w:r>
      <w:r w:rsidRPr="0036374D">
        <w:rPr>
          <w:rFonts w:ascii="Arial" w:hAnsi="Arial" w:cs="Arial"/>
          <w:sz w:val="22"/>
          <w:szCs w:val="22"/>
        </w:rPr>
        <w:t xml:space="preserve">hectare. </w:t>
      </w:r>
    </w:p>
    <w:p w14:paraId="2AFE56C0" w14:textId="57BCBDF6" w:rsidR="0039796B" w:rsidRDefault="00C46927" w:rsidP="00F345AC">
      <w:pPr>
        <w:pStyle w:val="Normal1"/>
        <w:pBdr>
          <w:top w:val="single" w:sz="4" w:space="1" w:color="auto"/>
          <w:left w:val="single" w:sz="4" w:space="4" w:color="auto"/>
          <w:bottom w:val="single" w:sz="4" w:space="1" w:color="auto"/>
          <w:right w:val="single" w:sz="4" w:space="4" w:color="auto"/>
        </w:pBdr>
        <w:spacing w:before="120" w:after="120" w:line="360" w:lineRule="auto"/>
        <w:jc w:val="right"/>
        <w:rPr>
          <w:bCs/>
          <w:sz w:val="20"/>
          <w:szCs w:val="20"/>
        </w:rPr>
      </w:pPr>
      <w:r w:rsidRPr="00C46927">
        <w:rPr>
          <w:bCs/>
          <w:sz w:val="20"/>
          <w:szCs w:val="20"/>
        </w:rPr>
        <w:t xml:space="preserve">Source : site </w:t>
      </w:r>
      <w:r w:rsidRPr="0036374D">
        <w:rPr>
          <w:bCs/>
          <w:i/>
          <w:sz w:val="20"/>
          <w:szCs w:val="20"/>
        </w:rPr>
        <w:t>web</w:t>
      </w:r>
      <w:r w:rsidRPr="00C46927">
        <w:rPr>
          <w:bCs/>
          <w:sz w:val="20"/>
          <w:szCs w:val="20"/>
        </w:rPr>
        <w:t xml:space="preserve"> </w:t>
      </w:r>
      <w:hyperlink r:id="rId29" w:history="1">
        <w:r w:rsidR="00D914E6" w:rsidRPr="00E22050">
          <w:rPr>
            <w:rStyle w:val="Lienhypertexte"/>
            <w:bCs/>
            <w:sz w:val="20"/>
            <w:szCs w:val="20"/>
          </w:rPr>
          <w:t>www.boissineau-loisirs.com</w:t>
        </w:r>
      </w:hyperlink>
    </w:p>
    <w:p w14:paraId="401CE946" w14:textId="5B65D9E1" w:rsidR="00D914E6" w:rsidRDefault="00D914E6" w:rsidP="00D914E6">
      <w:pPr>
        <w:pStyle w:val="Normal1"/>
        <w:spacing w:before="120" w:after="120" w:line="360" w:lineRule="auto"/>
        <w:jc w:val="right"/>
        <w:rPr>
          <w:bCs/>
          <w:sz w:val="20"/>
          <w:szCs w:val="20"/>
        </w:rPr>
      </w:pPr>
    </w:p>
    <w:p w14:paraId="7D2885E2" w14:textId="259DA969" w:rsidR="00D914E6" w:rsidRPr="00CA4A25" w:rsidRDefault="00D914E6" w:rsidP="00D914E6">
      <w:pPr>
        <w:pStyle w:val="Normal1"/>
        <w:spacing w:before="240" w:after="240" w:line="240" w:lineRule="auto"/>
        <w:rPr>
          <w:b/>
          <w:szCs w:val="20"/>
        </w:rPr>
      </w:pPr>
      <w:r w:rsidRPr="00CA4A25">
        <w:rPr>
          <w:b/>
          <w:szCs w:val="20"/>
        </w:rPr>
        <w:t xml:space="preserve">ANNEXE </w:t>
      </w:r>
      <w:r>
        <w:rPr>
          <w:b/>
          <w:szCs w:val="20"/>
        </w:rPr>
        <w:t>8</w:t>
      </w:r>
      <w:r w:rsidRPr="00CA4A25">
        <w:rPr>
          <w:b/>
          <w:szCs w:val="20"/>
        </w:rPr>
        <w:t xml:space="preserve"> : </w:t>
      </w:r>
      <w:r w:rsidR="00560D64">
        <w:rPr>
          <w:b/>
          <w:szCs w:val="20"/>
        </w:rPr>
        <w:t>Éléments</w:t>
      </w:r>
      <w:r>
        <w:rPr>
          <w:b/>
          <w:szCs w:val="20"/>
        </w:rPr>
        <w:t xml:space="preserve"> </w:t>
      </w:r>
      <w:r w:rsidRPr="00CA4A25">
        <w:rPr>
          <w:b/>
          <w:szCs w:val="20"/>
        </w:rPr>
        <w:t>du système d’information actuel</w:t>
      </w:r>
    </w:p>
    <w:p w14:paraId="16A51F0C" w14:textId="77777777" w:rsidR="00D914E6" w:rsidRDefault="00D914E6" w:rsidP="00D914E6">
      <w:pPr>
        <w:pStyle w:val="Normal1"/>
        <w:spacing w:before="240" w:after="240" w:line="240" w:lineRule="auto"/>
        <w:rPr>
          <w:b/>
          <w:i/>
          <w:sz w:val="20"/>
          <w:szCs w:val="20"/>
        </w:rPr>
      </w:pPr>
      <w:r>
        <w:rPr>
          <w:b/>
          <w:i/>
          <w:sz w:val="20"/>
          <w:szCs w:val="20"/>
        </w:rPr>
        <w:t>Extrait du schéma relationnel de la base de données</w:t>
      </w:r>
    </w:p>
    <w:p w14:paraId="1A7F9A1D" w14:textId="77777777" w:rsidR="00F60112" w:rsidRDefault="00507A3B" w:rsidP="00D914E6">
      <w:pPr>
        <w:pStyle w:val="Normal1"/>
        <w:spacing w:before="120" w:after="120" w:line="360" w:lineRule="auto"/>
        <w:jc w:val="center"/>
        <w:rPr>
          <w:bCs/>
          <w:sz w:val="20"/>
          <w:szCs w:val="20"/>
        </w:rPr>
      </w:pPr>
      <w:r>
        <w:rPr>
          <w:b/>
          <w:i/>
          <w:noProof/>
          <w:sz w:val="20"/>
          <w:szCs w:val="20"/>
        </w:rPr>
        <w:drawing>
          <wp:inline distT="0" distB="0" distL="0" distR="0" wp14:anchorId="2D98A1AE" wp14:editId="66BD1EC9">
            <wp:extent cx="6480810" cy="13030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0">
                      <a:extLst>
                        <a:ext uri="{28A0092B-C50C-407E-A947-70E740481C1C}">
                          <a14:useLocalDpi xmlns:a14="http://schemas.microsoft.com/office/drawing/2010/main" val="0"/>
                        </a:ext>
                      </a:extLst>
                    </a:blip>
                    <a:stretch>
                      <a:fillRect/>
                    </a:stretch>
                  </pic:blipFill>
                  <pic:spPr>
                    <a:xfrm>
                      <a:off x="0" y="0"/>
                      <a:ext cx="6480810" cy="1303020"/>
                    </a:xfrm>
                    <a:prstGeom prst="rect">
                      <a:avLst/>
                    </a:prstGeom>
                  </pic:spPr>
                </pic:pic>
              </a:graphicData>
            </a:graphic>
          </wp:inline>
        </w:drawing>
      </w:r>
    </w:p>
    <w:p w14:paraId="0900CDA3" w14:textId="38585C6B" w:rsidR="00D914E6" w:rsidRDefault="00D914E6" w:rsidP="00D914E6">
      <w:pPr>
        <w:pStyle w:val="Normal1"/>
        <w:spacing w:before="120" w:after="120" w:line="360" w:lineRule="auto"/>
        <w:jc w:val="center"/>
        <w:rPr>
          <w:bCs/>
          <w:sz w:val="20"/>
          <w:szCs w:val="20"/>
        </w:rPr>
      </w:pPr>
    </w:p>
    <w:p w14:paraId="27F3AF0A" w14:textId="2C2CA82E" w:rsidR="00D914E6" w:rsidRDefault="00D914E6" w:rsidP="00D914E6">
      <w:pPr>
        <w:pStyle w:val="Normal1"/>
        <w:spacing w:before="120" w:after="120" w:line="360" w:lineRule="auto"/>
        <w:rPr>
          <w:bCs/>
          <w:sz w:val="20"/>
          <w:szCs w:val="20"/>
        </w:rPr>
      </w:pPr>
    </w:p>
    <w:p w14:paraId="030EDD33" w14:textId="77777777" w:rsidR="00F60112" w:rsidRDefault="00F60112" w:rsidP="00F60112">
      <w:pPr>
        <w:pStyle w:val="Normal1"/>
        <w:spacing w:before="120" w:after="120" w:line="360" w:lineRule="auto"/>
        <w:rPr>
          <w:bCs/>
          <w:sz w:val="20"/>
          <w:szCs w:val="20"/>
        </w:rPr>
      </w:pPr>
      <w:r>
        <w:rPr>
          <w:bCs/>
          <w:noProof/>
          <w:sz w:val="20"/>
          <w:szCs w:val="20"/>
        </w:rPr>
        <w:drawing>
          <wp:inline distT="0" distB="0" distL="0" distR="0" wp14:anchorId="365BB74F" wp14:editId="77942DA2">
            <wp:extent cx="68580" cy="121920"/>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 cy="121920"/>
                    </a:xfrm>
                    <a:prstGeom prst="rect">
                      <a:avLst/>
                    </a:prstGeom>
                    <a:noFill/>
                    <a:ln>
                      <a:noFill/>
                    </a:ln>
                  </pic:spPr>
                </pic:pic>
              </a:graphicData>
            </a:graphic>
          </wp:inline>
        </w:drawing>
      </w:r>
      <w:r>
        <w:rPr>
          <w:bCs/>
          <w:sz w:val="20"/>
          <w:szCs w:val="20"/>
        </w:rPr>
        <w:t xml:space="preserve">  Clé primaire</w:t>
      </w:r>
    </w:p>
    <w:p w14:paraId="483CC6D9" w14:textId="6C488D25" w:rsidR="00F60112" w:rsidRPr="00F345AC" w:rsidRDefault="00F60112" w:rsidP="00F60112">
      <w:pPr>
        <w:pStyle w:val="Normal1"/>
        <w:spacing w:before="120" w:after="120" w:line="360" w:lineRule="auto"/>
        <w:rPr>
          <w:bCs/>
          <w:sz w:val="20"/>
          <w:szCs w:val="20"/>
        </w:rPr>
        <w:sectPr w:rsidR="00F60112" w:rsidRPr="00F345AC" w:rsidSect="00546859">
          <w:pgSz w:w="11906" w:h="16838"/>
          <w:pgMar w:top="850" w:right="850" w:bottom="850" w:left="850" w:header="720" w:footer="720" w:gutter="0"/>
          <w:cols w:space="720"/>
        </w:sectPr>
      </w:pPr>
      <w:r>
        <w:rPr>
          <w:bCs/>
          <w:noProof/>
          <w:sz w:val="20"/>
          <w:szCs w:val="20"/>
        </w:rPr>
        <w:drawing>
          <wp:inline distT="0" distB="0" distL="0" distR="0" wp14:anchorId="0AA79B30" wp14:editId="5AF93350">
            <wp:extent cx="121920" cy="6096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 cy="60960"/>
                    </a:xfrm>
                    <a:prstGeom prst="rect">
                      <a:avLst/>
                    </a:prstGeom>
                    <a:noFill/>
                    <a:ln>
                      <a:noFill/>
                    </a:ln>
                  </pic:spPr>
                </pic:pic>
              </a:graphicData>
            </a:graphic>
          </wp:inline>
        </w:drawing>
      </w:r>
      <w:r>
        <w:rPr>
          <w:bCs/>
          <w:sz w:val="20"/>
          <w:szCs w:val="20"/>
        </w:rPr>
        <w:t xml:space="preserve"> Traduit la contrainte d’intégrité référentielle</w:t>
      </w:r>
    </w:p>
    <w:p w14:paraId="20944C58" w14:textId="36A69E05" w:rsidR="00422002" w:rsidRPr="00CA4A25" w:rsidRDefault="00D914E6" w:rsidP="00422002">
      <w:pPr>
        <w:pStyle w:val="Normal1"/>
        <w:spacing w:before="240" w:after="240" w:line="240" w:lineRule="auto"/>
        <w:rPr>
          <w:b/>
          <w:szCs w:val="20"/>
        </w:rPr>
      </w:pPr>
      <w:r>
        <w:rPr>
          <w:b/>
          <w:szCs w:val="20"/>
        </w:rPr>
        <w:lastRenderedPageBreak/>
        <w:t xml:space="preserve">Suite </w:t>
      </w:r>
      <w:r w:rsidR="00422002" w:rsidRPr="00CA4A25">
        <w:rPr>
          <w:b/>
          <w:szCs w:val="20"/>
        </w:rPr>
        <w:t xml:space="preserve">ANNEXE </w:t>
      </w:r>
      <w:r w:rsidR="00557C9E">
        <w:rPr>
          <w:b/>
          <w:szCs w:val="20"/>
        </w:rPr>
        <w:t>8</w:t>
      </w:r>
      <w:r w:rsidR="00422002" w:rsidRPr="00CA4A25">
        <w:rPr>
          <w:b/>
          <w:szCs w:val="20"/>
        </w:rPr>
        <w:t xml:space="preserve"> : </w:t>
      </w:r>
      <w:r w:rsidR="00FA33F2">
        <w:rPr>
          <w:b/>
          <w:szCs w:val="20"/>
        </w:rPr>
        <w:t>É</w:t>
      </w:r>
      <w:r w:rsidR="00A1032F">
        <w:rPr>
          <w:b/>
          <w:szCs w:val="20"/>
        </w:rPr>
        <w:t xml:space="preserve">léments </w:t>
      </w:r>
      <w:r w:rsidR="00782E53" w:rsidRPr="00CA4A25">
        <w:rPr>
          <w:b/>
          <w:szCs w:val="20"/>
        </w:rPr>
        <w:t>du système d’information</w:t>
      </w:r>
      <w:r w:rsidR="003B1804" w:rsidRPr="00CA4A25">
        <w:rPr>
          <w:b/>
          <w:szCs w:val="20"/>
        </w:rPr>
        <w:t xml:space="preserve"> actuel</w:t>
      </w:r>
    </w:p>
    <w:p w14:paraId="47EA531B" w14:textId="5347DE17" w:rsidR="00422002" w:rsidRDefault="00422002" w:rsidP="00422002">
      <w:pPr>
        <w:pStyle w:val="Normal1"/>
        <w:spacing w:before="240" w:after="240" w:line="240" w:lineRule="auto"/>
        <w:rPr>
          <w:b/>
          <w:i/>
          <w:sz w:val="20"/>
          <w:szCs w:val="20"/>
        </w:rPr>
      </w:pPr>
      <w:r>
        <w:rPr>
          <w:b/>
          <w:i/>
          <w:sz w:val="20"/>
          <w:szCs w:val="20"/>
        </w:rPr>
        <w:t>Formulaire de demande d’informations</w:t>
      </w:r>
    </w:p>
    <w:p w14:paraId="0382FD4B" w14:textId="01C31EFA" w:rsidR="00422002" w:rsidRDefault="00F65EB4" w:rsidP="0059795C">
      <w:pPr>
        <w:pStyle w:val="Normal1"/>
        <w:spacing w:before="240" w:after="240" w:line="240" w:lineRule="auto"/>
        <w:jc w:val="center"/>
      </w:pPr>
      <w:r>
        <w:rPr>
          <w:noProof/>
        </w:rPr>
        <w:drawing>
          <wp:inline distT="0" distB="0" distL="0" distR="0" wp14:anchorId="35881E02" wp14:editId="6EA7CFFD">
            <wp:extent cx="6181494" cy="5429250"/>
            <wp:effectExtent l="19050" t="19050" r="10160" b="190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BOISSINEAU_26012021_formulaire.png"/>
                    <pic:cNvPicPr/>
                  </pic:nvPicPr>
                  <pic:blipFill>
                    <a:blip r:embed="rId33">
                      <a:extLst>
                        <a:ext uri="{28A0092B-C50C-407E-A947-70E740481C1C}">
                          <a14:useLocalDpi xmlns:a14="http://schemas.microsoft.com/office/drawing/2010/main" val="0"/>
                        </a:ext>
                      </a:extLst>
                    </a:blip>
                    <a:stretch>
                      <a:fillRect/>
                    </a:stretch>
                  </pic:blipFill>
                  <pic:spPr>
                    <a:xfrm>
                      <a:off x="0" y="0"/>
                      <a:ext cx="6191141" cy="5437723"/>
                    </a:xfrm>
                    <a:prstGeom prst="rect">
                      <a:avLst/>
                    </a:prstGeom>
                    <a:ln w="9525">
                      <a:solidFill>
                        <a:schemeClr val="tx1"/>
                      </a:solidFill>
                    </a:ln>
                  </pic:spPr>
                </pic:pic>
              </a:graphicData>
            </a:graphic>
          </wp:inline>
        </w:drawing>
      </w:r>
    </w:p>
    <w:p w14:paraId="7B3B0A30" w14:textId="2B3ADEFA" w:rsidR="001018E9" w:rsidRDefault="00753039" w:rsidP="00F65EB4">
      <w:pPr>
        <w:pStyle w:val="Normal1"/>
        <w:spacing w:before="240" w:after="240" w:line="240" w:lineRule="auto"/>
        <w:rPr>
          <w:b/>
          <w:i/>
          <w:sz w:val="20"/>
          <w:szCs w:val="20"/>
        </w:rPr>
      </w:pPr>
      <w:r>
        <w:rPr>
          <w:b/>
          <w:i/>
          <w:sz w:val="20"/>
          <w:szCs w:val="20"/>
        </w:rPr>
        <w:t>Arborescence actuelle du site boissineau-loisirs.com</w:t>
      </w:r>
    </w:p>
    <w:p w14:paraId="6C2814F3" w14:textId="68646328" w:rsidR="00FA33F2" w:rsidRDefault="00546859" w:rsidP="00F65EB4">
      <w:pPr>
        <w:pStyle w:val="Normal1"/>
        <w:spacing w:before="240" w:after="240" w:line="240" w:lineRule="auto"/>
        <w:jc w:val="right"/>
        <w:rPr>
          <w:b/>
          <w:sz w:val="20"/>
        </w:rPr>
      </w:pPr>
      <w:r>
        <w:rPr>
          <w:b/>
          <w:i/>
          <w:noProof/>
        </w:rPr>
        <w:drawing>
          <wp:inline distT="0" distB="0" distL="0" distR="0" wp14:anchorId="4F1FC131" wp14:editId="7A091F3D">
            <wp:extent cx="5762625" cy="2171700"/>
            <wp:effectExtent l="0" t="0" r="0" b="19050"/>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F9E1293" w14:textId="27290817" w:rsidR="0059795C" w:rsidRDefault="0059795C" w:rsidP="00FA33F2">
      <w:pPr>
        <w:pStyle w:val="Normal1"/>
        <w:spacing w:before="240" w:after="240" w:line="240" w:lineRule="auto"/>
        <w:jc w:val="right"/>
        <w:rPr>
          <w:b/>
          <w:sz w:val="20"/>
        </w:rPr>
      </w:pPr>
      <w:r w:rsidRPr="0007290C">
        <w:rPr>
          <w:b/>
          <w:sz w:val="20"/>
        </w:rPr>
        <w:t>Source interne</w:t>
      </w:r>
      <w:r>
        <w:rPr>
          <w:b/>
          <w:sz w:val="20"/>
        </w:rPr>
        <w:br w:type="page"/>
      </w:r>
    </w:p>
    <w:p w14:paraId="37873DA0" w14:textId="0DFE5597" w:rsidR="00422002" w:rsidRPr="00CA4A25" w:rsidRDefault="00782E53" w:rsidP="00422002">
      <w:pPr>
        <w:pStyle w:val="Normal1"/>
        <w:spacing w:before="240" w:after="240" w:line="240" w:lineRule="auto"/>
        <w:rPr>
          <w:b/>
          <w:szCs w:val="20"/>
        </w:rPr>
      </w:pPr>
      <w:r w:rsidRPr="00CA4A25">
        <w:rPr>
          <w:b/>
          <w:szCs w:val="20"/>
        </w:rPr>
        <w:lastRenderedPageBreak/>
        <w:t xml:space="preserve">ANNEXE </w:t>
      </w:r>
      <w:r w:rsidR="00D914E6">
        <w:rPr>
          <w:b/>
          <w:szCs w:val="20"/>
        </w:rPr>
        <w:t>9</w:t>
      </w:r>
      <w:r w:rsidR="00422002" w:rsidRPr="00CA4A25">
        <w:rPr>
          <w:b/>
          <w:szCs w:val="20"/>
        </w:rPr>
        <w:t xml:space="preserve"> : C</w:t>
      </w:r>
      <w:r w:rsidRPr="00CA4A25">
        <w:rPr>
          <w:b/>
          <w:szCs w:val="20"/>
        </w:rPr>
        <w:t xml:space="preserve">ahier des charges de la refonte du site </w:t>
      </w:r>
      <w:r w:rsidRPr="00CA4A25">
        <w:rPr>
          <w:b/>
          <w:i/>
          <w:szCs w:val="20"/>
        </w:rPr>
        <w:t>web</w:t>
      </w:r>
    </w:p>
    <w:p w14:paraId="3E9E02DF" w14:textId="0357D986" w:rsidR="00546859" w:rsidRDefault="00546859" w:rsidP="0059795C">
      <w:pPr>
        <w:pStyle w:val="Normal1"/>
        <w:spacing w:before="240" w:line="240" w:lineRule="auto"/>
        <w:jc w:val="both"/>
        <w:rPr>
          <w:b/>
          <w:i/>
        </w:rPr>
      </w:pPr>
      <w:r>
        <w:rPr>
          <w:b/>
        </w:rPr>
        <w:t xml:space="preserve">Présentation du projet </w:t>
      </w:r>
      <w:r w:rsidRPr="00782E53">
        <w:rPr>
          <w:b/>
          <w:i/>
        </w:rPr>
        <w:t>Web</w:t>
      </w:r>
    </w:p>
    <w:p w14:paraId="5C40A984" w14:textId="77777777" w:rsidR="0059795C" w:rsidRDefault="0059795C" w:rsidP="0059795C">
      <w:pPr>
        <w:pStyle w:val="Normal1"/>
        <w:spacing w:before="240" w:line="240" w:lineRule="auto"/>
        <w:jc w:val="both"/>
        <w:rPr>
          <w:b/>
        </w:rPr>
      </w:pPr>
    </w:p>
    <w:p w14:paraId="1995A4BF" w14:textId="77777777" w:rsidR="0059795C" w:rsidRDefault="0059795C" w:rsidP="0059795C">
      <w:pPr>
        <w:pStyle w:val="Normal1"/>
        <w:spacing w:line="240" w:lineRule="auto"/>
        <w:jc w:val="both"/>
        <w:rPr>
          <w:b/>
        </w:rPr>
      </w:pPr>
      <w:r>
        <w:rPr>
          <w:b/>
        </w:rPr>
        <w:t>Présentation :</w:t>
      </w:r>
    </w:p>
    <w:p w14:paraId="4EE0F722" w14:textId="5DD55D82" w:rsidR="00546859" w:rsidRDefault="00546859" w:rsidP="0059795C">
      <w:pPr>
        <w:pStyle w:val="Normal1"/>
        <w:spacing w:line="240" w:lineRule="auto"/>
        <w:ind w:firstLine="720"/>
        <w:jc w:val="both"/>
      </w:pPr>
      <w:proofErr w:type="gramStart"/>
      <w:r>
        <w:rPr>
          <w:bCs/>
        </w:rPr>
        <w:t>refonte</w:t>
      </w:r>
      <w:proofErr w:type="gramEnd"/>
      <w:r>
        <w:rPr>
          <w:bCs/>
        </w:rPr>
        <w:t xml:space="preserve"> </w:t>
      </w:r>
      <w:r>
        <w:t xml:space="preserve">d’un site </w:t>
      </w:r>
      <w:r w:rsidR="00782E53" w:rsidRPr="00782E53">
        <w:rPr>
          <w:i/>
        </w:rPr>
        <w:t>web</w:t>
      </w:r>
      <w:r>
        <w:t xml:space="preserve"> existant</w:t>
      </w:r>
    </w:p>
    <w:p w14:paraId="5AB90A17" w14:textId="77777777" w:rsidR="0059795C" w:rsidRDefault="0059795C" w:rsidP="0059795C">
      <w:pPr>
        <w:pStyle w:val="Normal1"/>
        <w:spacing w:line="240" w:lineRule="auto"/>
        <w:jc w:val="both"/>
        <w:rPr>
          <w:bCs/>
        </w:rPr>
      </w:pPr>
    </w:p>
    <w:p w14:paraId="08938E4C" w14:textId="77777777" w:rsidR="0059795C" w:rsidRDefault="00546859" w:rsidP="0059795C">
      <w:pPr>
        <w:pStyle w:val="Normal1"/>
        <w:spacing w:line="240" w:lineRule="auto"/>
        <w:jc w:val="both"/>
        <w:rPr>
          <w:b/>
          <w:bCs/>
        </w:rPr>
      </w:pPr>
      <w:r>
        <w:rPr>
          <w:b/>
        </w:rPr>
        <w:t>Objectifs</w:t>
      </w:r>
      <w:r>
        <w:rPr>
          <w:b/>
          <w:bCs/>
        </w:rPr>
        <w:t xml:space="preserve"> :</w:t>
      </w:r>
    </w:p>
    <w:p w14:paraId="2775B031" w14:textId="40FCAEC5" w:rsidR="00546859" w:rsidRDefault="00546859" w:rsidP="0059795C">
      <w:pPr>
        <w:pStyle w:val="Normal1"/>
        <w:spacing w:line="240" w:lineRule="auto"/>
        <w:ind w:firstLine="720"/>
        <w:jc w:val="both"/>
      </w:pPr>
      <w:proofErr w:type="gramStart"/>
      <w:r>
        <w:t>site</w:t>
      </w:r>
      <w:proofErr w:type="gramEnd"/>
      <w:r>
        <w:t xml:space="preserve"> vitrine commercial à destination des groupes</w:t>
      </w:r>
    </w:p>
    <w:p w14:paraId="68F4FD4C" w14:textId="7F17F293" w:rsidR="00546859" w:rsidRDefault="00546859" w:rsidP="0059795C">
      <w:pPr>
        <w:pStyle w:val="Normal1"/>
        <w:spacing w:line="240" w:lineRule="auto"/>
        <w:ind w:firstLine="720"/>
        <w:jc w:val="both"/>
      </w:pPr>
      <w:proofErr w:type="gramStart"/>
      <w:r>
        <w:t>développer</w:t>
      </w:r>
      <w:proofErr w:type="gramEnd"/>
      <w:r>
        <w:t xml:space="preserve"> les séjours avec hébergement</w:t>
      </w:r>
    </w:p>
    <w:p w14:paraId="54C1EC49" w14:textId="77777777" w:rsidR="0059795C" w:rsidRDefault="0059795C" w:rsidP="0059795C">
      <w:pPr>
        <w:pStyle w:val="Normal1"/>
        <w:spacing w:line="240" w:lineRule="auto"/>
        <w:jc w:val="both"/>
      </w:pPr>
    </w:p>
    <w:p w14:paraId="55FDB70C" w14:textId="77777777" w:rsidR="0059795C" w:rsidRDefault="00546859" w:rsidP="0059795C">
      <w:pPr>
        <w:pStyle w:val="Normal1"/>
        <w:spacing w:line="240" w:lineRule="auto"/>
        <w:jc w:val="both"/>
      </w:pPr>
      <w:r>
        <w:rPr>
          <w:b/>
        </w:rPr>
        <w:t>Cible</w:t>
      </w:r>
      <w:r>
        <w:rPr>
          <w:b/>
          <w:bCs/>
        </w:rPr>
        <w:t xml:space="preserve"> :</w:t>
      </w:r>
    </w:p>
    <w:p w14:paraId="19A640FA" w14:textId="3B1955CF" w:rsidR="00546859" w:rsidRDefault="00546859" w:rsidP="0059795C">
      <w:pPr>
        <w:pStyle w:val="Normal1"/>
        <w:spacing w:line="240" w:lineRule="auto"/>
        <w:ind w:firstLine="720"/>
        <w:jc w:val="both"/>
      </w:pPr>
      <w:proofErr w:type="gramStart"/>
      <w:r>
        <w:t>entreprises</w:t>
      </w:r>
      <w:proofErr w:type="gramEnd"/>
      <w:r>
        <w:t xml:space="preserve"> - voyagistes - CSE</w:t>
      </w:r>
    </w:p>
    <w:p w14:paraId="4F18B52C" w14:textId="77777777" w:rsidR="0059795C" w:rsidRDefault="0059795C" w:rsidP="0059795C">
      <w:pPr>
        <w:pStyle w:val="Normal1"/>
        <w:spacing w:line="240" w:lineRule="auto"/>
        <w:jc w:val="both"/>
        <w:rPr>
          <w:b/>
          <w:bCs/>
        </w:rPr>
      </w:pPr>
    </w:p>
    <w:p w14:paraId="297626ED" w14:textId="53BE859D" w:rsidR="0059795C" w:rsidRDefault="00546859" w:rsidP="0059795C">
      <w:pPr>
        <w:pStyle w:val="Normal1"/>
        <w:spacing w:line="240" w:lineRule="auto"/>
        <w:jc w:val="both"/>
        <w:rPr>
          <w:b/>
          <w:bCs/>
        </w:rPr>
      </w:pPr>
      <w:r>
        <w:rPr>
          <w:b/>
          <w:bCs/>
        </w:rPr>
        <w:t>Existant :</w:t>
      </w:r>
    </w:p>
    <w:p w14:paraId="1A176DAC" w14:textId="3BF08F11" w:rsidR="00546859" w:rsidRDefault="00546859" w:rsidP="0059795C">
      <w:pPr>
        <w:pStyle w:val="Normal1"/>
        <w:spacing w:line="240" w:lineRule="auto"/>
        <w:ind w:firstLine="720"/>
        <w:jc w:val="both"/>
        <w:rPr>
          <w:i/>
          <w:iCs/>
        </w:rPr>
      </w:pPr>
      <w:r>
        <w:rPr>
          <w:i/>
          <w:iCs/>
        </w:rPr>
        <w:t>www.boissineau-loisirs.com</w:t>
      </w:r>
    </w:p>
    <w:p w14:paraId="0FD71177" w14:textId="72B1807A" w:rsidR="00546859" w:rsidRDefault="00546859" w:rsidP="0059795C">
      <w:pPr>
        <w:pStyle w:val="Normal1"/>
        <w:spacing w:line="240" w:lineRule="auto"/>
        <w:ind w:firstLine="720"/>
        <w:jc w:val="both"/>
      </w:pPr>
      <w:proofErr w:type="gramStart"/>
      <w:r>
        <w:t>présentation</w:t>
      </w:r>
      <w:proofErr w:type="gramEnd"/>
      <w:r>
        <w:t xml:space="preserve"> des séjours et des activités proposés</w:t>
      </w:r>
    </w:p>
    <w:p w14:paraId="48C5BBA0" w14:textId="6CA98B66" w:rsidR="00546859" w:rsidRDefault="00546859" w:rsidP="0059795C">
      <w:pPr>
        <w:pStyle w:val="Normal1"/>
        <w:spacing w:line="240" w:lineRule="auto"/>
        <w:ind w:firstLine="720"/>
        <w:jc w:val="both"/>
      </w:pPr>
      <w:proofErr w:type="gramStart"/>
      <w:r>
        <w:t>formulaire</w:t>
      </w:r>
      <w:proofErr w:type="gramEnd"/>
      <w:r>
        <w:t xml:space="preserve"> de demande d’informations</w:t>
      </w:r>
    </w:p>
    <w:p w14:paraId="64BBC835" w14:textId="77777777" w:rsidR="00546859" w:rsidRDefault="00546859" w:rsidP="0059795C">
      <w:pPr>
        <w:pStyle w:val="Normal1"/>
        <w:spacing w:line="240" w:lineRule="auto"/>
        <w:jc w:val="both"/>
        <w:rPr>
          <w:b/>
          <w:bCs/>
        </w:rPr>
      </w:pPr>
    </w:p>
    <w:p w14:paraId="12FC865A" w14:textId="0414E2F2" w:rsidR="00546859" w:rsidRDefault="00546859" w:rsidP="0059795C">
      <w:pPr>
        <w:pStyle w:val="Normal1"/>
        <w:spacing w:line="240" w:lineRule="auto"/>
        <w:jc w:val="both"/>
        <w:rPr>
          <w:b/>
          <w:bCs/>
        </w:rPr>
      </w:pPr>
      <w:r>
        <w:rPr>
          <w:b/>
          <w:bCs/>
        </w:rPr>
        <w:t>Description fonctionnelle et technique</w:t>
      </w:r>
    </w:p>
    <w:p w14:paraId="30530A1F" w14:textId="77777777" w:rsidR="0059795C" w:rsidRDefault="0059795C" w:rsidP="0059795C">
      <w:pPr>
        <w:pStyle w:val="Normal1"/>
        <w:spacing w:line="240" w:lineRule="auto"/>
        <w:jc w:val="both"/>
        <w:rPr>
          <w:b/>
          <w:bCs/>
        </w:rPr>
      </w:pPr>
    </w:p>
    <w:p w14:paraId="7CBAF027" w14:textId="0B5A3EC3" w:rsidR="00546859" w:rsidRDefault="00546859" w:rsidP="0059795C">
      <w:pPr>
        <w:pStyle w:val="Normal1"/>
        <w:spacing w:line="240" w:lineRule="auto"/>
        <w:jc w:val="both"/>
      </w:pPr>
      <w:r>
        <w:rPr>
          <w:b/>
        </w:rPr>
        <w:t>Nouveautés à intégrer</w:t>
      </w:r>
      <w:r>
        <w:t xml:space="preserve"> </w:t>
      </w:r>
      <w:r>
        <w:rPr>
          <w:b/>
          <w:bCs/>
        </w:rPr>
        <w:t>:</w:t>
      </w:r>
    </w:p>
    <w:p w14:paraId="2A9BF09F" w14:textId="28971E08" w:rsidR="00546859" w:rsidRDefault="00546859" w:rsidP="0059795C">
      <w:pPr>
        <w:pStyle w:val="Normal1"/>
        <w:spacing w:line="240" w:lineRule="auto"/>
        <w:ind w:firstLine="720"/>
        <w:jc w:val="both"/>
      </w:pPr>
      <w:proofErr w:type="gramStart"/>
      <w:r>
        <w:t>présentation</w:t>
      </w:r>
      <w:proofErr w:type="gramEnd"/>
      <w:r>
        <w:t xml:space="preserve"> du nouvel hébergement</w:t>
      </w:r>
    </w:p>
    <w:p w14:paraId="3B6ABF55" w14:textId="0E95DEA8" w:rsidR="00546859" w:rsidRDefault="00546859" w:rsidP="0059795C">
      <w:pPr>
        <w:pStyle w:val="Normal1"/>
        <w:spacing w:line="240" w:lineRule="auto"/>
        <w:ind w:firstLine="720"/>
        <w:jc w:val="both"/>
      </w:pPr>
      <w:proofErr w:type="gramStart"/>
      <w:r>
        <w:t>formulaire</w:t>
      </w:r>
      <w:proofErr w:type="gramEnd"/>
      <w:r>
        <w:t xml:space="preserve"> de demande de devis des séjours « groupes » en précisant :</w:t>
      </w:r>
    </w:p>
    <w:p w14:paraId="093AE2DE" w14:textId="36FC116E" w:rsidR="00546859" w:rsidRDefault="0059795C" w:rsidP="0059795C">
      <w:pPr>
        <w:pStyle w:val="Normal1"/>
        <w:numPr>
          <w:ilvl w:val="0"/>
          <w:numId w:val="14"/>
        </w:numPr>
        <w:spacing w:line="240" w:lineRule="auto"/>
        <w:jc w:val="both"/>
      </w:pPr>
      <w:proofErr w:type="gramStart"/>
      <w:r>
        <w:t>l</w:t>
      </w:r>
      <w:r w:rsidR="00546859">
        <w:t>es</w:t>
      </w:r>
      <w:proofErr w:type="gramEnd"/>
      <w:r w:rsidR="00546859">
        <w:t xml:space="preserve"> informations du contact</w:t>
      </w:r>
    </w:p>
    <w:p w14:paraId="331E20F6" w14:textId="0F057C2A" w:rsidR="00546859" w:rsidRDefault="0059795C" w:rsidP="0059795C">
      <w:pPr>
        <w:pStyle w:val="Normal1"/>
        <w:numPr>
          <w:ilvl w:val="0"/>
          <w:numId w:val="14"/>
        </w:numPr>
        <w:spacing w:line="240" w:lineRule="auto"/>
        <w:jc w:val="both"/>
      </w:pPr>
      <w:proofErr w:type="gramStart"/>
      <w:r>
        <w:t>l</w:t>
      </w:r>
      <w:r w:rsidR="00546859">
        <w:t>’organisation</w:t>
      </w:r>
      <w:proofErr w:type="gramEnd"/>
      <w:r w:rsidR="00546859">
        <w:t xml:space="preserve"> et son type : CSE, Entreprises, Agences de voyage</w:t>
      </w:r>
      <w:r w:rsidR="00FA33F2">
        <w:t>s</w:t>
      </w:r>
    </w:p>
    <w:p w14:paraId="25E34DB1" w14:textId="1D03DE3B" w:rsidR="00546859" w:rsidRDefault="0059795C" w:rsidP="0059795C">
      <w:pPr>
        <w:pStyle w:val="Normal1"/>
        <w:numPr>
          <w:ilvl w:val="0"/>
          <w:numId w:val="14"/>
        </w:numPr>
        <w:spacing w:line="240" w:lineRule="auto"/>
        <w:jc w:val="both"/>
      </w:pPr>
      <w:proofErr w:type="gramStart"/>
      <w:r>
        <w:t>l</w:t>
      </w:r>
      <w:r w:rsidR="00546859">
        <w:t>e</w:t>
      </w:r>
      <w:proofErr w:type="gramEnd"/>
      <w:r w:rsidR="00546859">
        <w:t xml:space="preserve"> type de séjour : Formule 2 jours/1 nuitée ; Formule 3 jours/2 nuitées</w:t>
      </w:r>
    </w:p>
    <w:p w14:paraId="1C284E5A" w14:textId="230F03D1" w:rsidR="00546859" w:rsidRDefault="0059795C" w:rsidP="0059795C">
      <w:pPr>
        <w:pStyle w:val="Normal1"/>
        <w:numPr>
          <w:ilvl w:val="0"/>
          <w:numId w:val="14"/>
        </w:numPr>
        <w:spacing w:line="240" w:lineRule="auto"/>
        <w:jc w:val="both"/>
      </w:pPr>
      <w:proofErr w:type="gramStart"/>
      <w:r>
        <w:t>l</w:t>
      </w:r>
      <w:r w:rsidR="00546859">
        <w:t>es</w:t>
      </w:r>
      <w:proofErr w:type="gramEnd"/>
      <w:r w:rsidR="00546859">
        <w:t xml:space="preserve"> informations du séjour : date début séjour, nombre de participants</w:t>
      </w:r>
    </w:p>
    <w:p w14:paraId="51529E5F" w14:textId="797F8802" w:rsidR="00546859" w:rsidRDefault="0059795C" w:rsidP="0059795C">
      <w:pPr>
        <w:pStyle w:val="Normal1"/>
        <w:numPr>
          <w:ilvl w:val="0"/>
          <w:numId w:val="14"/>
        </w:numPr>
        <w:spacing w:line="240" w:lineRule="auto"/>
        <w:jc w:val="both"/>
      </w:pPr>
      <w:proofErr w:type="gramStart"/>
      <w:r>
        <w:t>l</w:t>
      </w:r>
      <w:r w:rsidR="00546859">
        <w:t>es</w:t>
      </w:r>
      <w:proofErr w:type="gramEnd"/>
      <w:r w:rsidR="00546859">
        <w:t xml:space="preserve"> activités souhaitées :</w:t>
      </w:r>
    </w:p>
    <w:p w14:paraId="69928DE2" w14:textId="6E3FFA6B" w:rsidR="00546859" w:rsidRDefault="00546859" w:rsidP="0059795C">
      <w:pPr>
        <w:pStyle w:val="Normal1"/>
        <w:numPr>
          <w:ilvl w:val="0"/>
          <w:numId w:val="15"/>
        </w:numPr>
        <w:spacing w:line="240" w:lineRule="auto"/>
        <w:jc w:val="both"/>
      </w:pPr>
      <w:proofErr w:type="gramStart"/>
      <w:r>
        <w:t>sportives</w:t>
      </w:r>
      <w:proofErr w:type="gramEnd"/>
      <w:r>
        <w:t xml:space="preserve"> : 1. Promenade en bateau 2. Balade à vélo 3. Rallye canoës 4. Rallye pédestre</w:t>
      </w:r>
    </w:p>
    <w:p w14:paraId="3659FC1B" w14:textId="38C984C6" w:rsidR="00546859" w:rsidRDefault="00546859" w:rsidP="0059795C">
      <w:pPr>
        <w:pStyle w:val="Normal1"/>
        <w:numPr>
          <w:ilvl w:val="0"/>
          <w:numId w:val="15"/>
        </w:numPr>
        <w:spacing w:line="240" w:lineRule="auto"/>
        <w:jc w:val="both"/>
      </w:pPr>
      <w:proofErr w:type="gramStart"/>
      <w:r>
        <w:t>culturelles</w:t>
      </w:r>
      <w:proofErr w:type="gramEnd"/>
      <w:r>
        <w:t xml:space="preserve"> : 1. Visite Maison du Marais</w:t>
      </w:r>
      <w:r w:rsidR="00507A3B">
        <w:t xml:space="preserve"> p</w:t>
      </w:r>
      <w:r>
        <w:t>oitevin 2. Visite donjon de Niort 3. Visite du centre minier de Faymoreau</w:t>
      </w:r>
    </w:p>
    <w:p w14:paraId="2E97A1E2" w14:textId="77777777" w:rsidR="0059795C" w:rsidRDefault="0059795C" w:rsidP="0059795C">
      <w:pPr>
        <w:pStyle w:val="Normal1"/>
        <w:spacing w:line="240" w:lineRule="auto"/>
        <w:ind w:firstLine="720"/>
        <w:jc w:val="both"/>
      </w:pPr>
    </w:p>
    <w:p w14:paraId="65D708DF" w14:textId="77777777" w:rsidR="0059795C" w:rsidRDefault="006405B6" w:rsidP="0059795C">
      <w:pPr>
        <w:pStyle w:val="Normal1"/>
        <w:spacing w:line="240" w:lineRule="auto"/>
        <w:jc w:val="both"/>
        <w:rPr>
          <w:b/>
          <w:bCs/>
        </w:rPr>
      </w:pPr>
      <w:r>
        <w:rPr>
          <w:b/>
          <w:bCs/>
        </w:rPr>
        <w:t>Nouvelle a</w:t>
      </w:r>
      <w:r w:rsidR="0059795C">
        <w:rPr>
          <w:b/>
          <w:bCs/>
        </w:rPr>
        <w:t>rborescence :</w:t>
      </w:r>
    </w:p>
    <w:p w14:paraId="35296BF4" w14:textId="62FED8FB" w:rsidR="00546859" w:rsidRDefault="00546859" w:rsidP="00CA4A25">
      <w:pPr>
        <w:pStyle w:val="Normal1"/>
        <w:spacing w:line="240" w:lineRule="auto"/>
        <w:ind w:firstLine="720"/>
        <w:jc w:val="both"/>
      </w:pPr>
      <w:proofErr w:type="gramStart"/>
      <w:r>
        <w:t>à</w:t>
      </w:r>
      <w:proofErr w:type="gramEnd"/>
      <w:r>
        <w:t xml:space="preserve"> déterminer</w:t>
      </w:r>
    </w:p>
    <w:p w14:paraId="111F48CF" w14:textId="77777777" w:rsidR="00546859" w:rsidRDefault="00546859" w:rsidP="0059795C">
      <w:pPr>
        <w:pStyle w:val="Normal1"/>
        <w:spacing w:line="240" w:lineRule="auto"/>
        <w:jc w:val="both"/>
        <w:rPr>
          <w:b/>
          <w:bCs/>
        </w:rPr>
      </w:pPr>
    </w:p>
    <w:p w14:paraId="7838E684" w14:textId="4C64A6D2" w:rsidR="00546859" w:rsidRDefault="00546859" w:rsidP="0059795C">
      <w:pPr>
        <w:pStyle w:val="Normal1"/>
        <w:spacing w:line="240" w:lineRule="auto"/>
        <w:jc w:val="both"/>
        <w:rPr>
          <w:b/>
          <w:bCs/>
        </w:rPr>
      </w:pPr>
      <w:r>
        <w:rPr>
          <w:b/>
          <w:bCs/>
        </w:rPr>
        <w:t>Description graphique et ergonomique</w:t>
      </w:r>
    </w:p>
    <w:p w14:paraId="4C609869" w14:textId="77777777" w:rsidR="0059795C" w:rsidRDefault="0059795C" w:rsidP="0059795C">
      <w:pPr>
        <w:pStyle w:val="Normal1"/>
        <w:spacing w:line="240" w:lineRule="auto"/>
        <w:jc w:val="both"/>
        <w:rPr>
          <w:b/>
          <w:bCs/>
        </w:rPr>
      </w:pPr>
    </w:p>
    <w:p w14:paraId="1F13663E" w14:textId="77777777" w:rsidR="0059795C" w:rsidRDefault="0059795C" w:rsidP="0059795C">
      <w:pPr>
        <w:pStyle w:val="Normal1"/>
        <w:spacing w:line="240" w:lineRule="auto"/>
        <w:jc w:val="both"/>
        <w:rPr>
          <w:b/>
          <w:bCs/>
        </w:rPr>
      </w:pPr>
      <w:r>
        <w:rPr>
          <w:b/>
          <w:bCs/>
        </w:rPr>
        <w:t>Charte graphique :</w:t>
      </w:r>
    </w:p>
    <w:p w14:paraId="39F0546F" w14:textId="2564D7D6" w:rsidR="00546859" w:rsidRDefault="00546859" w:rsidP="00CA4A25">
      <w:pPr>
        <w:pStyle w:val="Normal1"/>
        <w:spacing w:line="240" w:lineRule="auto"/>
        <w:ind w:firstLine="720"/>
        <w:jc w:val="both"/>
      </w:pPr>
      <w:proofErr w:type="gramStart"/>
      <w:r>
        <w:t>respect</w:t>
      </w:r>
      <w:proofErr w:type="gramEnd"/>
      <w:r>
        <w:t xml:space="preserve"> de la charte graphique actuelle et modernisation du design</w:t>
      </w:r>
    </w:p>
    <w:p w14:paraId="28B8E324" w14:textId="77777777" w:rsidR="00CA4A25" w:rsidRDefault="00CA4A25" w:rsidP="00CA4A25">
      <w:pPr>
        <w:pStyle w:val="Normal1"/>
        <w:spacing w:line="240" w:lineRule="auto"/>
        <w:ind w:firstLine="720"/>
        <w:jc w:val="both"/>
      </w:pPr>
    </w:p>
    <w:p w14:paraId="4B23F27D" w14:textId="2A3C25DC" w:rsidR="0059795C" w:rsidRDefault="0059795C" w:rsidP="0059795C">
      <w:pPr>
        <w:pStyle w:val="Normal1"/>
        <w:spacing w:line="240" w:lineRule="auto"/>
        <w:jc w:val="both"/>
        <w:rPr>
          <w:b/>
          <w:bCs/>
        </w:rPr>
      </w:pPr>
      <w:r>
        <w:rPr>
          <w:b/>
        </w:rPr>
        <w:t>É</w:t>
      </w:r>
      <w:r w:rsidR="00546859">
        <w:rPr>
          <w:b/>
        </w:rPr>
        <w:t>léments à disposition</w:t>
      </w:r>
      <w:r w:rsidR="00546859">
        <w:t xml:space="preserve"> </w:t>
      </w:r>
      <w:r w:rsidR="00546859">
        <w:rPr>
          <w:b/>
          <w:bCs/>
        </w:rPr>
        <w:t>:</w:t>
      </w:r>
    </w:p>
    <w:p w14:paraId="53E3F12D" w14:textId="03C53BA9" w:rsidR="00546859" w:rsidRDefault="00546859" w:rsidP="00CA4A25">
      <w:pPr>
        <w:pStyle w:val="Normal1"/>
        <w:spacing w:line="240" w:lineRule="auto"/>
        <w:ind w:firstLine="720"/>
        <w:jc w:val="both"/>
      </w:pPr>
      <w:proofErr w:type="gramStart"/>
      <w:r>
        <w:t>photos</w:t>
      </w:r>
      <w:proofErr w:type="gramEnd"/>
      <w:r>
        <w:t xml:space="preserve"> et logo</w:t>
      </w:r>
    </w:p>
    <w:p w14:paraId="408E763F" w14:textId="77777777" w:rsidR="00CA4A25" w:rsidRDefault="00CA4A25" w:rsidP="00CA4A25">
      <w:pPr>
        <w:pStyle w:val="Normal1"/>
        <w:spacing w:line="240" w:lineRule="auto"/>
        <w:ind w:firstLine="720"/>
        <w:jc w:val="both"/>
      </w:pPr>
    </w:p>
    <w:p w14:paraId="69A26156" w14:textId="77777777" w:rsidR="0059795C" w:rsidRDefault="00546859" w:rsidP="0059795C">
      <w:pPr>
        <w:pStyle w:val="Normal1"/>
        <w:spacing w:line="240" w:lineRule="auto"/>
        <w:jc w:val="both"/>
      </w:pPr>
      <w:r>
        <w:rPr>
          <w:b/>
          <w:bCs/>
        </w:rPr>
        <w:t>Maquette :</w:t>
      </w:r>
    </w:p>
    <w:p w14:paraId="327E0A9C" w14:textId="1B0CCDC4" w:rsidR="00422002" w:rsidRDefault="00546859" w:rsidP="00CA4A25">
      <w:pPr>
        <w:pStyle w:val="Normal1"/>
        <w:spacing w:line="240" w:lineRule="auto"/>
        <w:ind w:firstLine="720"/>
        <w:jc w:val="both"/>
      </w:pPr>
      <w:proofErr w:type="gramStart"/>
      <w:r>
        <w:t>nouveau</w:t>
      </w:r>
      <w:proofErr w:type="gramEnd"/>
      <w:r>
        <w:t xml:space="preserve"> formulaire à déterminer</w:t>
      </w:r>
    </w:p>
    <w:p w14:paraId="553EA24E" w14:textId="39924FAE" w:rsidR="00CA4A25" w:rsidRDefault="00CA4A25" w:rsidP="00CA4A25">
      <w:pPr>
        <w:pStyle w:val="Normal1"/>
        <w:spacing w:line="240" w:lineRule="auto"/>
        <w:ind w:firstLine="720"/>
        <w:jc w:val="both"/>
      </w:pPr>
    </w:p>
    <w:p w14:paraId="620AF706" w14:textId="77777777" w:rsidR="00B51EE5" w:rsidRDefault="00B51EE5" w:rsidP="00B51EE5">
      <w:pPr>
        <w:pStyle w:val="Normal1"/>
        <w:spacing w:line="240" w:lineRule="auto"/>
        <w:jc w:val="both"/>
        <w:rPr>
          <w:b/>
        </w:rPr>
      </w:pPr>
      <w:r>
        <w:rPr>
          <w:b/>
        </w:rPr>
        <w:t>Cadre règlementaire :</w:t>
      </w:r>
    </w:p>
    <w:p w14:paraId="3D079CC1" w14:textId="3A3C08B8" w:rsidR="00CA4A25" w:rsidRPr="00B51EE5" w:rsidRDefault="00B51EE5" w:rsidP="00B51EE5">
      <w:pPr>
        <w:pStyle w:val="Normal1"/>
        <w:spacing w:line="240" w:lineRule="auto"/>
        <w:ind w:firstLine="720"/>
        <w:jc w:val="both"/>
      </w:pPr>
      <w:proofErr w:type="gramStart"/>
      <w:r>
        <w:t>vérifier</w:t>
      </w:r>
      <w:proofErr w:type="gramEnd"/>
      <w:r>
        <w:t xml:space="preserve"> </w:t>
      </w:r>
      <w:r w:rsidRPr="00B51EE5">
        <w:t>conditions liées au RGPD</w:t>
      </w:r>
    </w:p>
    <w:p w14:paraId="4ED19EF2" w14:textId="206262BB" w:rsidR="00CA4A25" w:rsidRDefault="00CA4A25" w:rsidP="00CA4A25">
      <w:pPr>
        <w:pStyle w:val="Normal1"/>
        <w:spacing w:line="240" w:lineRule="auto"/>
        <w:ind w:firstLine="720"/>
        <w:jc w:val="right"/>
        <w:rPr>
          <w:b/>
          <w:sz w:val="20"/>
        </w:rPr>
      </w:pPr>
      <w:r w:rsidRPr="0007290C">
        <w:rPr>
          <w:b/>
          <w:sz w:val="20"/>
        </w:rPr>
        <w:t>Source interne</w:t>
      </w:r>
    </w:p>
    <w:p w14:paraId="79726564" w14:textId="34A895C7" w:rsidR="000C5AB3" w:rsidRPr="000C5AB3" w:rsidRDefault="000C5AB3" w:rsidP="000C5AB3">
      <w:pPr>
        <w:tabs>
          <w:tab w:val="left" w:pos="7130"/>
        </w:tabs>
      </w:pPr>
      <w:r>
        <w:tab/>
      </w:r>
    </w:p>
    <w:sectPr w:rsidR="000C5AB3" w:rsidRPr="000C5AB3" w:rsidSect="00177CAE">
      <w:pgSz w:w="11906" w:h="16838"/>
      <w:pgMar w:top="709" w:right="850" w:bottom="850" w:left="8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4400D" w14:textId="77777777" w:rsidR="000A4F25" w:rsidRDefault="000A4F25" w:rsidP="00DD16E8">
      <w:pPr>
        <w:spacing w:line="240" w:lineRule="auto"/>
      </w:pPr>
      <w:r>
        <w:separator/>
      </w:r>
    </w:p>
  </w:endnote>
  <w:endnote w:type="continuationSeparator" w:id="0">
    <w:p w14:paraId="39089EC0" w14:textId="77777777" w:rsidR="000A4F25" w:rsidRDefault="000A4F25" w:rsidP="00DD1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9"/>
      <w:gridCol w:w="4593"/>
      <w:gridCol w:w="2044"/>
    </w:tblGrid>
    <w:tr w:rsidR="00D9526C" w:rsidRPr="009E5804" w14:paraId="7D5D6D49" w14:textId="77777777" w:rsidTr="00D86E83">
      <w:trPr>
        <w:trHeight w:val="268"/>
      </w:trPr>
      <w:tc>
        <w:tcPr>
          <w:tcW w:w="8188" w:type="dxa"/>
          <w:gridSpan w:val="2"/>
          <w:tcBorders>
            <w:top w:val="single" w:sz="4" w:space="0" w:color="000000"/>
            <w:left w:val="single" w:sz="4" w:space="0" w:color="000000"/>
            <w:bottom w:val="single" w:sz="4" w:space="0" w:color="000000"/>
            <w:right w:val="single" w:sz="4" w:space="0" w:color="000000"/>
          </w:tcBorders>
          <w:shd w:val="clear" w:color="auto" w:fill="auto"/>
        </w:tcPr>
        <w:p w14:paraId="41F38AB7" w14:textId="77777777" w:rsidR="00D9526C" w:rsidRPr="00F77BD2" w:rsidRDefault="00D9526C" w:rsidP="00D9526C">
          <w:pPr>
            <w:pStyle w:val="Pieddepage"/>
            <w:tabs>
              <w:tab w:val="clear" w:pos="9072"/>
              <w:tab w:val="right" w:pos="9923"/>
            </w:tabs>
            <w:rPr>
              <w:b/>
              <w:sz w:val="18"/>
              <w:szCs w:val="18"/>
              <w:lang w:eastAsia="ar-SA"/>
            </w:rPr>
          </w:pPr>
          <w:r w:rsidRPr="00F77BD2">
            <w:rPr>
              <w:b/>
              <w:sz w:val="18"/>
              <w:szCs w:val="18"/>
            </w:rPr>
            <w:t xml:space="preserve">BREVET DE TECHNICIEN SUPÉRIEUR </w:t>
          </w:r>
          <w:r>
            <w:rPr>
              <w:b/>
              <w:sz w:val="18"/>
              <w:szCs w:val="18"/>
            </w:rPr>
            <w:t>GESTION DE LA PME</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14:paraId="371D62A0" w14:textId="77777777" w:rsidR="00D9526C" w:rsidRPr="00F77BD2" w:rsidRDefault="00D9526C" w:rsidP="00D9526C">
          <w:pPr>
            <w:pStyle w:val="Pieddepage"/>
            <w:tabs>
              <w:tab w:val="clear" w:pos="9072"/>
              <w:tab w:val="right" w:pos="9923"/>
            </w:tabs>
            <w:rPr>
              <w:b/>
              <w:sz w:val="18"/>
              <w:szCs w:val="18"/>
              <w:lang w:eastAsia="ar-SA"/>
            </w:rPr>
          </w:pPr>
          <w:r>
            <w:rPr>
              <w:b/>
              <w:sz w:val="18"/>
              <w:szCs w:val="18"/>
            </w:rPr>
            <w:t>SESSION 2021</w:t>
          </w:r>
        </w:p>
      </w:tc>
    </w:tr>
    <w:tr w:rsidR="00D9526C" w:rsidRPr="009E5804" w14:paraId="25D84DEC" w14:textId="77777777" w:rsidTr="00D86E83">
      <w:trPr>
        <w:trHeight w:val="300"/>
      </w:trPr>
      <w:tc>
        <w:tcPr>
          <w:tcW w:w="3573" w:type="dxa"/>
          <w:tcBorders>
            <w:top w:val="single" w:sz="4" w:space="0" w:color="000000"/>
            <w:left w:val="single" w:sz="4" w:space="0" w:color="000000"/>
            <w:bottom w:val="single" w:sz="4" w:space="0" w:color="000000"/>
            <w:right w:val="single" w:sz="4" w:space="0" w:color="000000"/>
          </w:tcBorders>
          <w:shd w:val="clear" w:color="auto" w:fill="auto"/>
        </w:tcPr>
        <w:p w14:paraId="04368F92" w14:textId="77777777" w:rsidR="00D9526C" w:rsidRPr="00F77BD2" w:rsidRDefault="00D9526C" w:rsidP="00D9526C">
          <w:pPr>
            <w:pStyle w:val="Pieddepage"/>
            <w:tabs>
              <w:tab w:val="clear" w:pos="9072"/>
              <w:tab w:val="right" w:pos="9923"/>
            </w:tabs>
            <w:rPr>
              <w:b/>
              <w:sz w:val="18"/>
              <w:szCs w:val="18"/>
              <w:lang w:eastAsia="ar-SA"/>
            </w:rPr>
          </w:pPr>
          <w:r>
            <w:rPr>
              <w:b/>
              <w:sz w:val="18"/>
              <w:szCs w:val="18"/>
            </w:rPr>
            <w:t>Soutenir le fonctionnement et le développement de la PME</w:t>
          </w:r>
        </w:p>
      </w:tc>
      <w:tc>
        <w:tcPr>
          <w:tcW w:w="4614" w:type="dxa"/>
          <w:tcBorders>
            <w:top w:val="single" w:sz="4" w:space="0" w:color="000000"/>
            <w:left w:val="single" w:sz="4" w:space="0" w:color="000000"/>
            <w:bottom w:val="single" w:sz="4" w:space="0" w:color="000000"/>
            <w:right w:val="single" w:sz="4" w:space="0" w:color="000000"/>
          </w:tcBorders>
          <w:shd w:val="clear" w:color="auto" w:fill="auto"/>
        </w:tcPr>
        <w:p w14:paraId="3C2E85DE" w14:textId="4E1DF0AF" w:rsidR="00D9526C" w:rsidRPr="00491A23" w:rsidRDefault="00D9526C" w:rsidP="00D9526C">
          <w:pPr>
            <w:pStyle w:val="Pieddepage"/>
            <w:tabs>
              <w:tab w:val="clear" w:pos="9072"/>
              <w:tab w:val="right" w:pos="9923"/>
            </w:tabs>
            <w:jc w:val="center"/>
            <w:rPr>
              <w:b/>
              <w:sz w:val="18"/>
              <w:szCs w:val="18"/>
              <w:lang w:eastAsia="ar-SA"/>
            </w:rPr>
          </w:pPr>
          <w:r>
            <w:rPr>
              <w:b/>
              <w:lang w:eastAsia="ar-SA"/>
            </w:rPr>
            <w:t>21GPMEU6-P</w:t>
          </w:r>
        </w:p>
      </w:tc>
      <w:tc>
        <w:tcPr>
          <w:tcW w:w="2051" w:type="dxa"/>
          <w:tcBorders>
            <w:top w:val="single" w:sz="4" w:space="0" w:color="000000"/>
            <w:left w:val="single" w:sz="4" w:space="0" w:color="000000"/>
            <w:bottom w:val="single" w:sz="4" w:space="0" w:color="000000"/>
            <w:right w:val="single" w:sz="4" w:space="0" w:color="000000"/>
          </w:tcBorders>
          <w:shd w:val="clear" w:color="auto" w:fill="auto"/>
        </w:tcPr>
        <w:p w14:paraId="5FD26778" w14:textId="18DDA672" w:rsidR="00D9526C" w:rsidRPr="00F77BD2" w:rsidRDefault="00D9526C" w:rsidP="00D9526C">
          <w:pPr>
            <w:pStyle w:val="Pieddepage"/>
            <w:tabs>
              <w:tab w:val="clear" w:pos="9072"/>
              <w:tab w:val="right" w:pos="9923"/>
            </w:tabs>
            <w:rPr>
              <w:b/>
              <w:sz w:val="18"/>
              <w:szCs w:val="18"/>
              <w:lang w:eastAsia="ar-SA"/>
            </w:rPr>
          </w:pPr>
          <w:r w:rsidRPr="00F77BD2">
            <w:rPr>
              <w:b/>
              <w:sz w:val="18"/>
              <w:szCs w:val="18"/>
              <w:lang w:eastAsia="ar-SA"/>
            </w:rPr>
            <w:t xml:space="preserve">Page </w:t>
          </w:r>
          <w:r w:rsidRPr="00F77BD2">
            <w:rPr>
              <w:b/>
              <w:sz w:val="18"/>
              <w:szCs w:val="18"/>
              <w:lang w:eastAsia="ar-SA"/>
            </w:rPr>
            <w:fldChar w:fldCharType="begin"/>
          </w:r>
          <w:r w:rsidRPr="00F77BD2">
            <w:rPr>
              <w:b/>
              <w:sz w:val="18"/>
              <w:szCs w:val="18"/>
              <w:lang w:eastAsia="ar-SA"/>
            </w:rPr>
            <w:instrText>PAGE  \* Arabic  \* MERGEFORMAT</w:instrText>
          </w:r>
          <w:r w:rsidRPr="00F77BD2">
            <w:rPr>
              <w:b/>
              <w:sz w:val="18"/>
              <w:szCs w:val="18"/>
              <w:lang w:eastAsia="ar-SA"/>
            </w:rPr>
            <w:fldChar w:fldCharType="separate"/>
          </w:r>
          <w:r w:rsidR="00260266">
            <w:rPr>
              <w:b/>
              <w:noProof/>
              <w:sz w:val="18"/>
              <w:szCs w:val="18"/>
              <w:lang w:eastAsia="ar-SA"/>
            </w:rPr>
            <w:t>17</w:t>
          </w:r>
          <w:r w:rsidRPr="00F77BD2">
            <w:rPr>
              <w:b/>
              <w:sz w:val="18"/>
              <w:szCs w:val="18"/>
              <w:lang w:eastAsia="ar-SA"/>
            </w:rPr>
            <w:fldChar w:fldCharType="end"/>
          </w:r>
          <w:r w:rsidRPr="00F77BD2">
            <w:rPr>
              <w:b/>
              <w:sz w:val="18"/>
              <w:szCs w:val="18"/>
              <w:lang w:eastAsia="ar-SA"/>
            </w:rPr>
            <w:t xml:space="preserve"> sur </w:t>
          </w:r>
          <w:fldSimple w:instr="NUMPAGES  \* Arabic  \* MERGEFORMAT">
            <w:r w:rsidR="00260266" w:rsidRPr="00260266">
              <w:rPr>
                <w:b/>
                <w:noProof/>
                <w:sz w:val="18"/>
                <w:szCs w:val="18"/>
                <w:lang w:eastAsia="ar-SA"/>
              </w:rPr>
              <w:t>17</w:t>
            </w:r>
          </w:fldSimple>
        </w:p>
      </w:tc>
    </w:tr>
  </w:tbl>
  <w:p w14:paraId="241C0B76" w14:textId="77777777" w:rsidR="00FB488D" w:rsidRDefault="00FB488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1F6F7" w14:textId="77777777" w:rsidR="000A4F25" w:rsidRDefault="000A4F25" w:rsidP="00DD16E8">
      <w:pPr>
        <w:spacing w:line="240" w:lineRule="auto"/>
      </w:pPr>
      <w:r>
        <w:separator/>
      </w:r>
    </w:p>
  </w:footnote>
  <w:footnote w:type="continuationSeparator" w:id="0">
    <w:p w14:paraId="2BDC6A23" w14:textId="77777777" w:rsidR="000A4F25" w:rsidRDefault="000A4F25" w:rsidP="00DD16E8">
      <w:pPr>
        <w:spacing w:line="240" w:lineRule="auto"/>
      </w:pPr>
      <w:r>
        <w:continuationSeparator/>
      </w:r>
    </w:p>
  </w:footnote>
  <w:footnote w:id="1">
    <w:p w14:paraId="6083788B" w14:textId="3632DBCD" w:rsidR="00F508DA" w:rsidRDefault="00F508DA">
      <w:pPr>
        <w:pStyle w:val="Notedebasdepage"/>
      </w:pPr>
      <w:r>
        <w:rPr>
          <w:rStyle w:val="Appelnotedebasdep"/>
        </w:rPr>
        <w:footnoteRef/>
      </w:r>
      <w:r>
        <w:t xml:space="preserve"> </w:t>
      </w:r>
      <w:r w:rsidR="001F70A6">
        <w:t>Une publication tous les 2 mois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50A1"/>
    <w:multiLevelType w:val="hybridMultilevel"/>
    <w:tmpl w:val="1A743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450087"/>
    <w:multiLevelType w:val="hybridMultilevel"/>
    <w:tmpl w:val="C5B09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FB3DBD"/>
    <w:multiLevelType w:val="hybridMultilevel"/>
    <w:tmpl w:val="01EC07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82D1DD6"/>
    <w:multiLevelType w:val="hybridMultilevel"/>
    <w:tmpl w:val="46E64ED6"/>
    <w:lvl w:ilvl="0" w:tplc="BBFAD8AE">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124B71"/>
    <w:multiLevelType w:val="hybridMultilevel"/>
    <w:tmpl w:val="D1F8D8A0"/>
    <w:lvl w:ilvl="0" w:tplc="D2161D42">
      <w:start w:val="10"/>
      <w:numFmt w:val="bullet"/>
      <w:lvlText w:val=""/>
      <w:lvlJc w:val="left"/>
      <w:pPr>
        <w:ind w:left="720" w:hanging="360"/>
      </w:pPr>
      <w:rPr>
        <w:rFonts w:ascii="Wingdings" w:eastAsia="Arial"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4F515E"/>
    <w:multiLevelType w:val="hybridMultilevel"/>
    <w:tmpl w:val="7C60D9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0AF6CEB"/>
    <w:multiLevelType w:val="hybridMultilevel"/>
    <w:tmpl w:val="F1DC3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B0584A"/>
    <w:multiLevelType w:val="hybridMultilevel"/>
    <w:tmpl w:val="945AB8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72A6220"/>
    <w:multiLevelType w:val="hybridMultilevel"/>
    <w:tmpl w:val="100010EE"/>
    <w:lvl w:ilvl="0" w:tplc="7F9ABBF6">
      <w:start w:val="76"/>
      <w:numFmt w:val="bullet"/>
      <w:lvlText w:val="-"/>
      <w:lvlJc w:val="left"/>
      <w:pPr>
        <w:ind w:left="720" w:hanging="360"/>
      </w:pPr>
      <w:rPr>
        <w:rFonts w:ascii="Arial" w:eastAsia="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56107E77"/>
    <w:multiLevelType w:val="hybridMultilevel"/>
    <w:tmpl w:val="FDA421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914098"/>
    <w:multiLevelType w:val="hybridMultilevel"/>
    <w:tmpl w:val="8ED63632"/>
    <w:lvl w:ilvl="0" w:tplc="040C0001">
      <w:start w:val="1"/>
      <w:numFmt w:val="bullet"/>
      <w:lvlText w:val=""/>
      <w:lvlJc w:val="left"/>
      <w:pPr>
        <w:ind w:left="1477" w:hanging="360"/>
      </w:pPr>
      <w:rPr>
        <w:rFonts w:ascii="Symbol" w:hAnsi="Symbol" w:hint="default"/>
      </w:rPr>
    </w:lvl>
    <w:lvl w:ilvl="1" w:tplc="040C0003" w:tentative="1">
      <w:start w:val="1"/>
      <w:numFmt w:val="bullet"/>
      <w:lvlText w:val="o"/>
      <w:lvlJc w:val="left"/>
      <w:pPr>
        <w:ind w:left="2197" w:hanging="360"/>
      </w:pPr>
      <w:rPr>
        <w:rFonts w:ascii="Courier New" w:hAnsi="Courier New" w:cs="Courier New" w:hint="default"/>
      </w:rPr>
    </w:lvl>
    <w:lvl w:ilvl="2" w:tplc="040C0005" w:tentative="1">
      <w:start w:val="1"/>
      <w:numFmt w:val="bullet"/>
      <w:lvlText w:val=""/>
      <w:lvlJc w:val="left"/>
      <w:pPr>
        <w:ind w:left="2917" w:hanging="360"/>
      </w:pPr>
      <w:rPr>
        <w:rFonts w:ascii="Wingdings" w:hAnsi="Wingdings" w:hint="default"/>
      </w:rPr>
    </w:lvl>
    <w:lvl w:ilvl="3" w:tplc="040C0001" w:tentative="1">
      <w:start w:val="1"/>
      <w:numFmt w:val="bullet"/>
      <w:lvlText w:val=""/>
      <w:lvlJc w:val="left"/>
      <w:pPr>
        <w:ind w:left="3637" w:hanging="360"/>
      </w:pPr>
      <w:rPr>
        <w:rFonts w:ascii="Symbol" w:hAnsi="Symbol" w:hint="default"/>
      </w:rPr>
    </w:lvl>
    <w:lvl w:ilvl="4" w:tplc="040C0003" w:tentative="1">
      <w:start w:val="1"/>
      <w:numFmt w:val="bullet"/>
      <w:lvlText w:val="o"/>
      <w:lvlJc w:val="left"/>
      <w:pPr>
        <w:ind w:left="4357" w:hanging="360"/>
      </w:pPr>
      <w:rPr>
        <w:rFonts w:ascii="Courier New" w:hAnsi="Courier New" w:cs="Courier New" w:hint="default"/>
      </w:rPr>
    </w:lvl>
    <w:lvl w:ilvl="5" w:tplc="040C0005" w:tentative="1">
      <w:start w:val="1"/>
      <w:numFmt w:val="bullet"/>
      <w:lvlText w:val=""/>
      <w:lvlJc w:val="left"/>
      <w:pPr>
        <w:ind w:left="5077" w:hanging="360"/>
      </w:pPr>
      <w:rPr>
        <w:rFonts w:ascii="Wingdings" w:hAnsi="Wingdings" w:hint="default"/>
      </w:rPr>
    </w:lvl>
    <w:lvl w:ilvl="6" w:tplc="040C0001" w:tentative="1">
      <w:start w:val="1"/>
      <w:numFmt w:val="bullet"/>
      <w:lvlText w:val=""/>
      <w:lvlJc w:val="left"/>
      <w:pPr>
        <w:ind w:left="5797" w:hanging="360"/>
      </w:pPr>
      <w:rPr>
        <w:rFonts w:ascii="Symbol" w:hAnsi="Symbol" w:hint="default"/>
      </w:rPr>
    </w:lvl>
    <w:lvl w:ilvl="7" w:tplc="040C0003" w:tentative="1">
      <w:start w:val="1"/>
      <w:numFmt w:val="bullet"/>
      <w:lvlText w:val="o"/>
      <w:lvlJc w:val="left"/>
      <w:pPr>
        <w:ind w:left="6517" w:hanging="360"/>
      </w:pPr>
      <w:rPr>
        <w:rFonts w:ascii="Courier New" w:hAnsi="Courier New" w:cs="Courier New" w:hint="default"/>
      </w:rPr>
    </w:lvl>
    <w:lvl w:ilvl="8" w:tplc="040C0005" w:tentative="1">
      <w:start w:val="1"/>
      <w:numFmt w:val="bullet"/>
      <w:lvlText w:val=""/>
      <w:lvlJc w:val="left"/>
      <w:pPr>
        <w:ind w:left="7237" w:hanging="360"/>
      </w:pPr>
      <w:rPr>
        <w:rFonts w:ascii="Wingdings" w:hAnsi="Wingdings" w:hint="default"/>
      </w:rPr>
    </w:lvl>
  </w:abstractNum>
  <w:abstractNum w:abstractNumId="11" w15:restartNumberingAfterBreak="0">
    <w:nsid w:val="5FFC19EC"/>
    <w:multiLevelType w:val="hybridMultilevel"/>
    <w:tmpl w:val="340651B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63AB7033"/>
    <w:multiLevelType w:val="multilevel"/>
    <w:tmpl w:val="6BF89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91260B"/>
    <w:multiLevelType w:val="hybridMultilevel"/>
    <w:tmpl w:val="B72A7B2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679D3497"/>
    <w:multiLevelType w:val="hybridMultilevel"/>
    <w:tmpl w:val="CB5E4D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B3045F"/>
    <w:multiLevelType w:val="multilevel"/>
    <w:tmpl w:val="BB8809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ECA088D"/>
    <w:multiLevelType w:val="hybridMultilevel"/>
    <w:tmpl w:val="5B4CE5D2"/>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15"/>
  </w:num>
  <w:num w:numId="2">
    <w:abstractNumId w:val="12"/>
  </w:num>
  <w:num w:numId="3">
    <w:abstractNumId w:val="11"/>
  </w:num>
  <w:num w:numId="4">
    <w:abstractNumId w:val="2"/>
  </w:num>
  <w:num w:numId="5">
    <w:abstractNumId w:val="3"/>
  </w:num>
  <w:num w:numId="6">
    <w:abstractNumId w:val="1"/>
  </w:num>
  <w:num w:numId="7">
    <w:abstractNumId w:val="7"/>
  </w:num>
  <w:num w:numId="8">
    <w:abstractNumId w:val="5"/>
  </w:num>
  <w:num w:numId="9">
    <w:abstractNumId w:val="9"/>
  </w:num>
  <w:num w:numId="10">
    <w:abstractNumId w:val="8"/>
  </w:num>
  <w:num w:numId="11">
    <w:abstractNumId w:val="12"/>
  </w:num>
  <w:num w:numId="12">
    <w:abstractNumId w:val="10"/>
  </w:num>
  <w:num w:numId="13">
    <w:abstractNumId w:val="8"/>
  </w:num>
  <w:num w:numId="14">
    <w:abstractNumId w:val="13"/>
  </w:num>
  <w:num w:numId="15">
    <w:abstractNumId w:val="16"/>
  </w:num>
  <w:num w:numId="16">
    <w:abstractNumId w:val="4"/>
  </w:num>
  <w:num w:numId="17">
    <w:abstractNumId w:val="6"/>
  </w:num>
  <w:num w:numId="18">
    <w:abstractNumId w:val="1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7B3"/>
    <w:rsid w:val="00001BA8"/>
    <w:rsid w:val="000027B7"/>
    <w:rsid w:val="00002B38"/>
    <w:rsid w:val="00013B3F"/>
    <w:rsid w:val="00022132"/>
    <w:rsid w:val="00025C64"/>
    <w:rsid w:val="000330AA"/>
    <w:rsid w:val="00040D0C"/>
    <w:rsid w:val="00057FF2"/>
    <w:rsid w:val="000603ED"/>
    <w:rsid w:val="00066E3C"/>
    <w:rsid w:val="0007290C"/>
    <w:rsid w:val="000739A6"/>
    <w:rsid w:val="000A0336"/>
    <w:rsid w:val="000A4F25"/>
    <w:rsid w:val="000C5AB3"/>
    <w:rsid w:val="000D2CA0"/>
    <w:rsid w:val="000E37BF"/>
    <w:rsid w:val="000F1372"/>
    <w:rsid w:val="000F49D2"/>
    <w:rsid w:val="000F7AB3"/>
    <w:rsid w:val="00100D39"/>
    <w:rsid w:val="001018E9"/>
    <w:rsid w:val="00130640"/>
    <w:rsid w:val="00133517"/>
    <w:rsid w:val="0013677C"/>
    <w:rsid w:val="001404B7"/>
    <w:rsid w:val="0016400A"/>
    <w:rsid w:val="00177CAE"/>
    <w:rsid w:val="00182C26"/>
    <w:rsid w:val="00197406"/>
    <w:rsid w:val="001C0DBB"/>
    <w:rsid w:val="001C794D"/>
    <w:rsid w:val="001E2D24"/>
    <w:rsid w:val="001E410A"/>
    <w:rsid w:val="001E6137"/>
    <w:rsid w:val="001F5F36"/>
    <w:rsid w:val="001F70A6"/>
    <w:rsid w:val="002037A2"/>
    <w:rsid w:val="00204A7A"/>
    <w:rsid w:val="00205785"/>
    <w:rsid w:val="00211DB6"/>
    <w:rsid w:val="00216C48"/>
    <w:rsid w:val="00221C31"/>
    <w:rsid w:val="00241C69"/>
    <w:rsid w:val="00243539"/>
    <w:rsid w:val="0024625E"/>
    <w:rsid w:val="00256A39"/>
    <w:rsid w:val="00260266"/>
    <w:rsid w:val="00272EA8"/>
    <w:rsid w:val="00274A6D"/>
    <w:rsid w:val="0028393F"/>
    <w:rsid w:val="002844C7"/>
    <w:rsid w:val="00285640"/>
    <w:rsid w:val="002916ED"/>
    <w:rsid w:val="00297756"/>
    <w:rsid w:val="002A73F8"/>
    <w:rsid w:val="002B4B66"/>
    <w:rsid w:val="002C1F55"/>
    <w:rsid w:val="002C7304"/>
    <w:rsid w:val="002D07C4"/>
    <w:rsid w:val="002D74B9"/>
    <w:rsid w:val="002E3CA4"/>
    <w:rsid w:val="002F29E0"/>
    <w:rsid w:val="00303580"/>
    <w:rsid w:val="003319F2"/>
    <w:rsid w:val="00334191"/>
    <w:rsid w:val="0034292E"/>
    <w:rsid w:val="00343493"/>
    <w:rsid w:val="00354C75"/>
    <w:rsid w:val="00356C69"/>
    <w:rsid w:val="00361BC9"/>
    <w:rsid w:val="0036374D"/>
    <w:rsid w:val="00364797"/>
    <w:rsid w:val="003677B3"/>
    <w:rsid w:val="00374389"/>
    <w:rsid w:val="00385387"/>
    <w:rsid w:val="0039796B"/>
    <w:rsid w:val="003A2F88"/>
    <w:rsid w:val="003B16DE"/>
    <w:rsid w:val="003B1804"/>
    <w:rsid w:val="003D4408"/>
    <w:rsid w:val="003E6208"/>
    <w:rsid w:val="00422002"/>
    <w:rsid w:val="004543F3"/>
    <w:rsid w:val="00457EA5"/>
    <w:rsid w:val="00470F78"/>
    <w:rsid w:val="00475A87"/>
    <w:rsid w:val="004761D3"/>
    <w:rsid w:val="004819F8"/>
    <w:rsid w:val="00484170"/>
    <w:rsid w:val="004C1A46"/>
    <w:rsid w:val="004C280D"/>
    <w:rsid w:val="004E03B3"/>
    <w:rsid w:val="004E081E"/>
    <w:rsid w:val="004E52D0"/>
    <w:rsid w:val="004F0E0D"/>
    <w:rsid w:val="004F43A5"/>
    <w:rsid w:val="005016B9"/>
    <w:rsid w:val="00502FE2"/>
    <w:rsid w:val="00507A3B"/>
    <w:rsid w:val="00524C30"/>
    <w:rsid w:val="00532DED"/>
    <w:rsid w:val="00534A4F"/>
    <w:rsid w:val="005437C5"/>
    <w:rsid w:val="00543DC9"/>
    <w:rsid w:val="00546859"/>
    <w:rsid w:val="00557C9E"/>
    <w:rsid w:val="00560D64"/>
    <w:rsid w:val="00587A8D"/>
    <w:rsid w:val="0059795C"/>
    <w:rsid w:val="005A1423"/>
    <w:rsid w:val="005C09AD"/>
    <w:rsid w:val="005E280F"/>
    <w:rsid w:val="005F07D3"/>
    <w:rsid w:val="005F5DBF"/>
    <w:rsid w:val="00606ADB"/>
    <w:rsid w:val="00613B59"/>
    <w:rsid w:val="00620015"/>
    <w:rsid w:val="00623D28"/>
    <w:rsid w:val="00630A51"/>
    <w:rsid w:val="00635F47"/>
    <w:rsid w:val="006405B6"/>
    <w:rsid w:val="00641F63"/>
    <w:rsid w:val="00651885"/>
    <w:rsid w:val="00663A34"/>
    <w:rsid w:val="00671C47"/>
    <w:rsid w:val="00682E46"/>
    <w:rsid w:val="00685CC5"/>
    <w:rsid w:val="006A7BAD"/>
    <w:rsid w:val="006B538D"/>
    <w:rsid w:val="006C581C"/>
    <w:rsid w:val="006C64C1"/>
    <w:rsid w:val="006D4DEF"/>
    <w:rsid w:val="006E66B3"/>
    <w:rsid w:val="006F5849"/>
    <w:rsid w:val="00732693"/>
    <w:rsid w:val="007361BE"/>
    <w:rsid w:val="00737394"/>
    <w:rsid w:val="00742A17"/>
    <w:rsid w:val="007434D9"/>
    <w:rsid w:val="0074760B"/>
    <w:rsid w:val="00753039"/>
    <w:rsid w:val="00764B25"/>
    <w:rsid w:val="007712BF"/>
    <w:rsid w:val="00772449"/>
    <w:rsid w:val="00782E53"/>
    <w:rsid w:val="0079048F"/>
    <w:rsid w:val="00792313"/>
    <w:rsid w:val="007933B3"/>
    <w:rsid w:val="007A1745"/>
    <w:rsid w:val="007A6117"/>
    <w:rsid w:val="007C497D"/>
    <w:rsid w:val="007D3888"/>
    <w:rsid w:val="008106FB"/>
    <w:rsid w:val="00816585"/>
    <w:rsid w:val="00816C44"/>
    <w:rsid w:val="00833F97"/>
    <w:rsid w:val="00863BED"/>
    <w:rsid w:val="008826CB"/>
    <w:rsid w:val="008C45C2"/>
    <w:rsid w:val="008C6D3D"/>
    <w:rsid w:val="008D19FC"/>
    <w:rsid w:val="008E20A9"/>
    <w:rsid w:val="008E5A1C"/>
    <w:rsid w:val="008F2E23"/>
    <w:rsid w:val="009129FF"/>
    <w:rsid w:val="0092090E"/>
    <w:rsid w:val="00925F16"/>
    <w:rsid w:val="009320EC"/>
    <w:rsid w:val="00937C58"/>
    <w:rsid w:val="009409E7"/>
    <w:rsid w:val="009515AB"/>
    <w:rsid w:val="00952174"/>
    <w:rsid w:val="0095792E"/>
    <w:rsid w:val="00963082"/>
    <w:rsid w:val="00965976"/>
    <w:rsid w:val="009729E8"/>
    <w:rsid w:val="009805A9"/>
    <w:rsid w:val="009815D6"/>
    <w:rsid w:val="00982856"/>
    <w:rsid w:val="0098297B"/>
    <w:rsid w:val="0099330B"/>
    <w:rsid w:val="009B1B04"/>
    <w:rsid w:val="009B1B9C"/>
    <w:rsid w:val="009B70FB"/>
    <w:rsid w:val="009C0003"/>
    <w:rsid w:val="009F34CB"/>
    <w:rsid w:val="00A1032F"/>
    <w:rsid w:val="00A23867"/>
    <w:rsid w:val="00A24776"/>
    <w:rsid w:val="00A249CE"/>
    <w:rsid w:val="00A30A8F"/>
    <w:rsid w:val="00A43EB6"/>
    <w:rsid w:val="00A47A54"/>
    <w:rsid w:val="00A52C29"/>
    <w:rsid w:val="00A64F01"/>
    <w:rsid w:val="00A73E15"/>
    <w:rsid w:val="00A82635"/>
    <w:rsid w:val="00A90659"/>
    <w:rsid w:val="00A94264"/>
    <w:rsid w:val="00A951AC"/>
    <w:rsid w:val="00AB180B"/>
    <w:rsid w:val="00AB1C31"/>
    <w:rsid w:val="00AB1D5C"/>
    <w:rsid w:val="00AB53E7"/>
    <w:rsid w:val="00AC3F6F"/>
    <w:rsid w:val="00B00A3E"/>
    <w:rsid w:val="00B01B6F"/>
    <w:rsid w:val="00B03F4E"/>
    <w:rsid w:val="00B229B0"/>
    <w:rsid w:val="00B2311E"/>
    <w:rsid w:val="00B24417"/>
    <w:rsid w:val="00B25BA0"/>
    <w:rsid w:val="00B27EC6"/>
    <w:rsid w:val="00B457E6"/>
    <w:rsid w:val="00B51EE5"/>
    <w:rsid w:val="00B54B90"/>
    <w:rsid w:val="00B60E23"/>
    <w:rsid w:val="00B61B42"/>
    <w:rsid w:val="00B70DE0"/>
    <w:rsid w:val="00B8006D"/>
    <w:rsid w:val="00B92510"/>
    <w:rsid w:val="00BA5406"/>
    <w:rsid w:val="00BD1628"/>
    <w:rsid w:val="00BD2906"/>
    <w:rsid w:val="00BD3267"/>
    <w:rsid w:val="00BE3A46"/>
    <w:rsid w:val="00BE5467"/>
    <w:rsid w:val="00BF653F"/>
    <w:rsid w:val="00BF6C12"/>
    <w:rsid w:val="00C02C3B"/>
    <w:rsid w:val="00C067FE"/>
    <w:rsid w:val="00C129F1"/>
    <w:rsid w:val="00C162FB"/>
    <w:rsid w:val="00C35E6B"/>
    <w:rsid w:val="00C4150E"/>
    <w:rsid w:val="00C46927"/>
    <w:rsid w:val="00C47BC4"/>
    <w:rsid w:val="00C50DF6"/>
    <w:rsid w:val="00C515C7"/>
    <w:rsid w:val="00C6033A"/>
    <w:rsid w:val="00C63016"/>
    <w:rsid w:val="00C67ED5"/>
    <w:rsid w:val="00C711E8"/>
    <w:rsid w:val="00C71D2B"/>
    <w:rsid w:val="00C731EA"/>
    <w:rsid w:val="00C91EC5"/>
    <w:rsid w:val="00CA4A25"/>
    <w:rsid w:val="00CA4FD2"/>
    <w:rsid w:val="00CB5EB3"/>
    <w:rsid w:val="00CD1198"/>
    <w:rsid w:val="00CD1E8B"/>
    <w:rsid w:val="00CE033C"/>
    <w:rsid w:val="00CE068A"/>
    <w:rsid w:val="00CE7BB5"/>
    <w:rsid w:val="00CF04AE"/>
    <w:rsid w:val="00CF18F3"/>
    <w:rsid w:val="00CF5193"/>
    <w:rsid w:val="00CF7C4C"/>
    <w:rsid w:val="00D01BD4"/>
    <w:rsid w:val="00D03251"/>
    <w:rsid w:val="00D03D69"/>
    <w:rsid w:val="00D156B8"/>
    <w:rsid w:val="00D218E4"/>
    <w:rsid w:val="00D25E07"/>
    <w:rsid w:val="00D300E8"/>
    <w:rsid w:val="00D3629B"/>
    <w:rsid w:val="00D37CD9"/>
    <w:rsid w:val="00D43901"/>
    <w:rsid w:val="00D52F07"/>
    <w:rsid w:val="00D77369"/>
    <w:rsid w:val="00D81538"/>
    <w:rsid w:val="00D84E38"/>
    <w:rsid w:val="00D914E6"/>
    <w:rsid w:val="00D9526C"/>
    <w:rsid w:val="00DA5FD5"/>
    <w:rsid w:val="00DB3E9E"/>
    <w:rsid w:val="00DC04F5"/>
    <w:rsid w:val="00DC2C62"/>
    <w:rsid w:val="00DC687C"/>
    <w:rsid w:val="00DD16E8"/>
    <w:rsid w:val="00DD2C48"/>
    <w:rsid w:val="00DD637C"/>
    <w:rsid w:val="00DE030A"/>
    <w:rsid w:val="00DF1038"/>
    <w:rsid w:val="00DF1FEE"/>
    <w:rsid w:val="00E133F2"/>
    <w:rsid w:val="00E27F9A"/>
    <w:rsid w:val="00E355EC"/>
    <w:rsid w:val="00E52B61"/>
    <w:rsid w:val="00E56E3D"/>
    <w:rsid w:val="00E618AC"/>
    <w:rsid w:val="00E6314D"/>
    <w:rsid w:val="00E67F9F"/>
    <w:rsid w:val="00E7216C"/>
    <w:rsid w:val="00E760BF"/>
    <w:rsid w:val="00E76BD8"/>
    <w:rsid w:val="00EA7376"/>
    <w:rsid w:val="00EB3C5E"/>
    <w:rsid w:val="00EB5008"/>
    <w:rsid w:val="00EC006B"/>
    <w:rsid w:val="00EC1CEC"/>
    <w:rsid w:val="00ED010B"/>
    <w:rsid w:val="00ED0C72"/>
    <w:rsid w:val="00ED1CA9"/>
    <w:rsid w:val="00EE34C7"/>
    <w:rsid w:val="00F161EB"/>
    <w:rsid w:val="00F16A9A"/>
    <w:rsid w:val="00F17B10"/>
    <w:rsid w:val="00F273F1"/>
    <w:rsid w:val="00F345AC"/>
    <w:rsid w:val="00F4008C"/>
    <w:rsid w:val="00F40439"/>
    <w:rsid w:val="00F43D1E"/>
    <w:rsid w:val="00F508DA"/>
    <w:rsid w:val="00F54BC7"/>
    <w:rsid w:val="00F60112"/>
    <w:rsid w:val="00F60A9B"/>
    <w:rsid w:val="00F65EB4"/>
    <w:rsid w:val="00F779F3"/>
    <w:rsid w:val="00F77FE6"/>
    <w:rsid w:val="00F845FC"/>
    <w:rsid w:val="00F95734"/>
    <w:rsid w:val="00F9730B"/>
    <w:rsid w:val="00FA33F2"/>
    <w:rsid w:val="00FA52C4"/>
    <w:rsid w:val="00FB2E35"/>
    <w:rsid w:val="00FB3D9F"/>
    <w:rsid w:val="00FB488D"/>
    <w:rsid w:val="00FC2FC1"/>
    <w:rsid w:val="00FF10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6B5F9"/>
  <w15:docId w15:val="{A1519D4F-173B-4AED-81BB-EF5C1806E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267"/>
  </w:style>
  <w:style w:type="paragraph" w:styleId="Titre1">
    <w:name w:val="heading 1"/>
    <w:basedOn w:val="Normal1"/>
    <w:next w:val="Normal1"/>
    <w:link w:val="Titre1Car"/>
    <w:qFormat/>
    <w:rsid w:val="003677B3"/>
    <w:pPr>
      <w:keepNext/>
      <w:keepLines/>
      <w:spacing w:before="400" w:after="120"/>
      <w:outlineLvl w:val="0"/>
    </w:pPr>
    <w:rPr>
      <w:sz w:val="40"/>
      <w:szCs w:val="40"/>
    </w:rPr>
  </w:style>
  <w:style w:type="paragraph" w:styleId="Titre2">
    <w:name w:val="heading 2"/>
    <w:basedOn w:val="Normal1"/>
    <w:next w:val="Normal1"/>
    <w:rsid w:val="003677B3"/>
    <w:pPr>
      <w:keepNext/>
      <w:keepLines/>
      <w:spacing w:before="360" w:after="120"/>
      <w:outlineLvl w:val="1"/>
    </w:pPr>
    <w:rPr>
      <w:sz w:val="32"/>
      <w:szCs w:val="32"/>
    </w:rPr>
  </w:style>
  <w:style w:type="paragraph" w:styleId="Titre3">
    <w:name w:val="heading 3"/>
    <w:basedOn w:val="Normal1"/>
    <w:next w:val="Normal1"/>
    <w:rsid w:val="003677B3"/>
    <w:pPr>
      <w:keepNext/>
      <w:keepLines/>
      <w:spacing w:before="320" w:after="80"/>
      <w:outlineLvl w:val="2"/>
    </w:pPr>
    <w:rPr>
      <w:color w:val="434343"/>
      <w:sz w:val="28"/>
      <w:szCs w:val="28"/>
    </w:rPr>
  </w:style>
  <w:style w:type="paragraph" w:styleId="Titre4">
    <w:name w:val="heading 4"/>
    <w:basedOn w:val="Normal1"/>
    <w:next w:val="Normal1"/>
    <w:rsid w:val="003677B3"/>
    <w:pPr>
      <w:keepNext/>
      <w:keepLines/>
      <w:spacing w:before="280" w:after="80"/>
      <w:outlineLvl w:val="3"/>
    </w:pPr>
    <w:rPr>
      <w:color w:val="666666"/>
      <w:sz w:val="24"/>
      <w:szCs w:val="24"/>
    </w:rPr>
  </w:style>
  <w:style w:type="paragraph" w:styleId="Titre5">
    <w:name w:val="heading 5"/>
    <w:basedOn w:val="Normal1"/>
    <w:next w:val="Normal1"/>
    <w:rsid w:val="003677B3"/>
    <w:pPr>
      <w:keepNext/>
      <w:keepLines/>
      <w:spacing w:before="240" w:after="80"/>
      <w:outlineLvl w:val="4"/>
    </w:pPr>
    <w:rPr>
      <w:color w:val="666666"/>
    </w:rPr>
  </w:style>
  <w:style w:type="paragraph" w:styleId="Titre6">
    <w:name w:val="heading 6"/>
    <w:basedOn w:val="Normal1"/>
    <w:next w:val="Normal1"/>
    <w:rsid w:val="003677B3"/>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3677B3"/>
  </w:style>
  <w:style w:type="table" w:customStyle="1" w:styleId="TableNormal">
    <w:name w:val="Table Normal"/>
    <w:rsid w:val="003677B3"/>
    <w:tblPr>
      <w:tblCellMar>
        <w:top w:w="0" w:type="dxa"/>
        <w:left w:w="0" w:type="dxa"/>
        <w:bottom w:w="0" w:type="dxa"/>
        <w:right w:w="0" w:type="dxa"/>
      </w:tblCellMar>
    </w:tblPr>
  </w:style>
  <w:style w:type="paragraph" w:styleId="Titre">
    <w:name w:val="Title"/>
    <w:basedOn w:val="Normal1"/>
    <w:next w:val="Normal1"/>
    <w:rsid w:val="003677B3"/>
    <w:pPr>
      <w:keepNext/>
      <w:keepLines/>
      <w:spacing w:after="60"/>
    </w:pPr>
    <w:rPr>
      <w:sz w:val="52"/>
      <w:szCs w:val="52"/>
    </w:rPr>
  </w:style>
  <w:style w:type="paragraph" w:styleId="Sous-titre">
    <w:name w:val="Subtitle"/>
    <w:basedOn w:val="Normal1"/>
    <w:next w:val="Normal1"/>
    <w:rsid w:val="003677B3"/>
    <w:pPr>
      <w:keepNext/>
      <w:keepLines/>
      <w:spacing w:after="320"/>
    </w:pPr>
    <w:rPr>
      <w:color w:val="666666"/>
      <w:sz w:val="30"/>
      <w:szCs w:val="30"/>
    </w:rPr>
  </w:style>
  <w:style w:type="table" w:customStyle="1" w:styleId="a">
    <w:basedOn w:val="TableNormal"/>
    <w:rsid w:val="003677B3"/>
    <w:tblPr>
      <w:tblStyleRowBandSize w:val="1"/>
      <w:tblStyleColBandSize w:val="1"/>
      <w:tblCellMar>
        <w:top w:w="100" w:type="dxa"/>
        <w:left w:w="100" w:type="dxa"/>
        <w:bottom w:w="100" w:type="dxa"/>
        <w:right w:w="100" w:type="dxa"/>
      </w:tblCellMar>
    </w:tblPr>
  </w:style>
  <w:style w:type="table" w:customStyle="1" w:styleId="a0">
    <w:basedOn w:val="TableNormal"/>
    <w:rsid w:val="003677B3"/>
    <w:tblPr>
      <w:tblStyleRowBandSize w:val="1"/>
      <w:tblStyleColBandSize w:val="1"/>
      <w:tblCellMar>
        <w:top w:w="100" w:type="dxa"/>
        <w:left w:w="100" w:type="dxa"/>
        <w:bottom w:w="100" w:type="dxa"/>
        <w:right w:w="100" w:type="dxa"/>
      </w:tblCellMar>
    </w:tblPr>
  </w:style>
  <w:style w:type="table" w:customStyle="1" w:styleId="a1">
    <w:basedOn w:val="TableNormal"/>
    <w:rsid w:val="003677B3"/>
    <w:tblPr>
      <w:tblStyleRowBandSize w:val="1"/>
      <w:tblStyleColBandSize w:val="1"/>
      <w:tblCellMar>
        <w:top w:w="100" w:type="dxa"/>
        <w:left w:w="100" w:type="dxa"/>
        <w:bottom w:w="100" w:type="dxa"/>
        <w:right w:w="100" w:type="dxa"/>
      </w:tblCellMar>
    </w:tblPr>
  </w:style>
  <w:style w:type="table" w:customStyle="1" w:styleId="a2">
    <w:basedOn w:val="TableNormal"/>
    <w:rsid w:val="003677B3"/>
    <w:tblPr>
      <w:tblStyleRowBandSize w:val="1"/>
      <w:tblStyleColBandSize w:val="1"/>
      <w:tblCellMar>
        <w:top w:w="100" w:type="dxa"/>
        <w:left w:w="100" w:type="dxa"/>
        <w:bottom w:w="100" w:type="dxa"/>
        <w:right w:w="100" w:type="dxa"/>
      </w:tblCellMar>
    </w:tblPr>
  </w:style>
  <w:style w:type="table" w:customStyle="1" w:styleId="a3">
    <w:basedOn w:val="TableNormal"/>
    <w:rsid w:val="003677B3"/>
    <w:tblPr>
      <w:tblStyleRowBandSize w:val="1"/>
      <w:tblStyleColBandSize w:val="1"/>
      <w:tblCellMar>
        <w:top w:w="100" w:type="dxa"/>
        <w:left w:w="100" w:type="dxa"/>
        <w:bottom w:w="100" w:type="dxa"/>
        <w:right w:w="100" w:type="dxa"/>
      </w:tblCellMar>
    </w:tblPr>
  </w:style>
  <w:style w:type="table" w:customStyle="1" w:styleId="a4">
    <w:basedOn w:val="TableNormal"/>
    <w:rsid w:val="003677B3"/>
    <w:tblPr>
      <w:tblStyleRowBandSize w:val="1"/>
      <w:tblStyleColBandSize w:val="1"/>
      <w:tblCellMar>
        <w:top w:w="100" w:type="dxa"/>
        <w:left w:w="100" w:type="dxa"/>
        <w:bottom w:w="100" w:type="dxa"/>
        <w:right w:w="100" w:type="dxa"/>
      </w:tblCellMar>
    </w:tblPr>
  </w:style>
  <w:style w:type="table" w:customStyle="1" w:styleId="a5">
    <w:basedOn w:val="TableNormal"/>
    <w:rsid w:val="003677B3"/>
    <w:tblPr>
      <w:tblStyleRowBandSize w:val="1"/>
      <w:tblStyleColBandSize w:val="1"/>
      <w:tblCellMar>
        <w:top w:w="100" w:type="dxa"/>
        <w:left w:w="100" w:type="dxa"/>
        <w:bottom w:w="100" w:type="dxa"/>
        <w:right w:w="100" w:type="dxa"/>
      </w:tblCellMar>
    </w:tblPr>
  </w:style>
  <w:style w:type="table" w:customStyle="1" w:styleId="a6">
    <w:basedOn w:val="TableNormal"/>
    <w:rsid w:val="003677B3"/>
    <w:tblPr>
      <w:tblStyleRowBandSize w:val="1"/>
      <w:tblStyleColBandSize w:val="1"/>
      <w:tblCellMar>
        <w:top w:w="100" w:type="dxa"/>
        <w:left w:w="100" w:type="dxa"/>
        <w:bottom w:w="100" w:type="dxa"/>
        <w:right w:w="100" w:type="dxa"/>
      </w:tblCellMar>
    </w:tblPr>
  </w:style>
  <w:style w:type="table" w:customStyle="1" w:styleId="a7">
    <w:basedOn w:val="TableNormal"/>
    <w:rsid w:val="003677B3"/>
    <w:tblPr>
      <w:tblStyleRowBandSize w:val="1"/>
      <w:tblStyleColBandSize w:val="1"/>
      <w:tblCellMar>
        <w:top w:w="100" w:type="dxa"/>
        <w:left w:w="100" w:type="dxa"/>
        <w:bottom w:w="100" w:type="dxa"/>
        <w:right w:w="100" w:type="dxa"/>
      </w:tblCellMar>
    </w:tblPr>
  </w:style>
  <w:style w:type="table" w:customStyle="1" w:styleId="a8">
    <w:basedOn w:val="TableNormal"/>
    <w:rsid w:val="003677B3"/>
    <w:tblPr>
      <w:tblStyleRowBandSize w:val="1"/>
      <w:tblStyleColBandSize w:val="1"/>
      <w:tblCellMar>
        <w:top w:w="100" w:type="dxa"/>
        <w:left w:w="100" w:type="dxa"/>
        <w:bottom w:w="100" w:type="dxa"/>
        <w:right w:w="100" w:type="dxa"/>
      </w:tblCellMar>
    </w:tblPr>
  </w:style>
  <w:style w:type="table" w:customStyle="1" w:styleId="a9">
    <w:basedOn w:val="TableNormal"/>
    <w:rsid w:val="003677B3"/>
    <w:tblPr>
      <w:tblStyleRowBandSize w:val="1"/>
      <w:tblStyleColBandSize w:val="1"/>
      <w:tblCellMar>
        <w:top w:w="100" w:type="dxa"/>
        <w:left w:w="100" w:type="dxa"/>
        <w:bottom w:w="100" w:type="dxa"/>
        <w:right w:w="100" w:type="dxa"/>
      </w:tblCellMar>
    </w:tblPr>
  </w:style>
  <w:style w:type="table" w:customStyle="1" w:styleId="aa">
    <w:basedOn w:val="TableNormal"/>
    <w:rsid w:val="003677B3"/>
    <w:tblPr>
      <w:tblStyleRowBandSize w:val="1"/>
      <w:tblStyleColBandSize w:val="1"/>
      <w:tblCellMar>
        <w:top w:w="100" w:type="dxa"/>
        <w:left w:w="100" w:type="dxa"/>
        <w:bottom w:w="100" w:type="dxa"/>
        <w:right w:w="100" w:type="dxa"/>
      </w:tblCellMar>
    </w:tblPr>
  </w:style>
  <w:style w:type="table" w:customStyle="1" w:styleId="ab">
    <w:basedOn w:val="TableNormal"/>
    <w:rsid w:val="003677B3"/>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rsid w:val="003677B3"/>
    <w:pPr>
      <w:spacing w:line="240" w:lineRule="auto"/>
    </w:pPr>
    <w:rPr>
      <w:sz w:val="20"/>
      <w:szCs w:val="20"/>
    </w:rPr>
  </w:style>
  <w:style w:type="character" w:customStyle="1" w:styleId="CommentaireCar">
    <w:name w:val="Commentaire Car"/>
    <w:basedOn w:val="Policepardfaut"/>
    <w:link w:val="Commentaire"/>
    <w:uiPriority w:val="99"/>
    <w:semiHidden/>
    <w:rsid w:val="003677B3"/>
    <w:rPr>
      <w:sz w:val="20"/>
      <w:szCs w:val="20"/>
    </w:rPr>
  </w:style>
  <w:style w:type="character" w:styleId="Marquedecommentaire">
    <w:name w:val="annotation reference"/>
    <w:basedOn w:val="Policepardfaut"/>
    <w:uiPriority w:val="99"/>
    <w:semiHidden/>
    <w:unhideWhenUsed/>
    <w:rsid w:val="003677B3"/>
    <w:rPr>
      <w:sz w:val="16"/>
      <w:szCs w:val="16"/>
    </w:rPr>
  </w:style>
  <w:style w:type="paragraph" w:styleId="Textedebulles">
    <w:name w:val="Balloon Text"/>
    <w:basedOn w:val="Normal"/>
    <w:link w:val="TextedebullesCar"/>
    <w:uiPriority w:val="99"/>
    <w:semiHidden/>
    <w:unhideWhenUsed/>
    <w:rsid w:val="001C0DB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0DBB"/>
    <w:rPr>
      <w:rFonts w:ascii="Tahoma" w:hAnsi="Tahoma" w:cs="Tahoma"/>
      <w:sz w:val="16"/>
      <w:szCs w:val="16"/>
    </w:rPr>
  </w:style>
  <w:style w:type="paragraph" w:styleId="En-tte">
    <w:name w:val="header"/>
    <w:basedOn w:val="Normal"/>
    <w:link w:val="En-tteCar"/>
    <w:uiPriority w:val="99"/>
    <w:unhideWhenUsed/>
    <w:rsid w:val="00DD16E8"/>
    <w:pPr>
      <w:tabs>
        <w:tab w:val="center" w:pos="4536"/>
        <w:tab w:val="right" w:pos="9072"/>
      </w:tabs>
      <w:spacing w:line="240" w:lineRule="auto"/>
    </w:pPr>
  </w:style>
  <w:style w:type="character" w:customStyle="1" w:styleId="En-tteCar">
    <w:name w:val="En-tête Car"/>
    <w:basedOn w:val="Policepardfaut"/>
    <w:link w:val="En-tte"/>
    <w:uiPriority w:val="99"/>
    <w:rsid w:val="00DD16E8"/>
  </w:style>
  <w:style w:type="paragraph" w:styleId="Pieddepage">
    <w:name w:val="footer"/>
    <w:basedOn w:val="Normal"/>
    <w:link w:val="PieddepageCar"/>
    <w:uiPriority w:val="99"/>
    <w:unhideWhenUsed/>
    <w:rsid w:val="00DD16E8"/>
    <w:pPr>
      <w:tabs>
        <w:tab w:val="center" w:pos="4536"/>
        <w:tab w:val="right" w:pos="9072"/>
      </w:tabs>
      <w:spacing w:line="240" w:lineRule="auto"/>
    </w:pPr>
  </w:style>
  <w:style w:type="character" w:customStyle="1" w:styleId="PieddepageCar">
    <w:name w:val="Pied de page Car"/>
    <w:basedOn w:val="Policepardfaut"/>
    <w:link w:val="Pieddepage"/>
    <w:uiPriority w:val="99"/>
    <w:rsid w:val="00DD16E8"/>
  </w:style>
  <w:style w:type="character" w:styleId="lev">
    <w:name w:val="Strong"/>
    <w:basedOn w:val="Policepardfaut"/>
    <w:uiPriority w:val="22"/>
    <w:qFormat/>
    <w:rsid w:val="009409E7"/>
    <w:rPr>
      <w:b/>
      <w:bCs/>
    </w:rPr>
  </w:style>
  <w:style w:type="character" w:styleId="Accentuationintense">
    <w:name w:val="Intense Emphasis"/>
    <w:basedOn w:val="Policepardfaut"/>
    <w:uiPriority w:val="21"/>
    <w:qFormat/>
    <w:rsid w:val="009409E7"/>
    <w:rPr>
      <w:b/>
      <w:bCs/>
      <w:i/>
      <w:iCs/>
      <w:color w:val="4F81BD" w:themeColor="accent1"/>
    </w:rPr>
  </w:style>
  <w:style w:type="paragraph" w:styleId="Objetducommentaire">
    <w:name w:val="annotation subject"/>
    <w:basedOn w:val="Commentaire"/>
    <w:next w:val="Commentaire"/>
    <w:link w:val="ObjetducommentaireCar"/>
    <w:uiPriority w:val="99"/>
    <w:semiHidden/>
    <w:unhideWhenUsed/>
    <w:rsid w:val="009B1B04"/>
    <w:rPr>
      <w:b/>
      <w:bCs/>
    </w:rPr>
  </w:style>
  <w:style w:type="character" w:customStyle="1" w:styleId="ObjetducommentaireCar">
    <w:name w:val="Objet du commentaire Car"/>
    <w:basedOn w:val="CommentaireCar"/>
    <w:link w:val="Objetducommentaire"/>
    <w:uiPriority w:val="99"/>
    <w:semiHidden/>
    <w:rsid w:val="009B1B04"/>
    <w:rPr>
      <w:b/>
      <w:bCs/>
      <w:sz w:val="20"/>
      <w:szCs w:val="20"/>
    </w:rPr>
  </w:style>
  <w:style w:type="paragraph" w:styleId="Rvision">
    <w:name w:val="Revision"/>
    <w:hidden/>
    <w:uiPriority w:val="99"/>
    <w:semiHidden/>
    <w:rsid w:val="00C162FB"/>
    <w:pPr>
      <w:spacing w:line="240" w:lineRule="auto"/>
    </w:pPr>
  </w:style>
  <w:style w:type="table" w:styleId="Grilledutableau">
    <w:name w:val="Table Grid"/>
    <w:basedOn w:val="TableauNormal"/>
    <w:uiPriority w:val="59"/>
    <w:rsid w:val="00CF18F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C1F55"/>
    <w:rPr>
      <w:color w:val="0000FF"/>
      <w:u w:val="single"/>
    </w:rPr>
  </w:style>
  <w:style w:type="character" w:customStyle="1" w:styleId="Mentionnonrsolue1">
    <w:name w:val="Mention non résolue1"/>
    <w:basedOn w:val="Policepardfaut"/>
    <w:uiPriority w:val="99"/>
    <w:semiHidden/>
    <w:unhideWhenUsed/>
    <w:rsid w:val="00C47BC4"/>
    <w:rPr>
      <w:color w:val="605E5C"/>
      <w:shd w:val="clear" w:color="auto" w:fill="E1DFDD"/>
    </w:rPr>
  </w:style>
  <w:style w:type="paragraph" w:styleId="Paragraphedeliste">
    <w:name w:val="List Paragraph"/>
    <w:basedOn w:val="Normal"/>
    <w:uiPriority w:val="34"/>
    <w:qFormat/>
    <w:rsid w:val="00BA5406"/>
    <w:pPr>
      <w:ind w:left="720"/>
      <w:contextualSpacing/>
    </w:pPr>
  </w:style>
  <w:style w:type="character" w:customStyle="1" w:styleId="description-txt">
    <w:name w:val="description-txt"/>
    <w:basedOn w:val="Policepardfaut"/>
    <w:rsid w:val="00DC687C"/>
  </w:style>
  <w:style w:type="paragraph" w:styleId="Notedebasdepage">
    <w:name w:val="footnote text"/>
    <w:basedOn w:val="Normal"/>
    <w:link w:val="NotedebasdepageCar"/>
    <w:uiPriority w:val="99"/>
    <w:semiHidden/>
    <w:unhideWhenUsed/>
    <w:rsid w:val="00FB2E35"/>
    <w:pPr>
      <w:spacing w:line="240" w:lineRule="auto"/>
    </w:pPr>
    <w:rPr>
      <w:sz w:val="20"/>
      <w:szCs w:val="20"/>
    </w:rPr>
  </w:style>
  <w:style w:type="character" w:customStyle="1" w:styleId="NotedebasdepageCar">
    <w:name w:val="Note de bas de page Car"/>
    <w:basedOn w:val="Policepardfaut"/>
    <w:link w:val="Notedebasdepage"/>
    <w:uiPriority w:val="99"/>
    <w:semiHidden/>
    <w:rsid w:val="00FB2E35"/>
    <w:rPr>
      <w:sz w:val="20"/>
      <w:szCs w:val="20"/>
    </w:rPr>
  </w:style>
  <w:style w:type="character" w:styleId="Appelnotedebasdep">
    <w:name w:val="footnote reference"/>
    <w:basedOn w:val="Policepardfaut"/>
    <w:uiPriority w:val="99"/>
    <w:semiHidden/>
    <w:unhideWhenUsed/>
    <w:rsid w:val="00FB2E35"/>
    <w:rPr>
      <w:vertAlign w:val="superscript"/>
    </w:rPr>
  </w:style>
  <w:style w:type="paragraph" w:styleId="NormalWeb">
    <w:name w:val="Normal (Web)"/>
    <w:basedOn w:val="Normal"/>
    <w:uiPriority w:val="99"/>
    <w:semiHidden/>
    <w:unhideWhenUsed/>
    <w:rsid w:val="00FB2E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1Car">
    <w:name w:val="Titre 1 Car"/>
    <w:basedOn w:val="Policepardfaut"/>
    <w:link w:val="Titre1"/>
    <w:rsid w:val="00100D39"/>
    <w:rPr>
      <w:sz w:val="40"/>
      <w:szCs w:val="40"/>
    </w:rPr>
  </w:style>
  <w:style w:type="character" w:customStyle="1" w:styleId="Mentionnonrsolue2">
    <w:name w:val="Mention non résolue2"/>
    <w:basedOn w:val="Policepardfaut"/>
    <w:uiPriority w:val="99"/>
    <w:semiHidden/>
    <w:unhideWhenUsed/>
    <w:rsid w:val="004E52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125391">
      <w:bodyDiv w:val="1"/>
      <w:marLeft w:val="0"/>
      <w:marRight w:val="0"/>
      <w:marTop w:val="0"/>
      <w:marBottom w:val="0"/>
      <w:divBdr>
        <w:top w:val="none" w:sz="0" w:space="0" w:color="auto"/>
        <w:left w:val="none" w:sz="0" w:space="0" w:color="auto"/>
        <w:bottom w:val="none" w:sz="0" w:space="0" w:color="auto"/>
        <w:right w:val="none" w:sz="0" w:space="0" w:color="auto"/>
      </w:divBdr>
    </w:div>
    <w:div w:id="882326445">
      <w:bodyDiv w:val="1"/>
      <w:marLeft w:val="0"/>
      <w:marRight w:val="0"/>
      <w:marTop w:val="0"/>
      <w:marBottom w:val="0"/>
      <w:divBdr>
        <w:top w:val="none" w:sz="0" w:space="0" w:color="auto"/>
        <w:left w:val="none" w:sz="0" w:space="0" w:color="auto"/>
        <w:bottom w:val="none" w:sz="0" w:space="0" w:color="auto"/>
        <w:right w:val="none" w:sz="0" w:space="0" w:color="auto"/>
      </w:divBdr>
    </w:div>
    <w:div w:id="898133781">
      <w:bodyDiv w:val="1"/>
      <w:marLeft w:val="0"/>
      <w:marRight w:val="0"/>
      <w:marTop w:val="0"/>
      <w:marBottom w:val="0"/>
      <w:divBdr>
        <w:top w:val="none" w:sz="0" w:space="0" w:color="auto"/>
        <w:left w:val="none" w:sz="0" w:space="0" w:color="auto"/>
        <w:bottom w:val="none" w:sz="0" w:space="0" w:color="auto"/>
        <w:right w:val="none" w:sz="0" w:space="0" w:color="auto"/>
      </w:divBdr>
    </w:div>
    <w:div w:id="920413978">
      <w:bodyDiv w:val="1"/>
      <w:marLeft w:val="0"/>
      <w:marRight w:val="0"/>
      <w:marTop w:val="0"/>
      <w:marBottom w:val="0"/>
      <w:divBdr>
        <w:top w:val="none" w:sz="0" w:space="0" w:color="auto"/>
        <w:left w:val="none" w:sz="0" w:space="0" w:color="auto"/>
        <w:bottom w:val="none" w:sz="0" w:space="0" w:color="auto"/>
        <w:right w:val="none" w:sz="0" w:space="0" w:color="auto"/>
      </w:divBdr>
    </w:div>
    <w:div w:id="1099913623">
      <w:bodyDiv w:val="1"/>
      <w:marLeft w:val="0"/>
      <w:marRight w:val="0"/>
      <w:marTop w:val="0"/>
      <w:marBottom w:val="0"/>
      <w:divBdr>
        <w:top w:val="none" w:sz="0" w:space="0" w:color="auto"/>
        <w:left w:val="none" w:sz="0" w:space="0" w:color="auto"/>
        <w:bottom w:val="none" w:sz="0" w:space="0" w:color="auto"/>
        <w:right w:val="none" w:sz="0" w:space="0" w:color="auto"/>
      </w:divBdr>
    </w:div>
    <w:div w:id="1568611957">
      <w:bodyDiv w:val="1"/>
      <w:marLeft w:val="0"/>
      <w:marRight w:val="0"/>
      <w:marTop w:val="0"/>
      <w:marBottom w:val="0"/>
      <w:divBdr>
        <w:top w:val="none" w:sz="0" w:space="0" w:color="auto"/>
        <w:left w:val="none" w:sz="0" w:space="0" w:color="auto"/>
        <w:bottom w:val="none" w:sz="0" w:space="0" w:color="auto"/>
        <w:right w:val="none" w:sz="0" w:space="0" w:color="auto"/>
      </w:divBdr>
    </w:div>
    <w:div w:id="1593054181">
      <w:bodyDiv w:val="1"/>
      <w:marLeft w:val="0"/>
      <w:marRight w:val="0"/>
      <w:marTop w:val="0"/>
      <w:marBottom w:val="0"/>
      <w:divBdr>
        <w:top w:val="none" w:sz="0" w:space="0" w:color="auto"/>
        <w:left w:val="none" w:sz="0" w:space="0" w:color="auto"/>
        <w:bottom w:val="none" w:sz="0" w:space="0" w:color="auto"/>
        <w:right w:val="none" w:sz="0" w:space="0" w:color="auto"/>
      </w:divBdr>
    </w:div>
    <w:div w:id="1721855651">
      <w:bodyDiv w:val="1"/>
      <w:marLeft w:val="0"/>
      <w:marRight w:val="0"/>
      <w:marTop w:val="0"/>
      <w:marBottom w:val="0"/>
      <w:divBdr>
        <w:top w:val="none" w:sz="0" w:space="0" w:color="auto"/>
        <w:left w:val="none" w:sz="0" w:space="0" w:color="auto"/>
        <w:bottom w:val="none" w:sz="0" w:space="0" w:color="auto"/>
        <w:right w:val="none" w:sz="0" w:space="0" w:color="auto"/>
      </w:divBdr>
    </w:div>
    <w:div w:id="1802189426">
      <w:bodyDiv w:val="1"/>
      <w:marLeft w:val="0"/>
      <w:marRight w:val="0"/>
      <w:marTop w:val="0"/>
      <w:marBottom w:val="0"/>
      <w:divBdr>
        <w:top w:val="none" w:sz="0" w:space="0" w:color="auto"/>
        <w:left w:val="none" w:sz="0" w:space="0" w:color="auto"/>
        <w:bottom w:val="none" w:sz="0" w:space="0" w:color="auto"/>
        <w:right w:val="none" w:sz="0" w:space="0" w:color="auto"/>
      </w:divBdr>
    </w:div>
    <w:div w:id="1943681650">
      <w:bodyDiv w:val="1"/>
      <w:marLeft w:val="0"/>
      <w:marRight w:val="0"/>
      <w:marTop w:val="0"/>
      <w:marBottom w:val="0"/>
      <w:divBdr>
        <w:top w:val="none" w:sz="0" w:space="0" w:color="auto"/>
        <w:left w:val="none" w:sz="0" w:space="0" w:color="auto"/>
        <w:bottom w:val="none" w:sz="0" w:space="0" w:color="auto"/>
        <w:right w:val="none" w:sz="0" w:space="0" w:color="auto"/>
      </w:divBdr>
    </w:div>
    <w:div w:id="1974557434">
      <w:bodyDiv w:val="1"/>
      <w:marLeft w:val="0"/>
      <w:marRight w:val="0"/>
      <w:marTop w:val="0"/>
      <w:marBottom w:val="0"/>
      <w:divBdr>
        <w:top w:val="none" w:sz="0" w:space="0" w:color="auto"/>
        <w:left w:val="none" w:sz="0" w:space="0" w:color="auto"/>
        <w:bottom w:val="none" w:sz="0" w:space="0" w:color="auto"/>
        <w:right w:val="none" w:sz="0" w:space="0" w:color="auto"/>
      </w:divBdr>
    </w:div>
    <w:div w:id="2081705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chart" Target="charts/chart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image" Target="media/image12.png"/><Relationship Id="rId38"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hyperlink" Target="http://www.boissineau-loisir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isirs.com" TargetMode="External"/><Relationship Id="rId24" Type="http://schemas.microsoft.com/office/2007/relationships/hdphoto" Target="media/hdphoto3.wdp"/><Relationship Id="rId32" Type="http://schemas.openxmlformats.org/officeDocument/2006/relationships/image" Target="media/image11.png"/><Relationship Id="rId37" Type="http://schemas.openxmlformats.org/officeDocument/2006/relationships/diagramColors" Target="diagrams/colors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7.png"/><Relationship Id="rId28" Type="http://schemas.openxmlformats.org/officeDocument/2006/relationships/footer" Target="footer1.xml"/><Relationship Id="rId36" Type="http://schemas.openxmlformats.org/officeDocument/2006/relationships/diagramQuickStyle" Target="diagrams/quickStyle2.xml"/><Relationship Id="rId10" Type="http://schemas.openxmlformats.org/officeDocument/2006/relationships/hyperlink" Target="file:///C:\Users\AdProf\Desktop\2526janvier\embarcaderes\www.marais-poitevin.com" TargetMode="External"/><Relationship Id="rId19" Type="http://schemas.microsoft.com/office/2007/relationships/diagramDrawing" Target="diagrams/drawing1.xml"/><Relationship Id="rId31"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6.jpeg"/><Relationship Id="rId27" Type="http://schemas.openxmlformats.org/officeDocument/2006/relationships/hyperlink" Target="http://www.boissineau-loisirs.com" TargetMode="External"/><Relationship Id="rId30" Type="http://schemas.openxmlformats.org/officeDocument/2006/relationships/image" Target="media/image9.png"/><Relationship Id="rId35" Type="http://schemas.openxmlformats.org/officeDocument/2006/relationships/diagramLayout" Target="diagrams/layout2.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fr-FR" sz="1000"/>
              <a:t>Evolution</a:t>
            </a:r>
            <a:r>
              <a:rPr lang="fr-FR" sz="1000" baseline="0"/>
              <a:t> du chiffre d'affaires de la SAS </a:t>
            </a:r>
            <a:r>
              <a:rPr lang="fr-FR" sz="1000" b="0" i="0" u="none" strike="noStrike" kern="1200" spc="0" baseline="0">
                <a:solidFill>
                  <a:sysClr val="windowText" lastClr="000000">
                    <a:lumMod val="65000"/>
                    <a:lumOff val="35000"/>
                  </a:sysClr>
                </a:solidFill>
                <a:latin typeface="+mn-lt"/>
                <a:ea typeface="+mn-ea"/>
                <a:cs typeface="+mn-cs"/>
              </a:rPr>
              <a:t>BOISSINEAU</a:t>
            </a:r>
            <a:endParaRPr lang="fr-FR"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5734965307554377"/>
          <c:y val="0.23254480286738352"/>
          <c:w val="0.81888797068683228"/>
          <c:h val="0.60437275985663086"/>
        </c:manualLayout>
      </c:layout>
      <c:lineChart>
        <c:grouping val="standard"/>
        <c:varyColors val="0"/>
        <c:ser>
          <c:idx val="1"/>
          <c:order val="0"/>
          <c:spPr>
            <a:ln w="28575" cap="rnd">
              <a:solidFill>
                <a:schemeClr val="accent2"/>
              </a:solidFill>
              <a:round/>
            </a:ln>
            <a:effectLst/>
          </c:spPr>
          <c:marker>
            <c:symbol val="none"/>
          </c:marker>
          <c:cat>
            <c:numRef>
              <c:f>Feuil1!$K$3:$K$8</c:f>
              <c:numCache>
                <c:formatCode>General</c:formatCode>
                <c:ptCount val="6"/>
                <c:pt idx="0">
                  <c:v>2015</c:v>
                </c:pt>
                <c:pt idx="1">
                  <c:v>2016</c:v>
                </c:pt>
                <c:pt idx="2">
                  <c:v>2017</c:v>
                </c:pt>
                <c:pt idx="3">
                  <c:v>2018</c:v>
                </c:pt>
                <c:pt idx="4">
                  <c:v>2019</c:v>
                </c:pt>
                <c:pt idx="5">
                  <c:v>2020</c:v>
                </c:pt>
              </c:numCache>
            </c:numRef>
          </c:cat>
          <c:val>
            <c:numRef>
              <c:f>Feuil1!$L$3:$L$8</c:f>
              <c:numCache>
                <c:formatCode>General</c:formatCode>
                <c:ptCount val="6"/>
                <c:pt idx="0">
                  <c:v>1067800</c:v>
                </c:pt>
                <c:pt idx="1">
                  <c:v>919743</c:v>
                </c:pt>
                <c:pt idx="2">
                  <c:v>1068796</c:v>
                </c:pt>
                <c:pt idx="3">
                  <c:v>1130106</c:v>
                </c:pt>
                <c:pt idx="4">
                  <c:v>1461670</c:v>
                </c:pt>
                <c:pt idx="5">
                  <c:v>1531700</c:v>
                </c:pt>
              </c:numCache>
            </c:numRef>
          </c:val>
          <c:smooth val="0"/>
          <c:extLst>
            <c:ext xmlns:c16="http://schemas.microsoft.com/office/drawing/2014/chart" uri="{C3380CC4-5D6E-409C-BE32-E72D297353CC}">
              <c16:uniqueId val="{00000000-D19C-4216-A41B-0207ED22E106}"/>
            </c:ext>
          </c:extLst>
        </c:ser>
        <c:dLbls>
          <c:showLegendKey val="0"/>
          <c:showVal val="0"/>
          <c:showCatName val="0"/>
          <c:showSerName val="0"/>
          <c:showPercent val="0"/>
          <c:showBubbleSize val="0"/>
        </c:dLbls>
        <c:smooth val="0"/>
        <c:axId val="435009304"/>
        <c:axId val="435009960"/>
      </c:lineChart>
      <c:catAx>
        <c:axId val="435009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35009960"/>
        <c:crosses val="autoZero"/>
        <c:auto val="1"/>
        <c:lblAlgn val="ctr"/>
        <c:lblOffset val="100"/>
        <c:noMultiLvlLbl val="0"/>
      </c:catAx>
      <c:valAx>
        <c:axId val="435009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435009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C1D268-28EE-4048-861B-84ABEA9E5683}" type="doc">
      <dgm:prSet loTypeId="urn:microsoft.com/office/officeart/2005/8/layout/orgChart1" loCatId="hierarchy" qsTypeId="urn:microsoft.com/office/officeart/2005/8/quickstyle/simple3" qsCatId="simple" csTypeId="urn:microsoft.com/office/officeart/2005/8/colors/accent0_3" csCatId="mainScheme" phldr="1"/>
      <dgm:spPr/>
      <dgm:t>
        <a:bodyPr/>
        <a:lstStyle/>
        <a:p>
          <a:endParaRPr lang="fr-FR"/>
        </a:p>
      </dgm:t>
    </dgm:pt>
    <dgm:pt modelId="{78C451D5-7CE5-4D1D-B2EF-BBDFC418889E}">
      <dgm:prSet phldrT="[Texte]"/>
      <dgm:spPr/>
      <dgm:t>
        <a:bodyPr/>
        <a:lstStyle/>
        <a:p>
          <a:r>
            <a:rPr lang="fr-FR" b="1"/>
            <a:t>Président</a:t>
          </a:r>
        </a:p>
        <a:p>
          <a:r>
            <a:rPr lang="fr-FR" b="1"/>
            <a:t>M. BOISSINEAU</a:t>
          </a:r>
        </a:p>
      </dgm:t>
    </dgm:pt>
    <dgm:pt modelId="{7C942E52-3259-4029-91E9-C6E1A0106420}" type="parTrans" cxnId="{E56782E1-EF30-4AAB-8E2F-E25A638086FB}">
      <dgm:prSet/>
      <dgm:spPr/>
      <dgm:t>
        <a:bodyPr/>
        <a:lstStyle/>
        <a:p>
          <a:endParaRPr lang="fr-FR"/>
        </a:p>
      </dgm:t>
    </dgm:pt>
    <dgm:pt modelId="{9F32D966-58E3-46CD-87B7-6EC24BDFE075}" type="sibTrans" cxnId="{E56782E1-EF30-4AAB-8E2F-E25A638086FB}">
      <dgm:prSet/>
      <dgm:spPr/>
      <dgm:t>
        <a:bodyPr/>
        <a:lstStyle/>
        <a:p>
          <a:endParaRPr lang="fr-FR"/>
        </a:p>
      </dgm:t>
    </dgm:pt>
    <dgm:pt modelId="{6210F69F-E125-48A4-BCD0-2C163D7C3E50}">
      <dgm:prSet phldrT="[Texte]"/>
      <dgm:spPr/>
      <dgm:t>
        <a:bodyPr/>
        <a:lstStyle/>
        <a:p>
          <a:r>
            <a:rPr lang="fr-FR" b="1"/>
            <a:t>Directrice générale</a:t>
          </a:r>
        </a:p>
        <a:p>
          <a:r>
            <a:rPr lang="fr-FR" b="1"/>
            <a:t>Magali BOISSINEAU</a:t>
          </a:r>
        </a:p>
      </dgm:t>
    </dgm:pt>
    <dgm:pt modelId="{B22636F8-C04C-498D-8227-8BDAC25FD20D}" type="parTrans" cxnId="{68C64F63-C15A-442C-9BFB-F8CA93787BDC}">
      <dgm:prSet/>
      <dgm:spPr/>
      <dgm:t>
        <a:bodyPr/>
        <a:lstStyle/>
        <a:p>
          <a:endParaRPr lang="fr-FR"/>
        </a:p>
      </dgm:t>
    </dgm:pt>
    <dgm:pt modelId="{6A00D779-948F-4FFF-BB97-FDFCE160D9E9}" type="sibTrans" cxnId="{68C64F63-C15A-442C-9BFB-F8CA93787BDC}">
      <dgm:prSet/>
      <dgm:spPr/>
      <dgm:t>
        <a:bodyPr/>
        <a:lstStyle/>
        <a:p>
          <a:endParaRPr lang="fr-FR"/>
        </a:p>
      </dgm:t>
    </dgm:pt>
    <dgm:pt modelId="{D6BCFB02-A463-49A2-8AE6-96B8DB77A5A0}">
      <dgm:prSet/>
      <dgm:spPr/>
      <dgm:t>
        <a:bodyPr/>
        <a:lstStyle/>
        <a:p>
          <a:r>
            <a:rPr lang="fr-FR" b="1"/>
            <a:t>Pôle Embarcations</a:t>
          </a:r>
        </a:p>
      </dgm:t>
    </dgm:pt>
    <dgm:pt modelId="{EA502CEB-B9B7-4EFD-8241-17BC09E75BFB}" type="parTrans" cxnId="{AAFD52DC-7E05-4651-9221-CDFFD41AD3E8}">
      <dgm:prSet/>
      <dgm:spPr/>
      <dgm:t>
        <a:bodyPr/>
        <a:lstStyle/>
        <a:p>
          <a:endParaRPr lang="fr-FR"/>
        </a:p>
      </dgm:t>
    </dgm:pt>
    <dgm:pt modelId="{E62EB84C-F489-415A-98C7-B8F21FB0C92F}" type="sibTrans" cxnId="{AAFD52DC-7E05-4651-9221-CDFFD41AD3E8}">
      <dgm:prSet/>
      <dgm:spPr/>
      <dgm:t>
        <a:bodyPr/>
        <a:lstStyle/>
        <a:p>
          <a:endParaRPr lang="fr-FR"/>
        </a:p>
      </dgm:t>
    </dgm:pt>
    <dgm:pt modelId="{AA4D59FC-A9E0-447E-A67D-E61228AE282B}">
      <dgm:prSet/>
      <dgm:spPr/>
      <dgm:t>
        <a:bodyPr/>
        <a:lstStyle/>
        <a:p>
          <a:r>
            <a:rPr lang="fr-FR" b="1"/>
            <a:t>Pôle Séjours</a:t>
          </a:r>
        </a:p>
      </dgm:t>
    </dgm:pt>
    <dgm:pt modelId="{DA847B92-2894-4ADA-ABFD-02250A777591}" type="parTrans" cxnId="{DB8F00E2-6519-44D8-BD24-188ABE5F8669}">
      <dgm:prSet/>
      <dgm:spPr/>
      <dgm:t>
        <a:bodyPr/>
        <a:lstStyle/>
        <a:p>
          <a:endParaRPr lang="fr-FR"/>
        </a:p>
      </dgm:t>
    </dgm:pt>
    <dgm:pt modelId="{F900D900-5547-463A-9152-BE03ED78BBAC}" type="sibTrans" cxnId="{DB8F00E2-6519-44D8-BD24-188ABE5F8669}">
      <dgm:prSet/>
      <dgm:spPr/>
      <dgm:t>
        <a:bodyPr/>
        <a:lstStyle/>
        <a:p>
          <a:endParaRPr lang="fr-FR"/>
        </a:p>
      </dgm:t>
    </dgm:pt>
    <dgm:pt modelId="{178E2F1C-5FB3-44F9-BC0D-D3AADF74D8BE}">
      <dgm:prSet/>
      <dgm:spPr/>
      <dgm:t>
        <a:bodyPr/>
        <a:lstStyle/>
        <a:p>
          <a:r>
            <a:rPr lang="fr-FR" b="1"/>
            <a:t>Pôle Restauration</a:t>
          </a:r>
        </a:p>
      </dgm:t>
    </dgm:pt>
    <dgm:pt modelId="{589A99B7-1F42-4CF3-A1EF-FB0F6F3253BA}" type="parTrans" cxnId="{C1782CEE-1127-4F21-AC5A-1EFD7F084D27}">
      <dgm:prSet/>
      <dgm:spPr/>
      <dgm:t>
        <a:bodyPr/>
        <a:lstStyle/>
        <a:p>
          <a:endParaRPr lang="fr-FR"/>
        </a:p>
      </dgm:t>
    </dgm:pt>
    <dgm:pt modelId="{5B660515-A00C-46D3-ADEF-08581DBCF7F5}" type="sibTrans" cxnId="{C1782CEE-1127-4F21-AC5A-1EFD7F084D27}">
      <dgm:prSet/>
      <dgm:spPr/>
      <dgm:t>
        <a:bodyPr/>
        <a:lstStyle/>
        <a:p>
          <a:endParaRPr lang="fr-FR"/>
        </a:p>
      </dgm:t>
    </dgm:pt>
    <dgm:pt modelId="{077655EE-105A-430D-B97F-512046C26409}">
      <dgm:prSet/>
      <dgm:spPr/>
      <dgm:t>
        <a:bodyPr/>
        <a:lstStyle/>
        <a:p>
          <a:r>
            <a:rPr lang="fr-FR" b="1"/>
            <a:t>Pôle Relations sociales et développement commercial</a:t>
          </a:r>
        </a:p>
      </dgm:t>
    </dgm:pt>
    <dgm:pt modelId="{DEB808D4-E62C-4EC2-B7C5-9A2229AEA7B3}" type="parTrans" cxnId="{25E9F2B5-53F4-4AEA-8BE6-E06242282302}">
      <dgm:prSet/>
      <dgm:spPr/>
      <dgm:t>
        <a:bodyPr/>
        <a:lstStyle/>
        <a:p>
          <a:endParaRPr lang="fr-FR"/>
        </a:p>
      </dgm:t>
    </dgm:pt>
    <dgm:pt modelId="{4C14DB66-14BB-4A68-93F5-80222D097E3C}" type="sibTrans" cxnId="{25E9F2B5-53F4-4AEA-8BE6-E06242282302}">
      <dgm:prSet/>
      <dgm:spPr/>
      <dgm:t>
        <a:bodyPr/>
        <a:lstStyle/>
        <a:p>
          <a:endParaRPr lang="fr-FR"/>
        </a:p>
      </dgm:t>
    </dgm:pt>
    <dgm:pt modelId="{A13E29F3-8C28-465D-9B77-BA585F2A40CF}">
      <dgm:prSet/>
      <dgm:spPr/>
      <dgm:t>
        <a:bodyPr/>
        <a:lstStyle/>
        <a:p>
          <a:r>
            <a:rPr lang="fr-FR"/>
            <a:t>Responsable  Activité Embarcations</a:t>
          </a:r>
        </a:p>
      </dgm:t>
    </dgm:pt>
    <dgm:pt modelId="{5765928D-C669-40ED-A135-24B807915CA5}" type="parTrans" cxnId="{6F7ED9E8-7D3E-41CE-B866-AF0B670AE1B1}">
      <dgm:prSet/>
      <dgm:spPr/>
      <dgm:t>
        <a:bodyPr/>
        <a:lstStyle/>
        <a:p>
          <a:endParaRPr lang="fr-FR"/>
        </a:p>
      </dgm:t>
    </dgm:pt>
    <dgm:pt modelId="{25B947A5-E987-4B60-876E-77D54D0F7D2E}" type="sibTrans" cxnId="{6F7ED9E8-7D3E-41CE-B866-AF0B670AE1B1}">
      <dgm:prSet/>
      <dgm:spPr/>
      <dgm:t>
        <a:bodyPr/>
        <a:lstStyle/>
        <a:p>
          <a:endParaRPr lang="fr-FR"/>
        </a:p>
      </dgm:t>
    </dgm:pt>
    <dgm:pt modelId="{1A886E30-2727-46DF-9542-31C25B737968}">
      <dgm:prSet/>
      <dgm:spPr/>
      <dgm:t>
        <a:bodyPr/>
        <a:lstStyle/>
        <a:p>
          <a:r>
            <a:rPr lang="fr-FR"/>
            <a:t>Agents d'accueil</a:t>
          </a:r>
        </a:p>
      </dgm:t>
    </dgm:pt>
    <dgm:pt modelId="{F0B463B3-1E40-4A96-BD1D-686471600CCF}" type="parTrans" cxnId="{4C6B5E05-957F-43F8-BA97-39D6FF22B5DC}">
      <dgm:prSet/>
      <dgm:spPr/>
      <dgm:t>
        <a:bodyPr/>
        <a:lstStyle/>
        <a:p>
          <a:endParaRPr lang="fr-FR"/>
        </a:p>
      </dgm:t>
    </dgm:pt>
    <dgm:pt modelId="{EA014B97-9108-47F4-BE08-164BC70527EA}" type="sibTrans" cxnId="{4C6B5E05-957F-43F8-BA97-39D6FF22B5DC}">
      <dgm:prSet/>
      <dgm:spPr/>
      <dgm:t>
        <a:bodyPr/>
        <a:lstStyle/>
        <a:p>
          <a:endParaRPr lang="fr-FR"/>
        </a:p>
      </dgm:t>
    </dgm:pt>
    <dgm:pt modelId="{130D1696-845C-4447-B0F2-507367BCF33C}">
      <dgm:prSet/>
      <dgm:spPr/>
      <dgm:t>
        <a:bodyPr/>
        <a:lstStyle/>
        <a:p>
          <a:r>
            <a:rPr lang="fr-FR"/>
            <a:t>Bateliers permanents et saisonniers</a:t>
          </a:r>
        </a:p>
      </dgm:t>
    </dgm:pt>
    <dgm:pt modelId="{F6A9404E-5A8E-468F-8EA8-F55E01D8FE20}" type="parTrans" cxnId="{9DA5CFB0-0FAD-4B52-924E-BA79601E0483}">
      <dgm:prSet/>
      <dgm:spPr/>
      <dgm:t>
        <a:bodyPr/>
        <a:lstStyle/>
        <a:p>
          <a:endParaRPr lang="fr-FR"/>
        </a:p>
      </dgm:t>
    </dgm:pt>
    <dgm:pt modelId="{02A057CC-8764-43B7-A983-5F019E419176}" type="sibTrans" cxnId="{9DA5CFB0-0FAD-4B52-924E-BA79601E0483}">
      <dgm:prSet/>
      <dgm:spPr/>
      <dgm:t>
        <a:bodyPr/>
        <a:lstStyle/>
        <a:p>
          <a:endParaRPr lang="fr-FR"/>
        </a:p>
      </dgm:t>
    </dgm:pt>
    <dgm:pt modelId="{E2C0C4BE-C1EA-4309-A1F9-3598ED22B6C0}" type="asst">
      <dgm:prSet/>
      <dgm:spPr/>
      <dgm:t>
        <a:bodyPr/>
        <a:lstStyle/>
        <a:p>
          <a:r>
            <a:rPr lang="fr-FR"/>
            <a:t>Comptable</a:t>
          </a:r>
        </a:p>
      </dgm:t>
    </dgm:pt>
    <dgm:pt modelId="{A359A86F-D65F-4A7C-84B1-2DE382D8C95D}" type="parTrans" cxnId="{04EBA60B-100B-446B-917B-BF84F50F559D}">
      <dgm:prSet/>
      <dgm:spPr/>
      <dgm:t>
        <a:bodyPr/>
        <a:lstStyle/>
        <a:p>
          <a:endParaRPr lang="fr-FR"/>
        </a:p>
      </dgm:t>
    </dgm:pt>
    <dgm:pt modelId="{6EEDA451-BDFF-4651-BAAB-B71DB093C8EB}" type="sibTrans" cxnId="{04EBA60B-100B-446B-917B-BF84F50F559D}">
      <dgm:prSet/>
      <dgm:spPr/>
      <dgm:t>
        <a:bodyPr/>
        <a:lstStyle/>
        <a:p>
          <a:endParaRPr lang="fr-FR"/>
        </a:p>
      </dgm:t>
    </dgm:pt>
    <dgm:pt modelId="{42A874BF-B7B8-4537-98F6-9449EDD88FF6}" type="asst">
      <dgm:prSet/>
      <dgm:spPr/>
      <dgm:t>
        <a:bodyPr/>
        <a:lstStyle/>
        <a:p>
          <a:r>
            <a:rPr lang="fr-FR"/>
            <a:t>Gestionnaire de la PME et vous</a:t>
          </a:r>
        </a:p>
      </dgm:t>
    </dgm:pt>
    <dgm:pt modelId="{2D668F71-8BA8-411A-8BA9-0927C86FB3ED}" type="parTrans" cxnId="{13161F4B-22BB-4FD4-964B-937123986EF0}">
      <dgm:prSet/>
      <dgm:spPr/>
      <dgm:t>
        <a:bodyPr/>
        <a:lstStyle/>
        <a:p>
          <a:endParaRPr lang="fr-FR"/>
        </a:p>
      </dgm:t>
    </dgm:pt>
    <dgm:pt modelId="{6A24E401-E484-4FE6-8E61-918178AFCA20}" type="sibTrans" cxnId="{13161F4B-22BB-4FD4-964B-937123986EF0}">
      <dgm:prSet/>
      <dgm:spPr/>
      <dgm:t>
        <a:bodyPr/>
        <a:lstStyle/>
        <a:p>
          <a:endParaRPr lang="fr-FR"/>
        </a:p>
      </dgm:t>
    </dgm:pt>
    <dgm:pt modelId="{0C2D1102-7E68-4966-9F9E-95149B38679E}">
      <dgm:prSet/>
      <dgm:spPr/>
      <dgm:t>
        <a:bodyPr/>
        <a:lstStyle/>
        <a:p>
          <a:r>
            <a:rPr lang="fr-FR"/>
            <a:t>Responsable Activité Séjours</a:t>
          </a:r>
        </a:p>
      </dgm:t>
    </dgm:pt>
    <dgm:pt modelId="{7A6C3C82-04B8-4AC0-9656-8FEACE2F7685}" type="parTrans" cxnId="{9B12D0F9-7F06-474D-A0E2-96DEA4E4C0D1}">
      <dgm:prSet/>
      <dgm:spPr/>
      <dgm:t>
        <a:bodyPr/>
        <a:lstStyle/>
        <a:p>
          <a:endParaRPr lang="fr-FR"/>
        </a:p>
      </dgm:t>
    </dgm:pt>
    <dgm:pt modelId="{D51696E8-B6FF-49DD-B08E-8B4246D59FF9}" type="sibTrans" cxnId="{9B12D0F9-7F06-474D-A0E2-96DEA4E4C0D1}">
      <dgm:prSet/>
      <dgm:spPr/>
      <dgm:t>
        <a:bodyPr/>
        <a:lstStyle/>
        <a:p>
          <a:endParaRPr lang="fr-FR"/>
        </a:p>
      </dgm:t>
    </dgm:pt>
    <dgm:pt modelId="{C2F953F5-2757-4999-B818-D0E735B7EABC}">
      <dgm:prSet/>
      <dgm:spPr/>
      <dgm:t>
        <a:bodyPr/>
        <a:lstStyle/>
        <a:p>
          <a:r>
            <a:rPr lang="fr-FR"/>
            <a:t>Agent de maintenance</a:t>
          </a:r>
        </a:p>
      </dgm:t>
    </dgm:pt>
    <dgm:pt modelId="{68CBE7E2-39CE-4DE0-8696-D6A8F77EB3B8}" type="parTrans" cxnId="{05E042A0-A440-4B35-BA09-991FCE9A3FA5}">
      <dgm:prSet/>
      <dgm:spPr/>
      <dgm:t>
        <a:bodyPr/>
        <a:lstStyle/>
        <a:p>
          <a:endParaRPr lang="fr-FR"/>
        </a:p>
      </dgm:t>
    </dgm:pt>
    <dgm:pt modelId="{3CD5F050-DDC0-4A09-978B-7F3B9E8C0229}" type="sibTrans" cxnId="{05E042A0-A440-4B35-BA09-991FCE9A3FA5}">
      <dgm:prSet/>
      <dgm:spPr/>
      <dgm:t>
        <a:bodyPr/>
        <a:lstStyle/>
        <a:p>
          <a:endParaRPr lang="fr-FR"/>
        </a:p>
      </dgm:t>
    </dgm:pt>
    <dgm:pt modelId="{BAD491E7-6DA5-460D-83C7-8F71A85130C1}">
      <dgm:prSet/>
      <dgm:spPr/>
      <dgm:t>
        <a:bodyPr/>
        <a:lstStyle/>
        <a:p>
          <a:r>
            <a:rPr lang="fr-FR"/>
            <a:t>Agents d'accueil</a:t>
          </a:r>
        </a:p>
      </dgm:t>
    </dgm:pt>
    <dgm:pt modelId="{C2C303D8-C321-4D24-83FF-1BAC4E1C0B00}" type="parTrans" cxnId="{95249BB9-45EE-4FB8-8DD4-AA4D23AF21B2}">
      <dgm:prSet/>
      <dgm:spPr/>
      <dgm:t>
        <a:bodyPr/>
        <a:lstStyle/>
        <a:p>
          <a:endParaRPr lang="fr-FR"/>
        </a:p>
      </dgm:t>
    </dgm:pt>
    <dgm:pt modelId="{2035293F-81D3-4EA1-9064-D36214D3DCE6}" type="sibTrans" cxnId="{95249BB9-45EE-4FB8-8DD4-AA4D23AF21B2}">
      <dgm:prSet/>
      <dgm:spPr/>
      <dgm:t>
        <a:bodyPr/>
        <a:lstStyle/>
        <a:p>
          <a:endParaRPr lang="fr-FR"/>
        </a:p>
      </dgm:t>
    </dgm:pt>
    <dgm:pt modelId="{C4C289D1-A328-4E59-907A-51338259C3B9}">
      <dgm:prSet/>
      <dgm:spPr/>
      <dgm:t>
        <a:bodyPr/>
        <a:lstStyle/>
        <a:p>
          <a:r>
            <a:rPr lang="fr-FR"/>
            <a:t>Assistants clientèle</a:t>
          </a:r>
        </a:p>
      </dgm:t>
    </dgm:pt>
    <dgm:pt modelId="{5FC59535-C606-4C28-A922-D876B05C52E4}" type="parTrans" cxnId="{F8218673-5368-48FB-AF66-6CC2CF116555}">
      <dgm:prSet/>
      <dgm:spPr/>
      <dgm:t>
        <a:bodyPr/>
        <a:lstStyle/>
        <a:p>
          <a:endParaRPr lang="fr-FR"/>
        </a:p>
      </dgm:t>
    </dgm:pt>
    <dgm:pt modelId="{2AFE7902-9F47-4370-9153-F5EA3E8FB757}" type="sibTrans" cxnId="{F8218673-5368-48FB-AF66-6CC2CF116555}">
      <dgm:prSet/>
      <dgm:spPr/>
      <dgm:t>
        <a:bodyPr/>
        <a:lstStyle/>
        <a:p>
          <a:endParaRPr lang="fr-FR"/>
        </a:p>
      </dgm:t>
    </dgm:pt>
    <dgm:pt modelId="{3ABA1E0B-4677-410B-A88D-8A7ED5D8764D}">
      <dgm:prSet/>
      <dgm:spPr/>
      <dgm:t>
        <a:bodyPr/>
        <a:lstStyle/>
        <a:p>
          <a:r>
            <a:rPr lang="fr-FR"/>
            <a:t>Responsable La Maraîchine</a:t>
          </a:r>
        </a:p>
      </dgm:t>
    </dgm:pt>
    <dgm:pt modelId="{7A9A4381-3231-40A8-B88C-3F99E7D780EC}" type="parTrans" cxnId="{61D8EE14-2DB6-4990-BC3E-E491B7EFFBD8}">
      <dgm:prSet/>
      <dgm:spPr/>
      <dgm:t>
        <a:bodyPr/>
        <a:lstStyle/>
        <a:p>
          <a:endParaRPr lang="fr-FR"/>
        </a:p>
      </dgm:t>
    </dgm:pt>
    <dgm:pt modelId="{7AD8C6C3-B279-4C2C-BDDF-AE43BB8686B5}" type="sibTrans" cxnId="{61D8EE14-2DB6-4990-BC3E-E491B7EFFBD8}">
      <dgm:prSet/>
      <dgm:spPr/>
      <dgm:t>
        <a:bodyPr/>
        <a:lstStyle/>
        <a:p>
          <a:endParaRPr lang="fr-FR"/>
        </a:p>
      </dgm:t>
    </dgm:pt>
    <dgm:pt modelId="{3C84155E-3719-4F41-AC15-9F02F1CF2A45}">
      <dgm:prSet/>
      <dgm:spPr/>
      <dgm:t>
        <a:bodyPr/>
        <a:lstStyle/>
        <a:p>
          <a:r>
            <a:rPr lang="fr-FR"/>
            <a:t>Responsable la Repentie</a:t>
          </a:r>
        </a:p>
      </dgm:t>
    </dgm:pt>
    <dgm:pt modelId="{1B39F9E6-D5CE-44F1-98E6-889877B6FC4E}" type="parTrans" cxnId="{4573CD9A-3E96-48A0-B9D2-D247602A60DB}">
      <dgm:prSet/>
      <dgm:spPr/>
      <dgm:t>
        <a:bodyPr/>
        <a:lstStyle/>
        <a:p>
          <a:endParaRPr lang="fr-FR"/>
        </a:p>
      </dgm:t>
    </dgm:pt>
    <dgm:pt modelId="{190FB339-67D1-4D85-99A7-02F4BE19FA20}" type="sibTrans" cxnId="{4573CD9A-3E96-48A0-B9D2-D247602A60DB}">
      <dgm:prSet/>
      <dgm:spPr/>
      <dgm:t>
        <a:bodyPr/>
        <a:lstStyle/>
        <a:p>
          <a:endParaRPr lang="fr-FR"/>
        </a:p>
      </dgm:t>
    </dgm:pt>
    <dgm:pt modelId="{0E65D3E9-0257-4BE6-A078-6A436522748F}">
      <dgm:prSet/>
      <dgm:spPr/>
      <dgm:t>
        <a:bodyPr/>
        <a:lstStyle/>
        <a:p>
          <a:r>
            <a:rPr lang="fr-FR"/>
            <a:t>Responsable Café de l'escale</a:t>
          </a:r>
        </a:p>
      </dgm:t>
    </dgm:pt>
    <dgm:pt modelId="{91CC9F27-A35B-48FD-B601-C7827C31D389}" type="parTrans" cxnId="{81392218-408F-4A19-A452-9826BF5D08E9}">
      <dgm:prSet/>
      <dgm:spPr/>
      <dgm:t>
        <a:bodyPr/>
        <a:lstStyle/>
        <a:p>
          <a:endParaRPr lang="fr-FR"/>
        </a:p>
      </dgm:t>
    </dgm:pt>
    <dgm:pt modelId="{B0E74F66-680C-4131-995E-F0086DF73410}" type="sibTrans" cxnId="{81392218-408F-4A19-A452-9826BF5D08E9}">
      <dgm:prSet/>
      <dgm:spPr/>
      <dgm:t>
        <a:bodyPr/>
        <a:lstStyle/>
        <a:p>
          <a:endParaRPr lang="fr-FR"/>
        </a:p>
      </dgm:t>
    </dgm:pt>
    <dgm:pt modelId="{C2CFB63A-8314-49F5-B78E-78B143E0F807}">
      <dgm:prSet/>
      <dgm:spPr/>
      <dgm:t>
        <a:bodyPr/>
        <a:lstStyle/>
        <a:p>
          <a:r>
            <a:rPr lang="fr-FR"/>
            <a:t>Responsable relations sociales et développement économique</a:t>
          </a:r>
        </a:p>
        <a:p>
          <a:r>
            <a:rPr lang="fr-FR"/>
            <a:t>Marie-Lyne BERNARD</a:t>
          </a:r>
        </a:p>
      </dgm:t>
    </dgm:pt>
    <dgm:pt modelId="{1B6B466B-ECC9-475B-BC32-15581095682A}" type="parTrans" cxnId="{EBDB5272-6851-41AD-87BB-73D199F1726C}">
      <dgm:prSet/>
      <dgm:spPr/>
      <dgm:t>
        <a:bodyPr/>
        <a:lstStyle/>
        <a:p>
          <a:endParaRPr lang="fr-FR"/>
        </a:p>
      </dgm:t>
    </dgm:pt>
    <dgm:pt modelId="{CF78AE20-54B7-4B67-9BF5-ABBF23ABE7D2}" type="sibTrans" cxnId="{EBDB5272-6851-41AD-87BB-73D199F1726C}">
      <dgm:prSet/>
      <dgm:spPr/>
      <dgm:t>
        <a:bodyPr/>
        <a:lstStyle/>
        <a:p>
          <a:endParaRPr lang="fr-FR"/>
        </a:p>
      </dgm:t>
    </dgm:pt>
    <dgm:pt modelId="{1C63CB87-19DA-495E-90BB-AC432E08F5D6}">
      <dgm:prSet/>
      <dgm:spPr/>
      <dgm:t>
        <a:bodyPr/>
        <a:lstStyle/>
        <a:p>
          <a:r>
            <a:rPr lang="fr-FR"/>
            <a:t>Responsable commercial et communication       Gérard DENIAU</a:t>
          </a:r>
        </a:p>
      </dgm:t>
    </dgm:pt>
    <dgm:pt modelId="{19713346-6694-4E1E-8392-51F63E0794C5}" type="parTrans" cxnId="{EDBA3DFA-00CA-4D1C-A7F2-CC073FB900D3}">
      <dgm:prSet/>
      <dgm:spPr/>
      <dgm:t>
        <a:bodyPr/>
        <a:lstStyle/>
        <a:p>
          <a:endParaRPr lang="fr-FR"/>
        </a:p>
      </dgm:t>
    </dgm:pt>
    <dgm:pt modelId="{1DFDD84D-2389-4A19-922E-7E343F20B65A}" type="sibTrans" cxnId="{EDBA3DFA-00CA-4D1C-A7F2-CC073FB900D3}">
      <dgm:prSet/>
      <dgm:spPr/>
      <dgm:t>
        <a:bodyPr/>
        <a:lstStyle/>
        <a:p>
          <a:endParaRPr lang="fr-FR"/>
        </a:p>
      </dgm:t>
    </dgm:pt>
    <dgm:pt modelId="{5CA5369C-4397-42F7-9DA2-B0DEBBADE887}">
      <dgm:prSet/>
      <dgm:spPr/>
      <dgm:t>
        <a:bodyPr/>
        <a:lstStyle/>
        <a:p>
          <a:r>
            <a:rPr lang="fr-FR"/>
            <a:t>Deux commerciaux</a:t>
          </a:r>
        </a:p>
      </dgm:t>
    </dgm:pt>
    <dgm:pt modelId="{8B987376-DAC6-484A-946C-08021773C5C7}" type="sibTrans" cxnId="{2E353C6C-F178-4BFF-B287-B6618B44B59C}">
      <dgm:prSet/>
      <dgm:spPr/>
      <dgm:t>
        <a:bodyPr/>
        <a:lstStyle/>
        <a:p>
          <a:endParaRPr lang="fr-FR"/>
        </a:p>
      </dgm:t>
    </dgm:pt>
    <dgm:pt modelId="{FA12B9F2-C592-4EDF-9FA1-79020165A0B6}" type="parTrans" cxnId="{2E353C6C-F178-4BFF-B287-B6618B44B59C}">
      <dgm:prSet/>
      <dgm:spPr/>
      <dgm:t>
        <a:bodyPr/>
        <a:lstStyle/>
        <a:p>
          <a:endParaRPr lang="fr-FR"/>
        </a:p>
      </dgm:t>
    </dgm:pt>
    <dgm:pt modelId="{370FCAF2-ABCA-41FE-B8E4-2D1AFEE65E10}" type="pres">
      <dgm:prSet presAssocID="{D7C1D268-28EE-4048-861B-84ABEA9E5683}" presName="hierChild1" presStyleCnt="0">
        <dgm:presLayoutVars>
          <dgm:orgChart val="1"/>
          <dgm:chPref val="1"/>
          <dgm:dir/>
          <dgm:animOne val="branch"/>
          <dgm:animLvl val="lvl"/>
          <dgm:resizeHandles/>
        </dgm:presLayoutVars>
      </dgm:prSet>
      <dgm:spPr/>
    </dgm:pt>
    <dgm:pt modelId="{420FD0AE-49F1-4251-BFC2-94887F37CF52}" type="pres">
      <dgm:prSet presAssocID="{78C451D5-7CE5-4D1D-B2EF-BBDFC418889E}" presName="hierRoot1" presStyleCnt="0">
        <dgm:presLayoutVars>
          <dgm:hierBranch val="init"/>
        </dgm:presLayoutVars>
      </dgm:prSet>
      <dgm:spPr/>
    </dgm:pt>
    <dgm:pt modelId="{D0A20889-8141-4591-8D65-BA62AE09D744}" type="pres">
      <dgm:prSet presAssocID="{78C451D5-7CE5-4D1D-B2EF-BBDFC418889E}" presName="rootComposite1" presStyleCnt="0"/>
      <dgm:spPr/>
    </dgm:pt>
    <dgm:pt modelId="{C025F11C-4CC6-4C4F-AC0B-BADF92542617}" type="pres">
      <dgm:prSet presAssocID="{78C451D5-7CE5-4D1D-B2EF-BBDFC418889E}" presName="rootText1" presStyleLbl="node0" presStyleIdx="0" presStyleCnt="1">
        <dgm:presLayoutVars>
          <dgm:chPref val="3"/>
        </dgm:presLayoutVars>
      </dgm:prSet>
      <dgm:spPr/>
    </dgm:pt>
    <dgm:pt modelId="{B8ABCC0A-28A5-4A50-A2F4-A8562ECF6CC5}" type="pres">
      <dgm:prSet presAssocID="{78C451D5-7CE5-4D1D-B2EF-BBDFC418889E}" presName="rootConnector1" presStyleLbl="node1" presStyleIdx="0" presStyleCnt="0"/>
      <dgm:spPr/>
    </dgm:pt>
    <dgm:pt modelId="{D42C0805-4F65-456A-91EA-E7389875AFD0}" type="pres">
      <dgm:prSet presAssocID="{78C451D5-7CE5-4D1D-B2EF-BBDFC418889E}" presName="hierChild2" presStyleCnt="0"/>
      <dgm:spPr/>
    </dgm:pt>
    <dgm:pt modelId="{A951F544-6528-4A33-8F98-891D2C9F71CD}" type="pres">
      <dgm:prSet presAssocID="{B22636F8-C04C-498D-8227-8BDAC25FD20D}" presName="Name37" presStyleLbl="parChTrans1D2" presStyleIdx="0" presStyleCnt="1"/>
      <dgm:spPr/>
    </dgm:pt>
    <dgm:pt modelId="{B3B4E555-353C-4286-8717-2CB6CF3A505D}" type="pres">
      <dgm:prSet presAssocID="{6210F69F-E125-48A4-BCD0-2C163D7C3E50}" presName="hierRoot2" presStyleCnt="0">
        <dgm:presLayoutVars>
          <dgm:hierBranch val="init"/>
        </dgm:presLayoutVars>
      </dgm:prSet>
      <dgm:spPr/>
    </dgm:pt>
    <dgm:pt modelId="{AB9B7C93-BCF5-4829-AA91-F934A20FF3FB}" type="pres">
      <dgm:prSet presAssocID="{6210F69F-E125-48A4-BCD0-2C163D7C3E50}" presName="rootComposite" presStyleCnt="0"/>
      <dgm:spPr/>
    </dgm:pt>
    <dgm:pt modelId="{A9A4EF87-1126-4F75-AEE3-D03D4C781223}" type="pres">
      <dgm:prSet presAssocID="{6210F69F-E125-48A4-BCD0-2C163D7C3E50}" presName="rootText" presStyleLbl="node2" presStyleIdx="0" presStyleCnt="1">
        <dgm:presLayoutVars>
          <dgm:chPref val="3"/>
        </dgm:presLayoutVars>
      </dgm:prSet>
      <dgm:spPr/>
    </dgm:pt>
    <dgm:pt modelId="{1E3400F3-4B40-426F-873A-D1EE0FD35CE7}" type="pres">
      <dgm:prSet presAssocID="{6210F69F-E125-48A4-BCD0-2C163D7C3E50}" presName="rootConnector" presStyleLbl="node2" presStyleIdx="0" presStyleCnt="1"/>
      <dgm:spPr/>
    </dgm:pt>
    <dgm:pt modelId="{5203280B-3709-415A-A510-356D53AA1E64}" type="pres">
      <dgm:prSet presAssocID="{6210F69F-E125-48A4-BCD0-2C163D7C3E50}" presName="hierChild4" presStyleCnt="0"/>
      <dgm:spPr/>
    </dgm:pt>
    <dgm:pt modelId="{A01F2433-ABA2-41C3-8F23-10D4A4267EA6}" type="pres">
      <dgm:prSet presAssocID="{EA502CEB-B9B7-4EFD-8241-17BC09E75BFB}" presName="Name37" presStyleLbl="parChTrans1D3" presStyleIdx="0" presStyleCnt="6"/>
      <dgm:spPr/>
    </dgm:pt>
    <dgm:pt modelId="{FA1B7D3A-EA6E-4C82-AAF5-6624F143EA6E}" type="pres">
      <dgm:prSet presAssocID="{D6BCFB02-A463-49A2-8AE6-96B8DB77A5A0}" presName="hierRoot2" presStyleCnt="0">
        <dgm:presLayoutVars>
          <dgm:hierBranch val="init"/>
        </dgm:presLayoutVars>
      </dgm:prSet>
      <dgm:spPr/>
    </dgm:pt>
    <dgm:pt modelId="{0BF7790A-A42B-41DC-85E4-BE631907E058}" type="pres">
      <dgm:prSet presAssocID="{D6BCFB02-A463-49A2-8AE6-96B8DB77A5A0}" presName="rootComposite" presStyleCnt="0"/>
      <dgm:spPr/>
    </dgm:pt>
    <dgm:pt modelId="{009D71A7-7579-4166-B16E-4877E6123CB2}" type="pres">
      <dgm:prSet presAssocID="{D6BCFB02-A463-49A2-8AE6-96B8DB77A5A0}" presName="rootText" presStyleLbl="node3" presStyleIdx="0" presStyleCnt="4">
        <dgm:presLayoutVars>
          <dgm:chPref val="3"/>
        </dgm:presLayoutVars>
      </dgm:prSet>
      <dgm:spPr/>
    </dgm:pt>
    <dgm:pt modelId="{2EE1A0FD-5951-46E0-BC28-BD535CD9F0F3}" type="pres">
      <dgm:prSet presAssocID="{D6BCFB02-A463-49A2-8AE6-96B8DB77A5A0}" presName="rootConnector" presStyleLbl="node3" presStyleIdx="0" presStyleCnt="4"/>
      <dgm:spPr/>
    </dgm:pt>
    <dgm:pt modelId="{53BD65CB-960D-4C11-8701-D48CBD0DEBC6}" type="pres">
      <dgm:prSet presAssocID="{D6BCFB02-A463-49A2-8AE6-96B8DB77A5A0}" presName="hierChild4" presStyleCnt="0"/>
      <dgm:spPr/>
    </dgm:pt>
    <dgm:pt modelId="{86A10B14-D036-4A56-94F4-DB795A27199B}" type="pres">
      <dgm:prSet presAssocID="{5765928D-C669-40ED-A135-24B807915CA5}" presName="Name37" presStyleLbl="parChTrans1D4" presStyleIdx="0" presStyleCnt="13"/>
      <dgm:spPr/>
    </dgm:pt>
    <dgm:pt modelId="{B73BD6CB-F09E-4D6E-A85D-96EC5020FF57}" type="pres">
      <dgm:prSet presAssocID="{A13E29F3-8C28-465D-9B77-BA585F2A40CF}" presName="hierRoot2" presStyleCnt="0">
        <dgm:presLayoutVars>
          <dgm:hierBranch val="init"/>
        </dgm:presLayoutVars>
      </dgm:prSet>
      <dgm:spPr/>
    </dgm:pt>
    <dgm:pt modelId="{05730705-F3C3-4161-B45A-5731AABB6145}" type="pres">
      <dgm:prSet presAssocID="{A13E29F3-8C28-465D-9B77-BA585F2A40CF}" presName="rootComposite" presStyleCnt="0"/>
      <dgm:spPr/>
    </dgm:pt>
    <dgm:pt modelId="{D02F5658-5274-4220-B830-1BF52EBD2AC2}" type="pres">
      <dgm:prSet presAssocID="{A13E29F3-8C28-465D-9B77-BA585F2A40CF}" presName="rootText" presStyleLbl="node4" presStyleIdx="0" presStyleCnt="13">
        <dgm:presLayoutVars>
          <dgm:chPref val="3"/>
        </dgm:presLayoutVars>
      </dgm:prSet>
      <dgm:spPr/>
    </dgm:pt>
    <dgm:pt modelId="{CF55FB55-7C54-4CB8-84BF-A1B312835C60}" type="pres">
      <dgm:prSet presAssocID="{A13E29F3-8C28-465D-9B77-BA585F2A40CF}" presName="rootConnector" presStyleLbl="node4" presStyleIdx="0" presStyleCnt="13"/>
      <dgm:spPr/>
    </dgm:pt>
    <dgm:pt modelId="{803CAE07-06D5-4CB5-B611-7B2E480209E3}" type="pres">
      <dgm:prSet presAssocID="{A13E29F3-8C28-465D-9B77-BA585F2A40CF}" presName="hierChild4" presStyleCnt="0"/>
      <dgm:spPr/>
    </dgm:pt>
    <dgm:pt modelId="{63B01558-5CC5-4CE0-A149-7F8FE53548D5}" type="pres">
      <dgm:prSet presAssocID="{A13E29F3-8C28-465D-9B77-BA585F2A40CF}" presName="hierChild5" presStyleCnt="0"/>
      <dgm:spPr/>
    </dgm:pt>
    <dgm:pt modelId="{9EA0F055-080A-470B-81DE-80F13CDFD4CB}" type="pres">
      <dgm:prSet presAssocID="{F0B463B3-1E40-4A96-BD1D-686471600CCF}" presName="Name37" presStyleLbl="parChTrans1D4" presStyleIdx="1" presStyleCnt="13"/>
      <dgm:spPr/>
    </dgm:pt>
    <dgm:pt modelId="{BA20F179-0559-44F7-8BB5-CBAB8583B346}" type="pres">
      <dgm:prSet presAssocID="{1A886E30-2727-46DF-9542-31C25B737968}" presName="hierRoot2" presStyleCnt="0">
        <dgm:presLayoutVars>
          <dgm:hierBranch val="init"/>
        </dgm:presLayoutVars>
      </dgm:prSet>
      <dgm:spPr/>
    </dgm:pt>
    <dgm:pt modelId="{3489D4C2-7E86-4F70-96FD-6B037BD8A1C1}" type="pres">
      <dgm:prSet presAssocID="{1A886E30-2727-46DF-9542-31C25B737968}" presName="rootComposite" presStyleCnt="0"/>
      <dgm:spPr/>
    </dgm:pt>
    <dgm:pt modelId="{0792928B-DF50-4DA7-AF5E-5F2E80548954}" type="pres">
      <dgm:prSet presAssocID="{1A886E30-2727-46DF-9542-31C25B737968}" presName="rootText" presStyleLbl="node4" presStyleIdx="1" presStyleCnt="13">
        <dgm:presLayoutVars>
          <dgm:chPref val="3"/>
        </dgm:presLayoutVars>
      </dgm:prSet>
      <dgm:spPr/>
    </dgm:pt>
    <dgm:pt modelId="{8402F6A0-CAB3-45BD-BE98-85C4A1F8D829}" type="pres">
      <dgm:prSet presAssocID="{1A886E30-2727-46DF-9542-31C25B737968}" presName="rootConnector" presStyleLbl="node4" presStyleIdx="1" presStyleCnt="13"/>
      <dgm:spPr/>
    </dgm:pt>
    <dgm:pt modelId="{32ED7B3A-C2B5-4C85-8934-BA37ACA40D1A}" type="pres">
      <dgm:prSet presAssocID="{1A886E30-2727-46DF-9542-31C25B737968}" presName="hierChild4" presStyleCnt="0"/>
      <dgm:spPr/>
    </dgm:pt>
    <dgm:pt modelId="{4505900C-DA58-4DA8-9C01-1158932375A3}" type="pres">
      <dgm:prSet presAssocID="{1A886E30-2727-46DF-9542-31C25B737968}" presName="hierChild5" presStyleCnt="0"/>
      <dgm:spPr/>
    </dgm:pt>
    <dgm:pt modelId="{631845FA-8507-4E11-953D-03213D1B80B1}" type="pres">
      <dgm:prSet presAssocID="{F6A9404E-5A8E-468F-8EA8-F55E01D8FE20}" presName="Name37" presStyleLbl="parChTrans1D4" presStyleIdx="2" presStyleCnt="13"/>
      <dgm:spPr/>
    </dgm:pt>
    <dgm:pt modelId="{2AFB7559-8E0F-4FBE-AA7C-1E51C7E81C8D}" type="pres">
      <dgm:prSet presAssocID="{130D1696-845C-4447-B0F2-507367BCF33C}" presName="hierRoot2" presStyleCnt="0">
        <dgm:presLayoutVars>
          <dgm:hierBranch val="init"/>
        </dgm:presLayoutVars>
      </dgm:prSet>
      <dgm:spPr/>
    </dgm:pt>
    <dgm:pt modelId="{BBE8C88C-62E2-4913-8D0A-3BA439AF1CC2}" type="pres">
      <dgm:prSet presAssocID="{130D1696-845C-4447-B0F2-507367BCF33C}" presName="rootComposite" presStyleCnt="0"/>
      <dgm:spPr/>
    </dgm:pt>
    <dgm:pt modelId="{B953D5A1-F4F4-4D93-B3AA-3BE4A3BCF135}" type="pres">
      <dgm:prSet presAssocID="{130D1696-845C-4447-B0F2-507367BCF33C}" presName="rootText" presStyleLbl="node4" presStyleIdx="2" presStyleCnt="13">
        <dgm:presLayoutVars>
          <dgm:chPref val="3"/>
        </dgm:presLayoutVars>
      </dgm:prSet>
      <dgm:spPr/>
    </dgm:pt>
    <dgm:pt modelId="{B3E752B1-9BFB-4CFA-B1D1-B7151E3B1529}" type="pres">
      <dgm:prSet presAssocID="{130D1696-845C-4447-B0F2-507367BCF33C}" presName="rootConnector" presStyleLbl="node4" presStyleIdx="2" presStyleCnt="13"/>
      <dgm:spPr/>
    </dgm:pt>
    <dgm:pt modelId="{F064F6A9-15DD-479E-81EB-9CF31752312B}" type="pres">
      <dgm:prSet presAssocID="{130D1696-845C-4447-B0F2-507367BCF33C}" presName="hierChild4" presStyleCnt="0"/>
      <dgm:spPr/>
    </dgm:pt>
    <dgm:pt modelId="{B9D6D1FB-E462-403C-92D6-54A542987F1A}" type="pres">
      <dgm:prSet presAssocID="{130D1696-845C-4447-B0F2-507367BCF33C}" presName="hierChild5" presStyleCnt="0"/>
      <dgm:spPr/>
    </dgm:pt>
    <dgm:pt modelId="{D8CFE4CA-B3F4-4D48-8F19-C72D03F24510}" type="pres">
      <dgm:prSet presAssocID="{68CBE7E2-39CE-4DE0-8696-D6A8F77EB3B8}" presName="Name37" presStyleLbl="parChTrans1D4" presStyleIdx="3" presStyleCnt="13"/>
      <dgm:spPr/>
    </dgm:pt>
    <dgm:pt modelId="{C9203632-20D7-4C32-8EA3-C1CB98C5AF3E}" type="pres">
      <dgm:prSet presAssocID="{C2F953F5-2757-4999-B818-D0E735B7EABC}" presName="hierRoot2" presStyleCnt="0">
        <dgm:presLayoutVars>
          <dgm:hierBranch val="init"/>
        </dgm:presLayoutVars>
      </dgm:prSet>
      <dgm:spPr/>
    </dgm:pt>
    <dgm:pt modelId="{2320AAF6-00AC-4EC3-8FA2-0BEC9C9B92AE}" type="pres">
      <dgm:prSet presAssocID="{C2F953F5-2757-4999-B818-D0E735B7EABC}" presName="rootComposite" presStyleCnt="0"/>
      <dgm:spPr/>
    </dgm:pt>
    <dgm:pt modelId="{11DEED5F-412E-4760-B5CA-A1FC00760D93}" type="pres">
      <dgm:prSet presAssocID="{C2F953F5-2757-4999-B818-D0E735B7EABC}" presName="rootText" presStyleLbl="node4" presStyleIdx="3" presStyleCnt="13">
        <dgm:presLayoutVars>
          <dgm:chPref val="3"/>
        </dgm:presLayoutVars>
      </dgm:prSet>
      <dgm:spPr/>
    </dgm:pt>
    <dgm:pt modelId="{2868E4B0-1BBB-4DBB-952D-5A3299C4DF4C}" type="pres">
      <dgm:prSet presAssocID="{C2F953F5-2757-4999-B818-D0E735B7EABC}" presName="rootConnector" presStyleLbl="node4" presStyleIdx="3" presStyleCnt="13"/>
      <dgm:spPr/>
    </dgm:pt>
    <dgm:pt modelId="{02252FAD-3605-46B2-83EA-08EAA02DD03E}" type="pres">
      <dgm:prSet presAssocID="{C2F953F5-2757-4999-B818-D0E735B7EABC}" presName="hierChild4" presStyleCnt="0"/>
      <dgm:spPr/>
    </dgm:pt>
    <dgm:pt modelId="{717B6BD7-3EA5-4A2C-AED5-6D7F92F70771}" type="pres">
      <dgm:prSet presAssocID="{C2F953F5-2757-4999-B818-D0E735B7EABC}" presName="hierChild5" presStyleCnt="0"/>
      <dgm:spPr/>
    </dgm:pt>
    <dgm:pt modelId="{A82613D3-35B0-4A91-935F-3FA2C4821521}" type="pres">
      <dgm:prSet presAssocID="{D6BCFB02-A463-49A2-8AE6-96B8DB77A5A0}" presName="hierChild5" presStyleCnt="0"/>
      <dgm:spPr/>
    </dgm:pt>
    <dgm:pt modelId="{315AA036-F862-469B-9767-39F9A003BFC0}" type="pres">
      <dgm:prSet presAssocID="{DA847B92-2894-4ADA-ABFD-02250A777591}" presName="Name37" presStyleLbl="parChTrans1D3" presStyleIdx="1" presStyleCnt="6"/>
      <dgm:spPr/>
    </dgm:pt>
    <dgm:pt modelId="{280043C1-1BD3-4F39-9AAA-52E746C197FD}" type="pres">
      <dgm:prSet presAssocID="{AA4D59FC-A9E0-447E-A67D-E61228AE282B}" presName="hierRoot2" presStyleCnt="0">
        <dgm:presLayoutVars>
          <dgm:hierBranch val="init"/>
        </dgm:presLayoutVars>
      </dgm:prSet>
      <dgm:spPr/>
    </dgm:pt>
    <dgm:pt modelId="{E3D789E4-F923-4080-8ECB-C1E413BF3A57}" type="pres">
      <dgm:prSet presAssocID="{AA4D59FC-A9E0-447E-A67D-E61228AE282B}" presName="rootComposite" presStyleCnt="0"/>
      <dgm:spPr/>
    </dgm:pt>
    <dgm:pt modelId="{DFCA88F7-A246-4B3F-BF87-0839669A12F6}" type="pres">
      <dgm:prSet presAssocID="{AA4D59FC-A9E0-447E-A67D-E61228AE282B}" presName="rootText" presStyleLbl="node3" presStyleIdx="1" presStyleCnt="4">
        <dgm:presLayoutVars>
          <dgm:chPref val="3"/>
        </dgm:presLayoutVars>
      </dgm:prSet>
      <dgm:spPr/>
    </dgm:pt>
    <dgm:pt modelId="{4DA23BBB-1729-428D-B7A3-9F11CA7177A1}" type="pres">
      <dgm:prSet presAssocID="{AA4D59FC-A9E0-447E-A67D-E61228AE282B}" presName="rootConnector" presStyleLbl="node3" presStyleIdx="1" presStyleCnt="4"/>
      <dgm:spPr/>
    </dgm:pt>
    <dgm:pt modelId="{F16C2826-1797-4AF6-95F2-B95257AF476F}" type="pres">
      <dgm:prSet presAssocID="{AA4D59FC-A9E0-447E-A67D-E61228AE282B}" presName="hierChild4" presStyleCnt="0"/>
      <dgm:spPr/>
    </dgm:pt>
    <dgm:pt modelId="{28B895F6-E1C3-4286-84B1-08465A4423C4}" type="pres">
      <dgm:prSet presAssocID="{7A6C3C82-04B8-4AC0-9656-8FEACE2F7685}" presName="Name37" presStyleLbl="parChTrans1D4" presStyleIdx="4" presStyleCnt="13"/>
      <dgm:spPr/>
    </dgm:pt>
    <dgm:pt modelId="{2894A884-6A98-4415-9ADF-3C3EB0D74BA5}" type="pres">
      <dgm:prSet presAssocID="{0C2D1102-7E68-4966-9F9E-95149B38679E}" presName="hierRoot2" presStyleCnt="0">
        <dgm:presLayoutVars>
          <dgm:hierBranch val="init"/>
        </dgm:presLayoutVars>
      </dgm:prSet>
      <dgm:spPr/>
    </dgm:pt>
    <dgm:pt modelId="{D2E4DA71-DF9C-4796-BED3-7E72604B1F69}" type="pres">
      <dgm:prSet presAssocID="{0C2D1102-7E68-4966-9F9E-95149B38679E}" presName="rootComposite" presStyleCnt="0"/>
      <dgm:spPr/>
    </dgm:pt>
    <dgm:pt modelId="{9BA4E22F-1891-4E4E-B958-984A9AB560EC}" type="pres">
      <dgm:prSet presAssocID="{0C2D1102-7E68-4966-9F9E-95149B38679E}" presName="rootText" presStyleLbl="node4" presStyleIdx="4" presStyleCnt="13">
        <dgm:presLayoutVars>
          <dgm:chPref val="3"/>
        </dgm:presLayoutVars>
      </dgm:prSet>
      <dgm:spPr/>
    </dgm:pt>
    <dgm:pt modelId="{1F937774-1623-44CF-8E3B-15E37BAEE3D7}" type="pres">
      <dgm:prSet presAssocID="{0C2D1102-7E68-4966-9F9E-95149B38679E}" presName="rootConnector" presStyleLbl="node4" presStyleIdx="4" presStyleCnt="13"/>
      <dgm:spPr/>
    </dgm:pt>
    <dgm:pt modelId="{ED985CA4-D2E4-4E2B-90F3-DAA6431C4B1F}" type="pres">
      <dgm:prSet presAssocID="{0C2D1102-7E68-4966-9F9E-95149B38679E}" presName="hierChild4" presStyleCnt="0"/>
      <dgm:spPr/>
    </dgm:pt>
    <dgm:pt modelId="{E535EA8F-F154-4330-82B8-B15366631BEF}" type="pres">
      <dgm:prSet presAssocID="{0C2D1102-7E68-4966-9F9E-95149B38679E}" presName="hierChild5" presStyleCnt="0"/>
      <dgm:spPr/>
    </dgm:pt>
    <dgm:pt modelId="{0FDE2EFB-417E-4F04-87A2-2AFBBBFF772A}" type="pres">
      <dgm:prSet presAssocID="{C2C303D8-C321-4D24-83FF-1BAC4E1C0B00}" presName="Name37" presStyleLbl="parChTrans1D4" presStyleIdx="5" presStyleCnt="13"/>
      <dgm:spPr/>
    </dgm:pt>
    <dgm:pt modelId="{FBB041E9-9C63-40BC-BF75-3C72C440269B}" type="pres">
      <dgm:prSet presAssocID="{BAD491E7-6DA5-460D-83C7-8F71A85130C1}" presName="hierRoot2" presStyleCnt="0">
        <dgm:presLayoutVars>
          <dgm:hierBranch val="init"/>
        </dgm:presLayoutVars>
      </dgm:prSet>
      <dgm:spPr/>
    </dgm:pt>
    <dgm:pt modelId="{B0BDB0D1-CCE1-4EB9-AB19-E5DF849F17F6}" type="pres">
      <dgm:prSet presAssocID="{BAD491E7-6DA5-460D-83C7-8F71A85130C1}" presName="rootComposite" presStyleCnt="0"/>
      <dgm:spPr/>
    </dgm:pt>
    <dgm:pt modelId="{A29546B5-089A-4DF5-8B08-6D2C213C831B}" type="pres">
      <dgm:prSet presAssocID="{BAD491E7-6DA5-460D-83C7-8F71A85130C1}" presName="rootText" presStyleLbl="node4" presStyleIdx="5" presStyleCnt="13">
        <dgm:presLayoutVars>
          <dgm:chPref val="3"/>
        </dgm:presLayoutVars>
      </dgm:prSet>
      <dgm:spPr/>
    </dgm:pt>
    <dgm:pt modelId="{73005ED9-26A7-42EE-9B57-5CF6058062EB}" type="pres">
      <dgm:prSet presAssocID="{BAD491E7-6DA5-460D-83C7-8F71A85130C1}" presName="rootConnector" presStyleLbl="node4" presStyleIdx="5" presStyleCnt="13"/>
      <dgm:spPr/>
    </dgm:pt>
    <dgm:pt modelId="{BAF401A2-C180-4878-902C-72C575A069A3}" type="pres">
      <dgm:prSet presAssocID="{BAD491E7-6DA5-460D-83C7-8F71A85130C1}" presName="hierChild4" presStyleCnt="0"/>
      <dgm:spPr/>
    </dgm:pt>
    <dgm:pt modelId="{C420129B-50F2-44B7-B957-792C14BCC05D}" type="pres">
      <dgm:prSet presAssocID="{BAD491E7-6DA5-460D-83C7-8F71A85130C1}" presName="hierChild5" presStyleCnt="0"/>
      <dgm:spPr/>
    </dgm:pt>
    <dgm:pt modelId="{ADA2B88E-10B7-4159-B15E-1CDED89C721C}" type="pres">
      <dgm:prSet presAssocID="{5FC59535-C606-4C28-A922-D876B05C52E4}" presName="Name37" presStyleLbl="parChTrans1D4" presStyleIdx="6" presStyleCnt="13"/>
      <dgm:spPr/>
    </dgm:pt>
    <dgm:pt modelId="{89DA57AF-6E2D-4B8C-BD9C-7DDCC0F3C6FA}" type="pres">
      <dgm:prSet presAssocID="{C4C289D1-A328-4E59-907A-51338259C3B9}" presName="hierRoot2" presStyleCnt="0">
        <dgm:presLayoutVars>
          <dgm:hierBranch val="init"/>
        </dgm:presLayoutVars>
      </dgm:prSet>
      <dgm:spPr/>
    </dgm:pt>
    <dgm:pt modelId="{4DA5A943-4CB0-467A-B6ED-035F285DE7F7}" type="pres">
      <dgm:prSet presAssocID="{C4C289D1-A328-4E59-907A-51338259C3B9}" presName="rootComposite" presStyleCnt="0"/>
      <dgm:spPr/>
    </dgm:pt>
    <dgm:pt modelId="{A98DF656-54B5-485E-B1D3-AE9B6BF96EBB}" type="pres">
      <dgm:prSet presAssocID="{C4C289D1-A328-4E59-907A-51338259C3B9}" presName="rootText" presStyleLbl="node4" presStyleIdx="6" presStyleCnt="13">
        <dgm:presLayoutVars>
          <dgm:chPref val="3"/>
        </dgm:presLayoutVars>
      </dgm:prSet>
      <dgm:spPr/>
    </dgm:pt>
    <dgm:pt modelId="{807AC5D2-CDBF-4710-BC55-7A24BE47C674}" type="pres">
      <dgm:prSet presAssocID="{C4C289D1-A328-4E59-907A-51338259C3B9}" presName="rootConnector" presStyleLbl="node4" presStyleIdx="6" presStyleCnt="13"/>
      <dgm:spPr/>
    </dgm:pt>
    <dgm:pt modelId="{DB8D8412-F842-4103-89AA-E8186AB7961E}" type="pres">
      <dgm:prSet presAssocID="{C4C289D1-A328-4E59-907A-51338259C3B9}" presName="hierChild4" presStyleCnt="0"/>
      <dgm:spPr/>
    </dgm:pt>
    <dgm:pt modelId="{14F9B843-BDC7-4EE5-814E-0CE9B066B389}" type="pres">
      <dgm:prSet presAssocID="{C4C289D1-A328-4E59-907A-51338259C3B9}" presName="hierChild5" presStyleCnt="0"/>
      <dgm:spPr/>
    </dgm:pt>
    <dgm:pt modelId="{419F7B34-0007-4BDD-8A5D-CFF6113ACFCD}" type="pres">
      <dgm:prSet presAssocID="{AA4D59FC-A9E0-447E-A67D-E61228AE282B}" presName="hierChild5" presStyleCnt="0"/>
      <dgm:spPr/>
    </dgm:pt>
    <dgm:pt modelId="{AC190E6A-584E-406F-8676-D81B78753893}" type="pres">
      <dgm:prSet presAssocID="{589A99B7-1F42-4CF3-A1EF-FB0F6F3253BA}" presName="Name37" presStyleLbl="parChTrans1D3" presStyleIdx="2" presStyleCnt="6"/>
      <dgm:spPr/>
    </dgm:pt>
    <dgm:pt modelId="{21FC2E60-BECB-4B13-AED7-47109AC18FD5}" type="pres">
      <dgm:prSet presAssocID="{178E2F1C-5FB3-44F9-BC0D-D3AADF74D8BE}" presName="hierRoot2" presStyleCnt="0">
        <dgm:presLayoutVars>
          <dgm:hierBranch val="init"/>
        </dgm:presLayoutVars>
      </dgm:prSet>
      <dgm:spPr/>
    </dgm:pt>
    <dgm:pt modelId="{331F9866-F024-4857-9792-AA9ECD52402C}" type="pres">
      <dgm:prSet presAssocID="{178E2F1C-5FB3-44F9-BC0D-D3AADF74D8BE}" presName="rootComposite" presStyleCnt="0"/>
      <dgm:spPr/>
    </dgm:pt>
    <dgm:pt modelId="{AA1B5DC3-A537-486C-B32E-CACCE5727CEF}" type="pres">
      <dgm:prSet presAssocID="{178E2F1C-5FB3-44F9-BC0D-D3AADF74D8BE}" presName="rootText" presStyleLbl="node3" presStyleIdx="2" presStyleCnt="4">
        <dgm:presLayoutVars>
          <dgm:chPref val="3"/>
        </dgm:presLayoutVars>
      </dgm:prSet>
      <dgm:spPr/>
    </dgm:pt>
    <dgm:pt modelId="{A8A77BA9-4750-4895-979B-4E1011A70121}" type="pres">
      <dgm:prSet presAssocID="{178E2F1C-5FB3-44F9-BC0D-D3AADF74D8BE}" presName="rootConnector" presStyleLbl="node3" presStyleIdx="2" presStyleCnt="4"/>
      <dgm:spPr/>
    </dgm:pt>
    <dgm:pt modelId="{93D973A3-1061-44A4-B271-59640355FD9E}" type="pres">
      <dgm:prSet presAssocID="{178E2F1C-5FB3-44F9-BC0D-D3AADF74D8BE}" presName="hierChild4" presStyleCnt="0"/>
      <dgm:spPr/>
    </dgm:pt>
    <dgm:pt modelId="{64BE3245-E907-48B4-9BAA-E7DA89C9F87A}" type="pres">
      <dgm:prSet presAssocID="{7A9A4381-3231-40A8-B88C-3F99E7D780EC}" presName="Name37" presStyleLbl="parChTrans1D4" presStyleIdx="7" presStyleCnt="13"/>
      <dgm:spPr/>
    </dgm:pt>
    <dgm:pt modelId="{4B2415A1-A388-411A-8546-45532517816C}" type="pres">
      <dgm:prSet presAssocID="{3ABA1E0B-4677-410B-A88D-8A7ED5D8764D}" presName="hierRoot2" presStyleCnt="0">
        <dgm:presLayoutVars>
          <dgm:hierBranch val="init"/>
        </dgm:presLayoutVars>
      </dgm:prSet>
      <dgm:spPr/>
    </dgm:pt>
    <dgm:pt modelId="{4F9176B9-7570-42BB-B2F5-2B0C465CD17E}" type="pres">
      <dgm:prSet presAssocID="{3ABA1E0B-4677-410B-A88D-8A7ED5D8764D}" presName="rootComposite" presStyleCnt="0"/>
      <dgm:spPr/>
    </dgm:pt>
    <dgm:pt modelId="{96B9559C-1312-44A3-B3D6-651D7C96EF8A}" type="pres">
      <dgm:prSet presAssocID="{3ABA1E0B-4677-410B-A88D-8A7ED5D8764D}" presName="rootText" presStyleLbl="node4" presStyleIdx="7" presStyleCnt="13">
        <dgm:presLayoutVars>
          <dgm:chPref val="3"/>
        </dgm:presLayoutVars>
      </dgm:prSet>
      <dgm:spPr/>
    </dgm:pt>
    <dgm:pt modelId="{98EB3C2A-13AF-47B5-A263-4291329AC25D}" type="pres">
      <dgm:prSet presAssocID="{3ABA1E0B-4677-410B-A88D-8A7ED5D8764D}" presName="rootConnector" presStyleLbl="node4" presStyleIdx="7" presStyleCnt="13"/>
      <dgm:spPr/>
    </dgm:pt>
    <dgm:pt modelId="{4A3F9332-8951-4AC6-90EF-797250B1F040}" type="pres">
      <dgm:prSet presAssocID="{3ABA1E0B-4677-410B-A88D-8A7ED5D8764D}" presName="hierChild4" presStyleCnt="0"/>
      <dgm:spPr/>
    </dgm:pt>
    <dgm:pt modelId="{1765CD41-55FB-4DD4-A4AA-6D7E1BAD36E8}" type="pres">
      <dgm:prSet presAssocID="{3ABA1E0B-4677-410B-A88D-8A7ED5D8764D}" presName="hierChild5" presStyleCnt="0"/>
      <dgm:spPr/>
    </dgm:pt>
    <dgm:pt modelId="{95D2EBE0-0622-4764-9CBA-1DB18AA2DA32}" type="pres">
      <dgm:prSet presAssocID="{1B39F9E6-D5CE-44F1-98E6-889877B6FC4E}" presName="Name37" presStyleLbl="parChTrans1D4" presStyleIdx="8" presStyleCnt="13"/>
      <dgm:spPr/>
    </dgm:pt>
    <dgm:pt modelId="{8BAEBED4-E71A-4BFB-8540-3D53D4681B3F}" type="pres">
      <dgm:prSet presAssocID="{3C84155E-3719-4F41-AC15-9F02F1CF2A45}" presName="hierRoot2" presStyleCnt="0">
        <dgm:presLayoutVars>
          <dgm:hierBranch val="init"/>
        </dgm:presLayoutVars>
      </dgm:prSet>
      <dgm:spPr/>
    </dgm:pt>
    <dgm:pt modelId="{A77E2964-8AA2-4AD1-978C-79067DE90AFD}" type="pres">
      <dgm:prSet presAssocID="{3C84155E-3719-4F41-AC15-9F02F1CF2A45}" presName="rootComposite" presStyleCnt="0"/>
      <dgm:spPr/>
    </dgm:pt>
    <dgm:pt modelId="{0EFDB7D4-6A54-4CB1-ACBE-7FF76D9623D2}" type="pres">
      <dgm:prSet presAssocID="{3C84155E-3719-4F41-AC15-9F02F1CF2A45}" presName="rootText" presStyleLbl="node4" presStyleIdx="8" presStyleCnt="13">
        <dgm:presLayoutVars>
          <dgm:chPref val="3"/>
        </dgm:presLayoutVars>
      </dgm:prSet>
      <dgm:spPr/>
    </dgm:pt>
    <dgm:pt modelId="{29F84AC2-B66A-4B42-8427-DEDA2E5889E5}" type="pres">
      <dgm:prSet presAssocID="{3C84155E-3719-4F41-AC15-9F02F1CF2A45}" presName="rootConnector" presStyleLbl="node4" presStyleIdx="8" presStyleCnt="13"/>
      <dgm:spPr/>
    </dgm:pt>
    <dgm:pt modelId="{FD86C83F-BEE9-4687-96F5-0B593F753373}" type="pres">
      <dgm:prSet presAssocID="{3C84155E-3719-4F41-AC15-9F02F1CF2A45}" presName="hierChild4" presStyleCnt="0"/>
      <dgm:spPr/>
    </dgm:pt>
    <dgm:pt modelId="{3EF30195-A448-4F9F-A9ED-2E499DAA3A15}" type="pres">
      <dgm:prSet presAssocID="{3C84155E-3719-4F41-AC15-9F02F1CF2A45}" presName="hierChild5" presStyleCnt="0"/>
      <dgm:spPr/>
    </dgm:pt>
    <dgm:pt modelId="{4E1E5CE2-F517-48E1-9722-617B53E2C146}" type="pres">
      <dgm:prSet presAssocID="{91CC9F27-A35B-48FD-B601-C7827C31D389}" presName="Name37" presStyleLbl="parChTrans1D4" presStyleIdx="9" presStyleCnt="13"/>
      <dgm:spPr/>
    </dgm:pt>
    <dgm:pt modelId="{AC008BC0-FFEE-451F-B80A-09EBF968EA9E}" type="pres">
      <dgm:prSet presAssocID="{0E65D3E9-0257-4BE6-A078-6A436522748F}" presName="hierRoot2" presStyleCnt="0">
        <dgm:presLayoutVars>
          <dgm:hierBranch val="init"/>
        </dgm:presLayoutVars>
      </dgm:prSet>
      <dgm:spPr/>
    </dgm:pt>
    <dgm:pt modelId="{F6B28CDC-54D1-4418-8A88-DA54FB8C13D2}" type="pres">
      <dgm:prSet presAssocID="{0E65D3E9-0257-4BE6-A078-6A436522748F}" presName="rootComposite" presStyleCnt="0"/>
      <dgm:spPr/>
    </dgm:pt>
    <dgm:pt modelId="{B65F757F-9A01-4955-A248-52DE4E2195D9}" type="pres">
      <dgm:prSet presAssocID="{0E65D3E9-0257-4BE6-A078-6A436522748F}" presName="rootText" presStyleLbl="node4" presStyleIdx="9" presStyleCnt="13">
        <dgm:presLayoutVars>
          <dgm:chPref val="3"/>
        </dgm:presLayoutVars>
      </dgm:prSet>
      <dgm:spPr/>
    </dgm:pt>
    <dgm:pt modelId="{C3B800B8-CB7E-4D90-BE7F-FC3E33C91CEB}" type="pres">
      <dgm:prSet presAssocID="{0E65D3E9-0257-4BE6-A078-6A436522748F}" presName="rootConnector" presStyleLbl="node4" presStyleIdx="9" presStyleCnt="13"/>
      <dgm:spPr/>
    </dgm:pt>
    <dgm:pt modelId="{346300A6-6065-4F5A-B64B-9C2FAD4B56F0}" type="pres">
      <dgm:prSet presAssocID="{0E65D3E9-0257-4BE6-A078-6A436522748F}" presName="hierChild4" presStyleCnt="0"/>
      <dgm:spPr/>
    </dgm:pt>
    <dgm:pt modelId="{61398CB8-9BE9-4AD0-B72C-9D17DCA9CDB2}" type="pres">
      <dgm:prSet presAssocID="{0E65D3E9-0257-4BE6-A078-6A436522748F}" presName="hierChild5" presStyleCnt="0"/>
      <dgm:spPr/>
    </dgm:pt>
    <dgm:pt modelId="{E9C1821F-1F9E-4100-9151-7EE1C67D394B}" type="pres">
      <dgm:prSet presAssocID="{178E2F1C-5FB3-44F9-BC0D-D3AADF74D8BE}" presName="hierChild5" presStyleCnt="0"/>
      <dgm:spPr/>
    </dgm:pt>
    <dgm:pt modelId="{16A33B48-760A-4119-97CE-7FB5576DA56A}" type="pres">
      <dgm:prSet presAssocID="{DEB808D4-E62C-4EC2-B7C5-9A2229AEA7B3}" presName="Name37" presStyleLbl="parChTrans1D3" presStyleIdx="3" presStyleCnt="6"/>
      <dgm:spPr/>
    </dgm:pt>
    <dgm:pt modelId="{FFDD492C-E415-4EEF-97B7-69CCD94391D2}" type="pres">
      <dgm:prSet presAssocID="{077655EE-105A-430D-B97F-512046C26409}" presName="hierRoot2" presStyleCnt="0">
        <dgm:presLayoutVars>
          <dgm:hierBranch val="init"/>
        </dgm:presLayoutVars>
      </dgm:prSet>
      <dgm:spPr/>
    </dgm:pt>
    <dgm:pt modelId="{49B66EAE-4346-4B4A-9B0B-536E9CED6D13}" type="pres">
      <dgm:prSet presAssocID="{077655EE-105A-430D-B97F-512046C26409}" presName="rootComposite" presStyleCnt="0"/>
      <dgm:spPr/>
    </dgm:pt>
    <dgm:pt modelId="{EFD403B4-C34C-47E4-BED8-42A0F0E14FAA}" type="pres">
      <dgm:prSet presAssocID="{077655EE-105A-430D-B97F-512046C26409}" presName="rootText" presStyleLbl="node3" presStyleIdx="3" presStyleCnt="4">
        <dgm:presLayoutVars>
          <dgm:chPref val="3"/>
        </dgm:presLayoutVars>
      </dgm:prSet>
      <dgm:spPr/>
    </dgm:pt>
    <dgm:pt modelId="{946BFB99-58EE-4AE5-9296-C791D8740126}" type="pres">
      <dgm:prSet presAssocID="{077655EE-105A-430D-B97F-512046C26409}" presName="rootConnector" presStyleLbl="node3" presStyleIdx="3" presStyleCnt="4"/>
      <dgm:spPr/>
    </dgm:pt>
    <dgm:pt modelId="{4C365B9B-A652-4F6A-A022-CE9E6579F21B}" type="pres">
      <dgm:prSet presAssocID="{077655EE-105A-430D-B97F-512046C26409}" presName="hierChild4" presStyleCnt="0"/>
      <dgm:spPr/>
    </dgm:pt>
    <dgm:pt modelId="{EC66B33B-1222-4AEF-A7C9-93118DDAED53}" type="pres">
      <dgm:prSet presAssocID="{1B6B466B-ECC9-475B-BC32-15581095682A}" presName="Name37" presStyleLbl="parChTrans1D4" presStyleIdx="10" presStyleCnt="13"/>
      <dgm:spPr/>
    </dgm:pt>
    <dgm:pt modelId="{530D0AF7-1C6C-4BF1-BBCD-AD7DD8402360}" type="pres">
      <dgm:prSet presAssocID="{C2CFB63A-8314-49F5-B78E-78B143E0F807}" presName="hierRoot2" presStyleCnt="0">
        <dgm:presLayoutVars>
          <dgm:hierBranch val="init"/>
        </dgm:presLayoutVars>
      </dgm:prSet>
      <dgm:spPr/>
    </dgm:pt>
    <dgm:pt modelId="{A5974C0F-5BEE-40FD-B896-44DE8861BF6A}" type="pres">
      <dgm:prSet presAssocID="{C2CFB63A-8314-49F5-B78E-78B143E0F807}" presName="rootComposite" presStyleCnt="0"/>
      <dgm:spPr/>
    </dgm:pt>
    <dgm:pt modelId="{35DDE4D5-8A87-42F5-96F0-F927D003D0C1}" type="pres">
      <dgm:prSet presAssocID="{C2CFB63A-8314-49F5-B78E-78B143E0F807}" presName="rootText" presStyleLbl="node4" presStyleIdx="10" presStyleCnt="13" custScaleX="130442" custScaleY="147838">
        <dgm:presLayoutVars>
          <dgm:chPref val="3"/>
        </dgm:presLayoutVars>
      </dgm:prSet>
      <dgm:spPr/>
    </dgm:pt>
    <dgm:pt modelId="{B33691B7-2CAE-4786-AB70-B83DDCFBA69A}" type="pres">
      <dgm:prSet presAssocID="{C2CFB63A-8314-49F5-B78E-78B143E0F807}" presName="rootConnector" presStyleLbl="node4" presStyleIdx="10" presStyleCnt="13"/>
      <dgm:spPr/>
    </dgm:pt>
    <dgm:pt modelId="{2B17F177-737F-4F2C-B2C1-C9063A136358}" type="pres">
      <dgm:prSet presAssocID="{C2CFB63A-8314-49F5-B78E-78B143E0F807}" presName="hierChild4" presStyleCnt="0"/>
      <dgm:spPr/>
    </dgm:pt>
    <dgm:pt modelId="{F406C2E5-9F95-42CE-B523-866B7CAB8FFF}" type="pres">
      <dgm:prSet presAssocID="{19713346-6694-4E1E-8392-51F63E0794C5}" presName="Name37" presStyleLbl="parChTrans1D4" presStyleIdx="11" presStyleCnt="13"/>
      <dgm:spPr/>
    </dgm:pt>
    <dgm:pt modelId="{388C2AB6-F543-4510-9C98-F53FC6731713}" type="pres">
      <dgm:prSet presAssocID="{1C63CB87-19DA-495E-90BB-AC432E08F5D6}" presName="hierRoot2" presStyleCnt="0">
        <dgm:presLayoutVars>
          <dgm:hierBranch val="init"/>
        </dgm:presLayoutVars>
      </dgm:prSet>
      <dgm:spPr/>
    </dgm:pt>
    <dgm:pt modelId="{B1AF0C20-4A98-48AD-8306-1755F5817BA8}" type="pres">
      <dgm:prSet presAssocID="{1C63CB87-19DA-495E-90BB-AC432E08F5D6}" presName="rootComposite" presStyleCnt="0"/>
      <dgm:spPr/>
    </dgm:pt>
    <dgm:pt modelId="{F1B35DC0-3CD2-4D92-9F70-A9F3FBAA70DD}" type="pres">
      <dgm:prSet presAssocID="{1C63CB87-19DA-495E-90BB-AC432E08F5D6}" presName="rootText" presStyleLbl="node4" presStyleIdx="11" presStyleCnt="13">
        <dgm:presLayoutVars>
          <dgm:chPref val="3"/>
        </dgm:presLayoutVars>
      </dgm:prSet>
      <dgm:spPr/>
    </dgm:pt>
    <dgm:pt modelId="{490376A2-9156-415E-9DC5-2612C2A057AE}" type="pres">
      <dgm:prSet presAssocID="{1C63CB87-19DA-495E-90BB-AC432E08F5D6}" presName="rootConnector" presStyleLbl="node4" presStyleIdx="11" presStyleCnt="13"/>
      <dgm:spPr/>
    </dgm:pt>
    <dgm:pt modelId="{2BBE955B-C263-4265-B0F6-6EF180A6253D}" type="pres">
      <dgm:prSet presAssocID="{1C63CB87-19DA-495E-90BB-AC432E08F5D6}" presName="hierChild4" presStyleCnt="0"/>
      <dgm:spPr/>
    </dgm:pt>
    <dgm:pt modelId="{E689479F-D1D9-4952-814C-70166FD20689}" type="pres">
      <dgm:prSet presAssocID="{1C63CB87-19DA-495E-90BB-AC432E08F5D6}" presName="hierChild5" presStyleCnt="0"/>
      <dgm:spPr/>
    </dgm:pt>
    <dgm:pt modelId="{839F7DAB-0454-4D42-89EA-C9138D41EEEE}" type="pres">
      <dgm:prSet presAssocID="{FA12B9F2-C592-4EDF-9FA1-79020165A0B6}" presName="Name37" presStyleLbl="parChTrans1D4" presStyleIdx="12" presStyleCnt="13"/>
      <dgm:spPr/>
    </dgm:pt>
    <dgm:pt modelId="{B6F67E24-B0CF-4450-BDB4-1DCEC3CAA0F5}" type="pres">
      <dgm:prSet presAssocID="{5CA5369C-4397-42F7-9DA2-B0DEBBADE887}" presName="hierRoot2" presStyleCnt="0">
        <dgm:presLayoutVars>
          <dgm:hierBranch val="init"/>
        </dgm:presLayoutVars>
      </dgm:prSet>
      <dgm:spPr/>
    </dgm:pt>
    <dgm:pt modelId="{2D48C6F0-5F17-495D-A86E-569F24CA0E5D}" type="pres">
      <dgm:prSet presAssocID="{5CA5369C-4397-42F7-9DA2-B0DEBBADE887}" presName="rootComposite" presStyleCnt="0"/>
      <dgm:spPr/>
    </dgm:pt>
    <dgm:pt modelId="{48C5887C-5918-4646-B522-9CF50D8298CF}" type="pres">
      <dgm:prSet presAssocID="{5CA5369C-4397-42F7-9DA2-B0DEBBADE887}" presName="rootText" presStyleLbl="node4" presStyleIdx="12" presStyleCnt="13">
        <dgm:presLayoutVars>
          <dgm:chPref val="3"/>
        </dgm:presLayoutVars>
      </dgm:prSet>
      <dgm:spPr/>
    </dgm:pt>
    <dgm:pt modelId="{3A9E7F12-16DF-4D47-9C1D-E11535EC965B}" type="pres">
      <dgm:prSet presAssocID="{5CA5369C-4397-42F7-9DA2-B0DEBBADE887}" presName="rootConnector" presStyleLbl="node4" presStyleIdx="12" presStyleCnt="13"/>
      <dgm:spPr/>
    </dgm:pt>
    <dgm:pt modelId="{DA8B0066-FC6F-473C-866C-6CDF0BD04796}" type="pres">
      <dgm:prSet presAssocID="{5CA5369C-4397-42F7-9DA2-B0DEBBADE887}" presName="hierChild4" presStyleCnt="0"/>
      <dgm:spPr/>
    </dgm:pt>
    <dgm:pt modelId="{022F5591-24CD-48C7-9191-F33866B85386}" type="pres">
      <dgm:prSet presAssocID="{5CA5369C-4397-42F7-9DA2-B0DEBBADE887}" presName="hierChild5" presStyleCnt="0"/>
      <dgm:spPr/>
    </dgm:pt>
    <dgm:pt modelId="{C1926F1F-7A57-4B15-A761-68D01F8D4A07}" type="pres">
      <dgm:prSet presAssocID="{C2CFB63A-8314-49F5-B78E-78B143E0F807}" presName="hierChild5" presStyleCnt="0"/>
      <dgm:spPr/>
    </dgm:pt>
    <dgm:pt modelId="{B8A6755A-6B34-4E21-97D5-422B7773C5F2}" type="pres">
      <dgm:prSet presAssocID="{077655EE-105A-430D-B97F-512046C26409}" presName="hierChild5" presStyleCnt="0"/>
      <dgm:spPr/>
    </dgm:pt>
    <dgm:pt modelId="{93EA81BE-BC25-44D0-B9BD-BC020BD9F429}" type="pres">
      <dgm:prSet presAssocID="{6210F69F-E125-48A4-BCD0-2C163D7C3E50}" presName="hierChild5" presStyleCnt="0"/>
      <dgm:spPr/>
    </dgm:pt>
    <dgm:pt modelId="{779B0D41-8B11-47C0-9270-862A95AE921A}" type="pres">
      <dgm:prSet presAssocID="{A359A86F-D65F-4A7C-84B1-2DE382D8C95D}" presName="Name111" presStyleLbl="parChTrans1D3" presStyleIdx="4" presStyleCnt="6"/>
      <dgm:spPr/>
    </dgm:pt>
    <dgm:pt modelId="{FA565C81-5A4A-4C25-8DC8-CBEBB03890CD}" type="pres">
      <dgm:prSet presAssocID="{E2C0C4BE-C1EA-4309-A1F9-3598ED22B6C0}" presName="hierRoot3" presStyleCnt="0">
        <dgm:presLayoutVars>
          <dgm:hierBranch val="init"/>
        </dgm:presLayoutVars>
      </dgm:prSet>
      <dgm:spPr/>
    </dgm:pt>
    <dgm:pt modelId="{7D9C90B3-AC8C-4372-BAC8-3A0C5E1B8FC6}" type="pres">
      <dgm:prSet presAssocID="{E2C0C4BE-C1EA-4309-A1F9-3598ED22B6C0}" presName="rootComposite3" presStyleCnt="0"/>
      <dgm:spPr/>
    </dgm:pt>
    <dgm:pt modelId="{F7CCEF9E-C27D-40B8-BE35-775203133A7C}" type="pres">
      <dgm:prSet presAssocID="{E2C0C4BE-C1EA-4309-A1F9-3598ED22B6C0}" presName="rootText3" presStyleLbl="asst2" presStyleIdx="0" presStyleCnt="2">
        <dgm:presLayoutVars>
          <dgm:chPref val="3"/>
        </dgm:presLayoutVars>
      </dgm:prSet>
      <dgm:spPr/>
    </dgm:pt>
    <dgm:pt modelId="{DD84F879-0C93-41B4-A02D-82C6F1882342}" type="pres">
      <dgm:prSet presAssocID="{E2C0C4BE-C1EA-4309-A1F9-3598ED22B6C0}" presName="rootConnector3" presStyleLbl="asst2" presStyleIdx="0" presStyleCnt="2"/>
      <dgm:spPr/>
    </dgm:pt>
    <dgm:pt modelId="{7D3E1C7F-6BD7-42BB-9639-ACE813388377}" type="pres">
      <dgm:prSet presAssocID="{E2C0C4BE-C1EA-4309-A1F9-3598ED22B6C0}" presName="hierChild6" presStyleCnt="0"/>
      <dgm:spPr/>
    </dgm:pt>
    <dgm:pt modelId="{4F484523-81A8-4CB2-AF6F-989DBB127ABB}" type="pres">
      <dgm:prSet presAssocID="{E2C0C4BE-C1EA-4309-A1F9-3598ED22B6C0}" presName="hierChild7" presStyleCnt="0"/>
      <dgm:spPr/>
    </dgm:pt>
    <dgm:pt modelId="{FF0B6189-E46A-4AED-A70A-51395FA20A22}" type="pres">
      <dgm:prSet presAssocID="{2D668F71-8BA8-411A-8BA9-0927C86FB3ED}" presName="Name111" presStyleLbl="parChTrans1D3" presStyleIdx="5" presStyleCnt="6"/>
      <dgm:spPr/>
    </dgm:pt>
    <dgm:pt modelId="{4C1EB5FC-7708-45B5-A2C0-D081A4B51E5C}" type="pres">
      <dgm:prSet presAssocID="{42A874BF-B7B8-4537-98F6-9449EDD88FF6}" presName="hierRoot3" presStyleCnt="0">
        <dgm:presLayoutVars>
          <dgm:hierBranch val="init"/>
        </dgm:presLayoutVars>
      </dgm:prSet>
      <dgm:spPr/>
    </dgm:pt>
    <dgm:pt modelId="{A790A802-0E53-4D30-9D49-6F2433545A49}" type="pres">
      <dgm:prSet presAssocID="{42A874BF-B7B8-4537-98F6-9449EDD88FF6}" presName="rootComposite3" presStyleCnt="0"/>
      <dgm:spPr/>
    </dgm:pt>
    <dgm:pt modelId="{36190CFD-D41F-4F09-9FE7-9191894F1F52}" type="pres">
      <dgm:prSet presAssocID="{42A874BF-B7B8-4537-98F6-9449EDD88FF6}" presName="rootText3" presStyleLbl="asst2" presStyleIdx="1" presStyleCnt="2">
        <dgm:presLayoutVars>
          <dgm:chPref val="3"/>
        </dgm:presLayoutVars>
      </dgm:prSet>
      <dgm:spPr/>
    </dgm:pt>
    <dgm:pt modelId="{56EC165B-2848-400F-AB3C-D65AEB928C74}" type="pres">
      <dgm:prSet presAssocID="{42A874BF-B7B8-4537-98F6-9449EDD88FF6}" presName="rootConnector3" presStyleLbl="asst2" presStyleIdx="1" presStyleCnt="2"/>
      <dgm:spPr/>
    </dgm:pt>
    <dgm:pt modelId="{FD3D3159-72CF-40DF-AE58-D490FC5E53D8}" type="pres">
      <dgm:prSet presAssocID="{42A874BF-B7B8-4537-98F6-9449EDD88FF6}" presName="hierChild6" presStyleCnt="0"/>
      <dgm:spPr/>
    </dgm:pt>
    <dgm:pt modelId="{C777BC89-0205-43FF-8A0D-87C2C36BC911}" type="pres">
      <dgm:prSet presAssocID="{42A874BF-B7B8-4537-98F6-9449EDD88FF6}" presName="hierChild7" presStyleCnt="0"/>
      <dgm:spPr/>
    </dgm:pt>
    <dgm:pt modelId="{62913446-22C1-4C5D-A878-738286B90ABB}" type="pres">
      <dgm:prSet presAssocID="{78C451D5-7CE5-4D1D-B2EF-BBDFC418889E}" presName="hierChild3" presStyleCnt="0"/>
      <dgm:spPr/>
    </dgm:pt>
  </dgm:ptLst>
  <dgm:cxnLst>
    <dgm:cxn modelId="{4C6B5E05-957F-43F8-BA97-39D6FF22B5DC}" srcId="{D6BCFB02-A463-49A2-8AE6-96B8DB77A5A0}" destId="{1A886E30-2727-46DF-9542-31C25B737968}" srcOrd="1" destOrd="0" parTransId="{F0B463B3-1E40-4A96-BD1D-686471600CCF}" sibTransId="{EA014B97-9108-47F4-BE08-164BC70527EA}"/>
    <dgm:cxn modelId="{04EBA60B-100B-446B-917B-BF84F50F559D}" srcId="{6210F69F-E125-48A4-BCD0-2C163D7C3E50}" destId="{E2C0C4BE-C1EA-4309-A1F9-3598ED22B6C0}" srcOrd="4" destOrd="0" parTransId="{A359A86F-D65F-4A7C-84B1-2DE382D8C95D}" sibTransId="{6EEDA451-BDFF-4651-BAAB-B71DB093C8EB}"/>
    <dgm:cxn modelId="{EAA9F70D-383D-4F5F-942B-8EB1961A5748}" type="presOf" srcId="{D6BCFB02-A463-49A2-8AE6-96B8DB77A5A0}" destId="{009D71A7-7579-4166-B16E-4877E6123CB2}" srcOrd="0" destOrd="0" presId="urn:microsoft.com/office/officeart/2005/8/layout/orgChart1"/>
    <dgm:cxn modelId="{0A141C0E-37A3-4B57-867D-DC153D0FE284}" type="presOf" srcId="{5CA5369C-4397-42F7-9DA2-B0DEBBADE887}" destId="{3A9E7F12-16DF-4D47-9C1D-E11535EC965B}" srcOrd="1" destOrd="0" presId="urn:microsoft.com/office/officeart/2005/8/layout/orgChart1"/>
    <dgm:cxn modelId="{97FB6E0F-C8E8-40AA-91BA-72D592B22359}" type="presOf" srcId="{D6BCFB02-A463-49A2-8AE6-96B8DB77A5A0}" destId="{2EE1A0FD-5951-46E0-BC28-BD535CD9F0F3}" srcOrd="1" destOrd="0" presId="urn:microsoft.com/office/officeart/2005/8/layout/orgChart1"/>
    <dgm:cxn modelId="{677EB511-AB77-42C5-AAAA-DCAFF6FB4B99}" type="presOf" srcId="{6210F69F-E125-48A4-BCD0-2C163D7C3E50}" destId="{1E3400F3-4B40-426F-873A-D1EE0FD35CE7}" srcOrd="1" destOrd="0" presId="urn:microsoft.com/office/officeart/2005/8/layout/orgChart1"/>
    <dgm:cxn modelId="{A6690212-7E4E-4492-A0D1-185BB274B8B5}" type="presOf" srcId="{0E65D3E9-0257-4BE6-A078-6A436522748F}" destId="{C3B800B8-CB7E-4D90-BE7F-FC3E33C91CEB}" srcOrd="1" destOrd="0" presId="urn:microsoft.com/office/officeart/2005/8/layout/orgChart1"/>
    <dgm:cxn modelId="{1A599F13-BD56-4C46-9FD1-37E6EDF3E00E}" type="presOf" srcId="{A13E29F3-8C28-465D-9B77-BA585F2A40CF}" destId="{D02F5658-5274-4220-B830-1BF52EBD2AC2}" srcOrd="0" destOrd="0" presId="urn:microsoft.com/office/officeart/2005/8/layout/orgChart1"/>
    <dgm:cxn modelId="{B1304314-983C-493C-A349-D9465296CF26}" type="presOf" srcId="{130D1696-845C-4447-B0F2-507367BCF33C}" destId="{B3E752B1-9BFB-4CFA-B1D1-B7151E3B1529}" srcOrd="1" destOrd="0" presId="urn:microsoft.com/office/officeart/2005/8/layout/orgChart1"/>
    <dgm:cxn modelId="{1BFC4314-499C-4B84-975D-39D9053B0D19}" type="presOf" srcId="{D7C1D268-28EE-4048-861B-84ABEA9E5683}" destId="{370FCAF2-ABCA-41FE-B8E4-2D1AFEE65E10}" srcOrd="0" destOrd="0" presId="urn:microsoft.com/office/officeart/2005/8/layout/orgChart1"/>
    <dgm:cxn modelId="{61D8EE14-2DB6-4990-BC3E-E491B7EFFBD8}" srcId="{178E2F1C-5FB3-44F9-BC0D-D3AADF74D8BE}" destId="{3ABA1E0B-4677-410B-A88D-8A7ED5D8764D}" srcOrd="0" destOrd="0" parTransId="{7A9A4381-3231-40A8-B88C-3F99E7D780EC}" sibTransId="{7AD8C6C3-B279-4C2C-BDDF-AE43BB8686B5}"/>
    <dgm:cxn modelId="{53804315-64EB-480A-ADB8-1C05C5A6B7F7}" type="presOf" srcId="{E2C0C4BE-C1EA-4309-A1F9-3598ED22B6C0}" destId="{F7CCEF9E-C27D-40B8-BE35-775203133A7C}" srcOrd="0" destOrd="0" presId="urn:microsoft.com/office/officeart/2005/8/layout/orgChart1"/>
    <dgm:cxn modelId="{81392218-408F-4A19-A452-9826BF5D08E9}" srcId="{178E2F1C-5FB3-44F9-BC0D-D3AADF74D8BE}" destId="{0E65D3E9-0257-4BE6-A078-6A436522748F}" srcOrd="2" destOrd="0" parTransId="{91CC9F27-A35B-48FD-B601-C7827C31D389}" sibTransId="{B0E74F66-680C-4131-995E-F0086DF73410}"/>
    <dgm:cxn modelId="{5B85471A-84A9-4AF8-9062-EA5C78B4D47F}" type="presOf" srcId="{42A874BF-B7B8-4537-98F6-9449EDD88FF6}" destId="{36190CFD-D41F-4F09-9FE7-9191894F1F52}" srcOrd="0" destOrd="0" presId="urn:microsoft.com/office/officeart/2005/8/layout/orgChart1"/>
    <dgm:cxn modelId="{E4634227-80D8-4778-9D20-02D1228F2155}" type="presOf" srcId="{1C63CB87-19DA-495E-90BB-AC432E08F5D6}" destId="{F1B35DC0-3CD2-4D92-9F70-A9F3FBAA70DD}" srcOrd="0" destOrd="0" presId="urn:microsoft.com/office/officeart/2005/8/layout/orgChart1"/>
    <dgm:cxn modelId="{F1C69027-BE67-463E-8735-1F384FD9E1D5}" type="presOf" srcId="{E2C0C4BE-C1EA-4309-A1F9-3598ED22B6C0}" destId="{DD84F879-0C93-41B4-A02D-82C6F1882342}" srcOrd="1" destOrd="0" presId="urn:microsoft.com/office/officeart/2005/8/layout/orgChart1"/>
    <dgm:cxn modelId="{0C175230-0830-4B33-AD76-11777DEE28B2}" type="presOf" srcId="{DA847B92-2894-4ADA-ABFD-02250A777591}" destId="{315AA036-F862-469B-9767-39F9A003BFC0}" srcOrd="0" destOrd="0" presId="urn:microsoft.com/office/officeart/2005/8/layout/orgChart1"/>
    <dgm:cxn modelId="{89557935-9A1D-4BB7-BDA5-3CE2D06983D4}" type="presOf" srcId="{2D668F71-8BA8-411A-8BA9-0927C86FB3ED}" destId="{FF0B6189-E46A-4AED-A70A-51395FA20A22}" srcOrd="0" destOrd="0" presId="urn:microsoft.com/office/officeart/2005/8/layout/orgChart1"/>
    <dgm:cxn modelId="{DE0D2A3A-31D0-4F0C-9B13-99872E38A4DF}" type="presOf" srcId="{BAD491E7-6DA5-460D-83C7-8F71A85130C1}" destId="{A29546B5-089A-4DF5-8B08-6D2C213C831B}" srcOrd="0" destOrd="0" presId="urn:microsoft.com/office/officeart/2005/8/layout/orgChart1"/>
    <dgm:cxn modelId="{FBC7AD3A-A552-4CC5-A3F7-8DA5747876D4}" type="presOf" srcId="{C2CFB63A-8314-49F5-B78E-78B143E0F807}" destId="{35DDE4D5-8A87-42F5-96F0-F927D003D0C1}" srcOrd="0" destOrd="0" presId="urn:microsoft.com/office/officeart/2005/8/layout/orgChart1"/>
    <dgm:cxn modelId="{704C1F5E-AFD6-4D61-8659-F2317708F0D8}" type="presOf" srcId="{178E2F1C-5FB3-44F9-BC0D-D3AADF74D8BE}" destId="{AA1B5DC3-A537-486C-B32E-CACCE5727CEF}" srcOrd="0" destOrd="0" presId="urn:microsoft.com/office/officeart/2005/8/layout/orgChart1"/>
    <dgm:cxn modelId="{68C64F63-C15A-442C-9BFB-F8CA93787BDC}" srcId="{78C451D5-7CE5-4D1D-B2EF-BBDFC418889E}" destId="{6210F69F-E125-48A4-BCD0-2C163D7C3E50}" srcOrd="0" destOrd="0" parTransId="{B22636F8-C04C-498D-8227-8BDAC25FD20D}" sibTransId="{6A00D779-948F-4FFF-BB97-FDFCE160D9E9}"/>
    <dgm:cxn modelId="{B824F445-BFB2-41DA-AA5A-93F6622B3FCF}" type="presOf" srcId="{C2C303D8-C321-4D24-83FF-1BAC4E1C0B00}" destId="{0FDE2EFB-417E-4F04-87A2-2AFBBBFF772A}" srcOrd="0" destOrd="0" presId="urn:microsoft.com/office/officeart/2005/8/layout/orgChart1"/>
    <dgm:cxn modelId="{28C5A467-0273-4CF9-95F6-13EA4A3B59A4}" type="presOf" srcId="{589A99B7-1F42-4CF3-A1EF-FB0F6F3253BA}" destId="{AC190E6A-584E-406F-8676-D81B78753893}" srcOrd="0" destOrd="0" presId="urn:microsoft.com/office/officeart/2005/8/layout/orgChart1"/>
    <dgm:cxn modelId="{79E03949-D2EF-43E6-973B-C37E20BD2192}" type="presOf" srcId="{3ABA1E0B-4677-410B-A88D-8A7ED5D8764D}" destId="{96B9559C-1312-44A3-B3D6-651D7C96EF8A}" srcOrd="0" destOrd="0" presId="urn:microsoft.com/office/officeart/2005/8/layout/orgChart1"/>
    <dgm:cxn modelId="{13161F4B-22BB-4FD4-964B-937123986EF0}" srcId="{6210F69F-E125-48A4-BCD0-2C163D7C3E50}" destId="{42A874BF-B7B8-4537-98F6-9449EDD88FF6}" srcOrd="5" destOrd="0" parTransId="{2D668F71-8BA8-411A-8BA9-0927C86FB3ED}" sibTransId="{6A24E401-E484-4FE6-8E61-918178AFCA20}"/>
    <dgm:cxn modelId="{2E353C6C-F178-4BFF-B287-B6618B44B59C}" srcId="{C2CFB63A-8314-49F5-B78E-78B143E0F807}" destId="{5CA5369C-4397-42F7-9DA2-B0DEBBADE887}" srcOrd="1" destOrd="0" parTransId="{FA12B9F2-C592-4EDF-9FA1-79020165A0B6}" sibTransId="{8B987376-DAC6-484A-946C-08021773C5C7}"/>
    <dgm:cxn modelId="{886D644C-502D-4E50-B9E4-54401BB5BA57}" type="presOf" srcId="{3ABA1E0B-4677-410B-A88D-8A7ED5D8764D}" destId="{98EB3C2A-13AF-47B5-A263-4291329AC25D}" srcOrd="1" destOrd="0" presId="urn:microsoft.com/office/officeart/2005/8/layout/orgChart1"/>
    <dgm:cxn modelId="{D44E0A6E-814F-4789-839E-AC5A6C170B5D}" type="presOf" srcId="{68CBE7E2-39CE-4DE0-8696-D6A8F77EB3B8}" destId="{D8CFE4CA-B3F4-4D48-8F19-C72D03F24510}" srcOrd="0" destOrd="0" presId="urn:microsoft.com/office/officeart/2005/8/layout/orgChart1"/>
    <dgm:cxn modelId="{C4EE844F-821A-45D4-9A7B-296E03DA0F2E}" type="presOf" srcId="{FA12B9F2-C592-4EDF-9FA1-79020165A0B6}" destId="{839F7DAB-0454-4D42-89EA-C9138D41EEEE}" srcOrd="0" destOrd="0" presId="urn:microsoft.com/office/officeart/2005/8/layout/orgChart1"/>
    <dgm:cxn modelId="{37350571-7077-48BF-B2BC-806FDF3105F4}" type="presOf" srcId="{78C451D5-7CE5-4D1D-B2EF-BBDFC418889E}" destId="{B8ABCC0A-28A5-4A50-A2F4-A8562ECF6CC5}" srcOrd="1" destOrd="0" presId="urn:microsoft.com/office/officeart/2005/8/layout/orgChart1"/>
    <dgm:cxn modelId="{EBDB5272-6851-41AD-87BB-73D199F1726C}" srcId="{077655EE-105A-430D-B97F-512046C26409}" destId="{C2CFB63A-8314-49F5-B78E-78B143E0F807}" srcOrd="0" destOrd="0" parTransId="{1B6B466B-ECC9-475B-BC32-15581095682A}" sibTransId="{CF78AE20-54B7-4B67-9BF5-ABBF23ABE7D2}"/>
    <dgm:cxn modelId="{F8218673-5368-48FB-AF66-6CC2CF116555}" srcId="{AA4D59FC-A9E0-447E-A67D-E61228AE282B}" destId="{C4C289D1-A328-4E59-907A-51338259C3B9}" srcOrd="2" destOrd="0" parTransId="{5FC59535-C606-4C28-A922-D876B05C52E4}" sibTransId="{2AFE7902-9F47-4370-9153-F5EA3E8FB757}"/>
    <dgm:cxn modelId="{FAD8C873-2D53-4CC3-AFB5-41C31F734858}" type="presOf" srcId="{EA502CEB-B9B7-4EFD-8241-17BC09E75BFB}" destId="{A01F2433-ABA2-41C3-8F23-10D4A4267EA6}" srcOrd="0" destOrd="0" presId="urn:microsoft.com/office/officeart/2005/8/layout/orgChart1"/>
    <dgm:cxn modelId="{27156B75-03FF-4003-A22F-3222E96FA3A4}" type="presOf" srcId="{F6A9404E-5A8E-468F-8EA8-F55E01D8FE20}" destId="{631845FA-8507-4E11-953D-03213D1B80B1}" srcOrd="0" destOrd="0" presId="urn:microsoft.com/office/officeart/2005/8/layout/orgChart1"/>
    <dgm:cxn modelId="{0920A655-0C75-4496-9DB3-52FEBDED0380}" type="presOf" srcId="{5765928D-C669-40ED-A135-24B807915CA5}" destId="{86A10B14-D036-4A56-94F4-DB795A27199B}" srcOrd="0" destOrd="0" presId="urn:microsoft.com/office/officeart/2005/8/layout/orgChart1"/>
    <dgm:cxn modelId="{B1A93878-38AF-4388-8495-62B1F5063FB2}" type="presOf" srcId="{0E65D3E9-0257-4BE6-A078-6A436522748F}" destId="{B65F757F-9A01-4955-A248-52DE4E2195D9}" srcOrd="0" destOrd="0" presId="urn:microsoft.com/office/officeart/2005/8/layout/orgChart1"/>
    <dgm:cxn modelId="{219E1C7C-1B1B-43F1-B417-79B4526F648C}" type="presOf" srcId="{C2CFB63A-8314-49F5-B78E-78B143E0F807}" destId="{B33691B7-2CAE-4786-AB70-B83DDCFBA69A}" srcOrd="1" destOrd="0" presId="urn:microsoft.com/office/officeart/2005/8/layout/orgChart1"/>
    <dgm:cxn modelId="{4AE50684-13F0-4DB8-A8EC-694263124BC2}" type="presOf" srcId="{1A886E30-2727-46DF-9542-31C25B737968}" destId="{8402F6A0-CAB3-45BD-BE98-85C4A1F8D829}" srcOrd="1" destOrd="0" presId="urn:microsoft.com/office/officeart/2005/8/layout/orgChart1"/>
    <dgm:cxn modelId="{3E90CB84-B59A-483F-9E16-BEB42F919BAF}" type="presOf" srcId="{C4C289D1-A328-4E59-907A-51338259C3B9}" destId="{807AC5D2-CDBF-4710-BC55-7A24BE47C674}" srcOrd="1" destOrd="0" presId="urn:microsoft.com/office/officeart/2005/8/layout/orgChart1"/>
    <dgm:cxn modelId="{D6667285-7491-4FE2-AE3C-6687A09778D3}" type="presOf" srcId="{C2F953F5-2757-4999-B818-D0E735B7EABC}" destId="{2868E4B0-1BBB-4DBB-952D-5A3299C4DF4C}" srcOrd="1" destOrd="0" presId="urn:microsoft.com/office/officeart/2005/8/layout/orgChart1"/>
    <dgm:cxn modelId="{6062EF8D-F197-4E85-BA8B-BFC8361EDB1A}" type="presOf" srcId="{7A9A4381-3231-40A8-B88C-3F99E7D780EC}" destId="{64BE3245-E907-48B4-9BAA-E7DA89C9F87A}" srcOrd="0" destOrd="0" presId="urn:microsoft.com/office/officeart/2005/8/layout/orgChart1"/>
    <dgm:cxn modelId="{FF4BF991-9F43-4337-8523-E790C944ECBF}" type="presOf" srcId="{130D1696-845C-4447-B0F2-507367BCF33C}" destId="{B953D5A1-F4F4-4D93-B3AA-3BE4A3BCF135}" srcOrd="0" destOrd="0" presId="urn:microsoft.com/office/officeart/2005/8/layout/orgChart1"/>
    <dgm:cxn modelId="{2D892295-592A-4F65-9B9C-605F0954A73A}" type="presOf" srcId="{DEB808D4-E62C-4EC2-B7C5-9A2229AEA7B3}" destId="{16A33B48-760A-4119-97CE-7FB5576DA56A}" srcOrd="0" destOrd="0" presId="urn:microsoft.com/office/officeart/2005/8/layout/orgChart1"/>
    <dgm:cxn modelId="{6ADC5F9A-8DDB-41DF-864A-FA1EB6C045FC}" type="presOf" srcId="{1B6B466B-ECC9-475B-BC32-15581095682A}" destId="{EC66B33B-1222-4AEF-A7C9-93118DDAED53}" srcOrd="0" destOrd="0" presId="urn:microsoft.com/office/officeart/2005/8/layout/orgChart1"/>
    <dgm:cxn modelId="{4573CD9A-3E96-48A0-B9D2-D247602A60DB}" srcId="{178E2F1C-5FB3-44F9-BC0D-D3AADF74D8BE}" destId="{3C84155E-3719-4F41-AC15-9F02F1CF2A45}" srcOrd="1" destOrd="0" parTransId="{1B39F9E6-D5CE-44F1-98E6-889877B6FC4E}" sibTransId="{190FB339-67D1-4D85-99A7-02F4BE19FA20}"/>
    <dgm:cxn modelId="{B179E79A-92F5-42B1-B789-2B34EAAAB8C2}" type="presOf" srcId="{5CA5369C-4397-42F7-9DA2-B0DEBBADE887}" destId="{48C5887C-5918-4646-B522-9CF50D8298CF}" srcOrd="0" destOrd="0" presId="urn:microsoft.com/office/officeart/2005/8/layout/orgChart1"/>
    <dgm:cxn modelId="{DDDF2AA0-9182-4CDB-9AB5-7E0F98C5F323}" type="presOf" srcId="{C4C289D1-A328-4E59-907A-51338259C3B9}" destId="{A98DF656-54B5-485E-B1D3-AE9B6BF96EBB}" srcOrd="0" destOrd="0" presId="urn:microsoft.com/office/officeart/2005/8/layout/orgChart1"/>
    <dgm:cxn modelId="{05E042A0-A440-4B35-BA09-991FCE9A3FA5}" srcId="{D6BCFB02-A463-49A2-8AE6-96B8DB77A5A0}" destId="{C2F953F5-2757-4999-B818-D0E735B7EABC}" srcOrd="3" destOrd="0" parTransId="{68CBE7E2-39CE-4DE0-8696-D6A8F77EB3B8}" sibTransId="{3CD5F050-DDC0-4A09-978B-7F3B9E8C0229}"/>
    <dgm:cxn modelId="{599755A4-C126-47E3-95EA-C7B74CC0E054}" type="presOf" srcId="{A359A86F-D65F-4A7C-84B1-2DE382D8C95D}" destId="{779B0D41-8B11-47C0-9270-862A95AE921A}" srcOrd="0" destOrd="0" presId="urn:microsoft.com/office/officeart/2005/8/layout/orgChart1"/>
    <dgm:cxn modelId="{B92896A5-73B1-4EBC-AF9E-00842E973A1B}" type="presOf" srcId="{5FC59535-C606-4C28-A922-D876B05C52E4}" destId="{ADA2B88E-10B7-4159-B15E-1CDED89C721C}" srcOrd="0" destOrd="0" presId="urn:microsoft.com/office/officeart/2005/8/layout/orgChart1"/>
    <dgm:cxn modelId="{B61624A8-7727-41EE-AF95-EAF7A68FE9DE}" type="presOf" srcId="{91CC9F27-A35B-48FD-B601-C7827C31D389}" destId="{4E1E5CE2-F517-48E1-9722-617B53E2C146}" srcOrd="0" destOrd="0" presId="urn:microsoft.com/office/officeart/2005/8/layout/orgChart1"/>
    <dgm:cxn modelId="{EB3C43AD-19A0-4E12-B189-08B869D6DFE2}" type="presOf" srcId="{077655EE-105A-430D-B97F-512046C26409}" destId="{EFD403B4-C34C-47E4-BED8-42A0F0E14FAA}" srcOrd="0" destOrd="0" presId="urn:microsoft.com/office/officeart/2005/8/layout/orgChart1"/>
    <dgm:cxn modelId="{B04FBEAD-0B2C-4873-A065-967F5D821269}" type="presOf" srcId="{78C451D5-7CE5-4D1D-B2EF-BBDFC418889E}" destId="{C025F11C-4CC6-4C4F-AC0B-BADF92542617}" srcOrd="0" destOrd="0" presId="urn:microsoft.com/office/officeart/2005/8/layout/orgChart1"/>
    <dgm:cxn modelId="{9DA5CFB0-0FAD-4B52-924E-BA79601E0483}" srcId="{D6BCFB02-A463-49A2-8AE6-96B8DB77A5A0}" destId="{130D1696-845C-4447-B0F2-507367BCF33C}" srcOrd="2" destOrd="0" parTransId="{F6A9404E-5A8E-468F-8EA8-F55E01D8FE20}" sibTransId="{02A057CC-8764-43B7-A983-5F019E419176}"/>
    <dgm:cxn modelId="{25E9F2B5-53F4-4AEA-8BE6-E06242282302}" srcId="{6210F69F-E125-48A4-BCD0-2C163D7C3E50}" destId="{077655EE-105A-430D-B97F-512046C26409}" srcOrd="3" destOrd="0" parTransId="{DEB808D4-E62C-4EC2-B7C5-9A2229AEA7B3}" sibTransId="{4C14DB66-14BB-4A68-93F5-80222D097E3C}"/>
    <dgm:cxn modelId="{95249BB9-45EE-4FB8-8DD4-AA4D23AF21B2}" srcId="{AA4D59FC-A9E0-447E-A67D-E61228AE282B}" destId="{BAD491E7-6DA5-460D-83C7-8F71A85130C1}" srcOrd="1" destOrd="0" parTransId="{C2C303D8-C321-4D24-83FF-1BAC4E1C0B00}" sibTransId="{2035293F-81D3-4EA1-9064-D36214D3DCE6}"/>
    <dgm:cxn modelId="{484051BB-8DD2-47B8-8549-08EC0D680AB9}" type="presOf" srcId="{3C84155E-3719-4F41-AC15-9F02F1CF2A45}" destId="{0EFDB7D4-6A54-4CB1-ACBE-7FF76D9623D2}" srcOrd="0" destOrd="0" presId="urn:microsoft.com/office/officeart/2005/8/layout/orgChart1"/>
    <dgm:cxn modelId="{37A6CABE-4B69-4E86-B5B0-CC9227DE56E1}" type="presOf" srcId="{178E2F1C-5FB3-44F9-BC0D-D3AADF74D8BE}" destId="{A8A77BA9-4750-4895-979B-4E1011A70121}" srcOrd="1" destOrd="0" presId="urn:microsoft.com/office/officeart/2005/8/layout/orgChart1"/>
    <dgm:cxn modelId="{7118DDBF-3F52-49D1-9AF7-AC6F7784E75D}" type="presOf" srcId="{077655EE-105A-430D-B97F-512046C26409}" destId="{946BFB99-58EE-4AE5-9296-C791D8740126}" srcOrd="1" destOrd="0" presId="urn:microsoft.com/office/officeart/2005/8/layout/orgChart1"/>
    <dgm:cxn modelId="{2929A6C0-F79B-4762-9154-D3A0B07D8050}" type="presOf" srcId="{F0B463B3-1E40-4A96-BD1D-686471600CCF}" destId="{9EA0F055-080A-470B-81DE-80F13CDFD4CB}" srcOrd="0" destOrd="0" presId="urn:microsoft.com/office/officeart/2005/8/layout/orgChart1"/>
    <dgm:cxn modelId="{0BDB5FC1-BC81-4DBF-96AE-AAF06BE6A45E}" type="presOf" srcId="{AA4D59FC-A9E0-447E-A67D-E61228AE282B}" destId="{4DA23BBB-1729-428D-B7A3-9F11CA7177A1}" srcOrd="1" destOrd="0" presId="urn:microsoft.com/office/officeart/2005/8/layout/orgChart1"/>
    <dgm:cxn modelId="{3B95A1C1-515E-4D7D-8B4A-5C9ABEF80246}" type="presOf" srcId="{1B39F9E6-D5CE-44F1-98E6-889877B6FC4E}" destId="{95D2EBE0-0622-4764-9CBA-1DB18AA2DA32}" srcOrd="0" destOrd="0" presId="urn:microsoft.com/office/officeart/2005/8/layout/orgChart1"/>
    <dgm:cxn modelId="{776477C4-4436-4413-AF85-90A39D610359}" type="presOf" srcId="{1C63CB87-19DA-495E-90BB-AC432E08F5D6}" destId="{490376A2-9156-415E-9DC5-2612C2A057AE}" srcOrd="1" destOrd="0" presId="urn:microsoft.com/office/officeart/2005/8/layout/orgChart1"/>
    <dgm:cxn modelId="{021250C5-58DC-4F13-94E2-0924AB15BCEB}" type="presOf" srcId="{BAD491E7-6DA5-460D-83C7-8F71A85130C1}" destId="{73005ED9-26A7-42EE-9B57-5CF6058062EB}" srcOrd="1" destOrd="0" presId="urn:microsoft.com/office/officeart/2005/8/layout/orgChart1"/>
    <dgm:cxn modelId="{3B9D12CB-7118-453C-8BA6-223035F65993}" type="presOf" srcId="{C2F953F5-2757-4999-B818-D0E735B7EABC}" destId="{11DEED5F-412E-4760-B5CA-A1FC00760D93}" srcOrd="0" destOrd="0" presId="urn:microsoft.com/office/officeart/2005/8/layout/orgChart1"/>
    <dgm:cxn modelId="{82F4FBCC-A7A1-4A27-82B6-C154683E113A}" type="presOf" srcId="{A13E29F3-8C28-465D-9B77-BA585F2A40CF}" destId="{CF55FB55-7C54-4CB8-84BF-A1B312835C60}" srcOrd="1" destOrd="0" presId="urn:microsoft.com/office/officeart/2005/8/layout/orgChart1"/>
    <dgm:cxn modelId="{580ECDCF-4624-4D99-B603-CB6E054E09DF}" type="presOf" srcId="{19713346-6694-4E1E-8392-51F63E0794C5}" destId="{F406C2E5-9F95-42CE-B523-866B7CAB8FFF}" srcOrd="0" destOrd="0" presId="urn:microsoft.com/office/officeart/2005/8/layout/orgChart1"/>
    <dgm:cxn modelId="{65232DD0-A9AA-47E0-8D04-D81A30B4DC9D}" type="presOf" srcId="{42A874BF-B7B8-4537-98F6-9449EDD88FF6}" destId="{56EC165B-2848-400F-AB3C-D65AEB928C74}" srcOrd="1" destOrd="0" presId="urn:microsoft.com/office/officeart/2005/8/layout/orgChart1"/>
    <dgm:cxn modelId="{BF8B12D5-03D6-455F-ACC3-1D98E650CFAE}" type="presOf" srcId="{6210F69F-E125-48A4-BCD0-2C163D7C3E50}" destId="{A9A4EF87-1126-4F75-AEE3-D03D4C781223}" srcOrd="0" destOrd="0" presId="urn:microsoft.com/office/officeart/2005/8/layout/orgChart1"/>
    <dgm:cxn modelId="{AAEE17D7-E9E4-4333-8D20-849EE42CAA12}" type="presOf" srcId="{7A6C3C82-04B8-4AC0-9656-8FEACE2F7685}" destId="{28B895F6-E1C3-4286-84B1-08465A4423C4}" srcOrd="0" destOrd="0" presId="urn:microsoft.com/office/officeart/2005/8/layout/orgChart1"/>
    <dgm:cxn modelId="{242AA8DB-0ABC-485E-A279-84FE7FEEB1F7}" type="presOf" srcId="{0C2D1102-7E68-4966-9F9E-95149B38679E}" destId="{9BA4E22F-1891-4E4E-B958-984A9AB560EC}" srcOrd="0" destOrd="0" presId="urn:microsoft.com/office/officeart/2005/8/layout/orgChart1"/>
    <dgm:cxn modelId="{AAFD52DC-7E05-4651-9221-CDFFD41AD3E8}" srcId="{6210F69F-E125-48A4-BCD0-2C163D7C3E50}" destId="{D6BCFB02-A463-49A2-8AE6-96B8DB77A5A0}" srcOrd="0" destOrd="0" parTransId="{EA502CEB-B9B7-4EFD-8241-17BC09E75BFB}" sibTransId="{E62EB84C-F489-415A-98C7-B8F21FB0C92F}"/>
    <dgm:cxn modelId="{472DC4E0-9D5C-4E67-8F1A-033CEBD813B5}" type="presOf" srcId="{B22636F8-C04C-498D-8227-8BDAC25FD20D}" destId="{A951F544-6528-4A33-8F98-891D2C9F71CD}" srcOrd="0" destOrd="0" presId="urn:microsoft.com/office/officeart/2005/8/layout/orgChart1"/>
    <dgm:cxn modelId="{274FE7E0-39A2-4268-90DA-DBD00622826C}" type="presOf" srcId="{1A886E30-2727-46DF-9542-31C25B737968}" destId="{0792928B-DF50-4DA7-AF5E-5F2E80548954}" srcOrd="0" destOrd="0" presId="urn:microsoft.com/office/officeart/2005/8/layout/orgChart1"/>
    <dgm:cxn modelId="{E56782E1-EF30-4AAB-8E2F-E25A638086FB}" srcId="{D7C1D268-28EE-4048-861B-84ABEA9E5683}" destId="{78C451D5-7CE5-4D1D-B2EF-BBDFC418889E}" srcOrd="0" destOrd="0" parTransId="{7C942E52-3259-4029-91E9-C6E1A0106420}" sibTransId="{9F32D966-58E3-46CD-87B7-6EC24BDFE075}"/>
    <dgm:cxn modelId="{DB8F00E2-6519-44D8-BD24-188ABE5F8669}" srcId="{6210F69F-E125-48A4-BCD0-2C163D7C3E50}" destId="{AA4D59FC-A9E0-447E-A67D-E61228AE282B}" srcOrd="1" destOrd="0" parTransId="{DA847B92-2894-4ADA-ABFD-02250A777591}" sibTransId="{F900D900-5547-463A-9152-BE03ED78BBAC}"/>
    <dgm:cxn modelId="{6F7ED9E8-7D3E-41CE-B866-AF0B670AE1B1}" srcId="{D6BCFB02-A463-49A2-8AE6-96B8DB77A5A0}" destId="{A13E29F3-8C28-465D-9B77-BA585F2A40CF}" srcOrd="0" destOrd="0" parTransId="{5765928D-C669-40ED-A135-24B807915CA5}" sibTransId="{25B947A5-E987-4B60-876E-77D54D0F7D2E}"/>
    <dgm:cxn modelId="{28035EE9-81E9-4510-8ED7-E595D7D2C5CF}" type="presOf" srcId="{3C84155E-3719-4F41-AC15-9F02F1CF2A45}" destId="{29F84AC2-B66A-4B42-8427-DEDA2E5889E5}" srcOrd="1" destOrd="0" presId="urn:microsoft.com/office/officeart/2005/8/layout/orgChart1"/>
    <dgm:cxn modelId="{C1782CEE-1127-4F21-AC5A-1EFD7F084D27}" srcId="{6210F69F-E125-48A4-BCD0-2C163D7C3E50}" destId="{178E2F1C-5FB3-44F9-BC0D-D3AADF74D8BE}" srcOrd="2" destOrd="0" parTransId="{589A99B7-1F42-4CF3-A1EF-FB0F6F3253BA}" sibTransId="{5B660515-A00C-46D3-ADEF-08581DBCF7F5}"/>
    <dgm:cxn modelId="{973B55F4-38C9-4E4E-A3C7-A3C3888F73C5}" type="presOf" srcId="{0C2D1102-7E68-4966-9F9E-95149B38679E}" destId="{1F937774-1623-44CF-8E3B-15E37BAEE3D7}" srcOrd="1" destOrd="0" presId="urn:microsoft.com/office/officeart/2005/8/layout/orgChart1"/>
    <dgm:cxn modelId="{A32298F6-50DD-4007-ADAF-B77A2CE81646}" type="presOf" srcId="{AA4D59FC-A9E0-447E-A67D-E61228AE282B}" destId="{DFCA88F7-A246-4B3F-BF87-0839669A12F6}" srcOrd="0" destOrd="0" presId="urn:microsoft.com/office/officeart/2005/8/layout/orgChart1"/>
    <dgm:cxn modelId="{9B12D0F9-7F06-474D-A0E2-96DEA4E4C0D1}" srcId="{AA4D59FC-A9E0-447E-A67D-E61228AE282B}" destId="{0C2D1102-7E68-4966-9F9E-95149B38679E}" srcOrd="0" destOrd="0" parTransId="{7A6C3C82-04B8-4AC0-9656-8FEACE2F7685}" sibTransId="{D51696E8-B6FF-49DD-B08E-8B4246D59FF9}"/>
    <dgm:cxn modelId="{EDBA3DFA-00CA-4D1C-A7F2-CC073FB900D3}" srcId="{C2CFB63A-8314-49F5-B78E-78B143E0F807}" destId="{1C63CB87-19DA-495E-90BB-AC432E08F5D6}" srcOrd="0" destOrd="0" parTransId="{19713346-6694-4E1E-8392-51F63E0794C5}" sibTransId="{1DFDD84D-2389-4A19-922E-7E343F20B65A}"/>
    <dgm:cxn modelId="{E3BBB7B9-C982-4E71-AF50-1E37BBEABE4B}" type="presParOf" srcId="{370FCAF2-ABCA-41FE-B8E4-2D1AFEE65E10}" destId="{420FD0AE-49F1-4251-BFC2-94887F37CF52}" srcOrd="0" destOrd="0" presId="urn:microsoft.com/office/officeart/2005/8/layout/orgChart1"/>
    <dgm:cxn modelId="{605C08F4-B979-42BF-A668-2C448C1A715B}" type="presParOf" srcId="{420FD0AE-49F1-4251-BFC2-94887F37CF52}" destId="{D0A20889-8141-4591-8D65-BA62AE09D744}" srcOrd="0" destOrd="0" presId="urn:microsoft.com/office/officeart/2005/8/layout/orgChart1"/>
    <dgm:cxn modelId="{295047A5-BC77-4E3D-9A79-0919CDF26D1E}" type="presParOf" srcId="{D0A20889-8141-4591-8D65-BA62AE09D744}" destId="{C025F11C-4CC6-4C4F-AC0B-BADF92542617}" srcOrd="0" destOrd="0" presId="urn:microsoft.com/office/officeart/2005/8/layout/orgChart1"/>
    <dgm:cxn modelId="{A7C42674-822E-4B1A-9450-1DBBAB94A924}" type="presParOf" srcId="{D0A20889-8141-4591-8D65-BA62AE09D744}" destId="{B8ABCC0A-28A5-4A50-A2F4-A8562ECF6CC5}" srcOrd="1" destOrd="0" presId="urn:microsoft.com/office/officeart/2005/8/layout/orgChart1"/>
    <dgm:cxn modelId="{B6E7FEA7-1AFF-411E-B090-59B9308824D1}" type="presParOf" srcId="{420FD0AE-49F1-4251-BFC2-94887F37CF52}" destId="{D42C0805-4F65-456A-91EA-E7389875AFD0}" srcOrd="1" destOrd="0" presId="urn:microsoft.com/office/officeart/2005/8/layout/orgChart1"/>
    <dgm:cxn modelId="{FA40631C-796E-4B92-8853-4F1A201F74B3}" type="presParOf" srcId="{D42C0805-4F65-456A-91EA-E7389875AFD0}" destId="{A951F544-6528-4A33-8F98-891D2C9F71CD}" srcOrd="0" destOrd="0" presId="urn:microsoft.com/office/officeart/2005/8/layout/orgChart1"/>
    <dgm:cxn modelId="{55D257DD-8398-44A7-9F58-91B2A30EA1BB}" type="presParOf" srcId="{D42C0805-4F65-456A-91EA-E7389875AFD0}" destId="{B3B4E555-353C-4286-8717-2CB6CF3A505D}" srcOrd="1" destOrd="0" presId="urn:microsoft.com/office/officeart/2005/8/layout/orgChart1"/>
    <dgm:cxn modelId="{38D74737-EC3E-4E78-99BD-E76EB242A97E}" type="presParOf" srcId="{B3B4E555-353C-4286-8717-2CB6CF3A505D}" destId="{AB9B7C93-BCF5-4829-AA91-F934A20FF3FB}" srcOrd="0" destOrd="0" presId="urn:microsoft.com/office/officeart/2005/8/layout/orgChart1"/>
    <dgm:cxn modelId="{D68D9ED5-366A-4C81-B69D-008E5E4DCAC6}" type="presParOf" srcId="{AB9B7C93-BCF5-4829-AA91-F934A20FF3FB}" destId="{A9A4EF87-1126-4F75-AEE3-D03D4C781223}" srcOrd="0" destOrd="0" presId="urn:microsoft.com/office/officeart/2005/8/layout/orgChart1"/>
    <dgm:cxn modelId="{453F1981-6FF2-4F50-B245-439152AC84DD}" type="presParOf" srcId="{AB9B7C93-BCF5-4829-AA91-F934A20FF3FB}" destId="{1E3400F3-4B40-426F-873A-D1EE0FD35CE7}" srcOrd="1" destOrd="0" presId="urn:microsoft.com/office/officeart/2005/8/layout/orgChart1"/>
    <dgm:cxn modelId="{06F4ED7E-6404-4BDD-BA2C-776F7855164F}" type="presParOf" srcId="{B3B4E555-353C-4286-8717-2CB6CF3A505D}" destId="{5203280B-3709-415A-A510-356D53AA1E64}" srcOrd="1" destOrd="0" presId="urn:microsoft.com/office/officeart/2005/8/layout/orgChart1"/>
    <dgm:cxn modelId="{17B8B08D-5495-4D30-83D1-DE21165DDBE5}" type="presParOf" srcId="{5203280B-3709-415A-A510-356D53AA1E64}" destId="{A01F2433-ABA2-41C3-8F23-10D4A4267EA6}" srcOrd="0" destOrd="0" presId="urn:microsoft.com/office/officeart/2005/8/layout/orgChart1"/>
    <dgm:cxn modelId="{C3717F64-49CB-4C12-9AB2-79618538FBFD}" type="presParOf" srcId="{5203280B-3709-415A-A510-356D53AA1E64}" destId="{FA1B7D3A-EA6E-4C82-AAF5-6624F143EA6E}" srcOrd="1" destOrd="0" presId="urn:microsoft.com/office/officeart/2005/8/layout/orgChart1"/>
    <dgm:cxn modelId="{13EA6325-6771-42F4-86A7-972C42482623}" type="presParOf" srcId="{FA1B7D3A-EA6E-4C82-AAF5-6624F143EA6E}" destId="{0BF7790A-A42B-41DC-85E4-BE631907E058}" srcOrd="0" destOrd="0" presId="urn:microsoft.com/office/officeart/2005/8/layout/orgChart1"/>
    <dgm:cxn modelId="{14FF9B53-89CE-4BB6-88E1-2BF8232B3BDB}" type="presParOf" srcId="{0BF7790A-A42B-41DC-85E4-BE631907E058}" destId="{009D71A7-7579-4166-B16E-4877E6123CB2}" srcOrd="0" destOrd="0" presId="urn:microsoft.com/office/officeart/2005/8/layout/orgChart1"/>
    <dgm:cxn modelId="{0A345A60-6715-430D-8BAB-C041E2539F3F}" type="presParOf" srcId="{0BF7790A-A42B-41DC-85E4-BE631907E058}" destId="{2EE1A0FD-5951-46E0-BC28-BD535CD9F0F3}" srcOrd="1" destOrd="0" presId="urn:microsoft.com/office/officeart/2005/8/layout/orgChart1"/>
    <dgm:cxn modelId="{E01AAA6E-AFD5-4D7F-BC2F-FB0F5081F5D4}" type="presParOf" srcId="{FA1B7D3A-EA6E-4C82-AAF5-6624F143EA6E}" destId="{53BD65CB-960D-4C11-8701-D48CBD0DEBC6}" srcOrd="1" destOrd="0" presId="urn:microsoft.com/office/officeart/2005/8/layout/orgChart1"/>
    <dgm:cxn modelId="{C11F8972-2BAE-42CC-811C-9FFE18380BF8}" type="presParOf" srcId="{53BD65CB-960D-4C11-8701-D48CBD0DEBC6}" destId="{86A10B14-D036-4A56-94F4-DB795A27199B}" srcOrd="0" destOrd="0" presId="urn:microsoft.com/office/officeart/2005/8/layout/orgChart1"/>
    <dgm:cxn modelId="{EE494015-00BC-4D36-8BA2-F5F42EB89B25}" type="presParOf" srcId="{53BD65CB-960D-4C11-8701-D48CBD0DEBC6}" destId="{B73BD6CB-F09E-4D6E-A85D-96EC5020FF57}" srcOrd="1" destOrd="0" presId="urn:microsoft.com/office/officeart/2005/8/layout/orgChart1"/>
    <dgm:cxn modelId="{29C71B05-5DCF-4830-AF19-24074C3BE7E5}" type="presParOf" srcId="{B73BD6CB-F09E-4D6E-A85D-96EC5020FF57}" destId="{05730705-F3C3-4161-B45A-5731AABB6145}" srcOrd="0" destOrd="0" presId="urn:microsoft.com/office/officeart/2005/8/layout/orgChart1"/>
    <dgm:cxn modelId="{3C0D146C-91A4-4D19-A62A-B81D5EDCA77A}" type="presParOf" srcId="{05730705-F3C3-4161-B45A-5731AABB6145}" destId="{D02F5658-5274-4220-B830-1BF52EBD2AC2}" srcOrd="0" destOrd="0" presId="urn:microsoft.com/office/officeart/2005/8/layout/orgChart1"/>
    <dgm:cxn modelId="{1F05652E-1082-41E9-A54B-857FCF995C01}" type="presParOf" srcId="{05730705-F3C3-4161-B45A-5731AABB6145}" destId="{CF55FB55-7C54-4CB8-84BF-A1B312835C60}" srcOrd="1" destOrd="0" presId="urn:microsoft.com/office/officeart/2005/8/layout/orgChart1"/>
    <dgm:cxn modelId="{FDFBD6A0-589F-4762-B94E-FBD133F99588}" type="presParOf" srcId="{B73BD6CB-F09E-4D6E-A85D-96EC5020FF57}" destId="{803CAE07-06D5-4CB5-B611-7B2E480209E3}" srcOrd="1" destOrd="0" presId="urn:microsoft.com/office/officeart/2005/8/layout/orgChart1"/>
    <dgm:cxn modelId="{56EB0359-A373-4BC2-8494-0BB976502B27}" type="presParOf" srcId="{B73BD6CB-F09E-4D6E-A85D-96EC5020FF57}" destId="{63B01558-5CC5-4CE0-A149-7F8FE53548D5}" srcOrd="2" destOrd="0" presId="urn:microsoft.com/office/officeart/2005/8/layout/orgChart1"/>
    <dgm:cxn modelId="{2AE7CAE1-979F-4611-BC8D-FB0C299C2FEE}" type="presParOf" srcId="{53BD65CB-960D-4C11-8701-D48CBD0DEBC6}" destId="{9EA0F055-080A-470B-81DE-80F13CDFD4CB}" srcOrd="2" destOrd="0" presId="urn:microsoft.com/office/officeart/2005/8/layout/orgChart1"/>
    <dgm:cxn modelId="{86074B55-48B1-4446-A25D-2222F53AF6AA}" type="presParOf" srcId="{53BD65CB-960D-4C11-8701-D48CBD0DEBC6}" destId="{BA20F179-0559-44F7-8BB5-CBAB8583B346}" srcOrd="3" destOrd="0" presId="urn:microsoft.com/office/officeart/2005/8/layout/orgChart1"/>
    <dgm:cxn modelId="{F3582FD2-5003-407B-A42D-B15BC8C9EBD2}" type="presParOf" srcId="{BA20F179-0559-44F7-8BB5-CBAB8583B346}" destId="{3489D4C2-7E86-4F70-96FD-6B037BD8A1C1}" srcOrd="0" destOrd="0" presId="urn:microsoft.com/office/officeart/2005/8/layout/orgChart1"/>
    <dgm:cxn modelId="{CCE34A89-8B7D-4A0E-AB29-47BC5119583E}" type="presParOf" srcId="{3489D4C2-7E86-4F70-96FD-6B037BD8A1C1}" destId="{0792928B-DF50-4DA7-AF5E-5F2E80548954}" srcOrd="0" destOrd="0" presId="urn:microsoft.com/office/officeart/2005/8/layout/orgChart1"/>
    <dgm:cxn modelId="{6F278FAA-76BF-49D7-8B3E-AA0C21901680}" type="presParOf" srcId="{3489D4C2-7E86-4F70-96FD-6B037BD8A1C1}" destId="{8402F6A0-CAB3-45BD-BE98-85C4A1F8D829}" srcOrd="1" destOrd="0" presId="urn:microsoft.com/office/officeart/2005/8/layout/orgChart1"/>
    <dgm:cxn modelId="{08CB9A0D-031F-4A04-9600-6F7768A78029}" type="presParOf" srcId="{BA20F179-0559-44F7-8BB5-CBAB8583B346}" destId="{32ED7B3A-C2B5-4C85-8934-BA37ACA40D1A}" srcOrd="1" destOrd="0" presId="urn:microsoft.com/office/officeart/2005/8/layout/orgChart1"/>
    <dgm:cxn modelId="{BDA4622F-D337-4851-BE4C-1215E2E096DD}" type="presParOf" srcId="{BA20F179-0559-44F7-8BB5-CBAB8583B346}" destId="{4505900C-DA58-4DA8-9C01-1158932375A3}" srcOrd="2" destOrd="0" presId="urn:microsoft.com/office/officeart/2005/8/layout/orgChart1"/>
    <dgm:cxn modelId="{55FCCACA-4B2F-4091-B47B-3FB8CD8D7B48}" type="presParOf" srcId="{53BD65CB-960D-4C11-8701-D48CBD0DEBC6}" destId="{631845FA-8507-4E11-953D-03213D1B80B1}" srcOrd="4" destOrd="0" presId="urn:microsoft.com/office/officeart/2005/8/layout/orgChart1"/>
    <dgm:cxn modelId="{1E56A7DE-801F-447E-B638-C981404E225C}" type="presParOf" srcId="{53BD65CB-960D-4C11-8701-D48CBD0DEBC6}" destId="{2AFB7559-8E0F-4FBE-AA7C-1E51C7E81C8D}" srcOrd="5" destOrd="0" presId="urn:microsoft.com/office/officeart/2005/8/layout/orgChart1"/>
    <dgm:cxn modelId="{FE03A9D5-A5E8-42C8-9D10-9C46967A0AAB}" type="presParOf" srcId="{2AFB7559-8E0F-4FBE-AA7C-1E51C7E81C8D}" destId="{BBE8C88C-62E2-4913-8D0A-3BA439AF1CC2}" srcOrd="0" destOrd="0" presId="urn:microsoft.com/office/officeart/2005/8/layout/orgChart1"/>
    <dgm:cxn modelId="{6214925E-9CE8-4C03-A813-D9A1D4A442F2}" type="presParOf" srcId="{BBE8C88C-62E2-4913-8D0A-3BA439AF1CC2}" destId="{B953D5A1-F4F4-4D93-B3AA-3BE4A3BCF135}" srcOrd="0" destOrd="0" presId="urn:microsoft.com/office/officeart/2005/8/layout/orgChart1"/>
    <dgm:cxn modelId="{22DE89AD-3DA8-4A16-87ED-D9B3769DEEE4}" type="presParOf" srcId="{BBE8C88C-62E2-4913-8D0A-3BA439AF1CC2}" destId="{B3E752B1-9BFB-4CFA-B1D1-B7151E3B1529}" srcOrd="1" destOrd="0" presId="urn:microsoft.com/office/officeart/2005/8/layout/orgChart1"/>
    <dgm:cxn modelId="{2338C3DA-CA79-4918-BC8E-088D47520003}" type="presParOf" srcId="{2AFB7559-8E0F-4FBE-AA7C-1E51C7E81C8D}" destId="{F064F6A9-15DD-479E-81EB-9CF31752312B}" srcOrd="1" destOrd="0" presId="urn:microsoft.com/office/officeart/2005/8/layout/orgChart1"/>
    <dgm:cxn modelId="{AA2EB9FF-8C95-48DF-8124-8987C19B5B71}" type="presParOf" srcId="{2AFB7559-8E0F-4FBE-AA7C-1E51C7E81C8D}" destId="{B9D6D1FB-E462-403C-92D6-54A542987F1A}" srcOrd="2" destOrd="0" presId="urn:microsoft.com/office/officeart/2005/8/layout/orgChart1"/>
    <dgm:cxn modelId="{5E6CCCF4-C7FB-4159-B05A-162670DE3413}" type="presParOf" srcId="{53BD65CB-960D-4C11-8701-D48CBD0DEBC6}" destId="{D8CFE4CA-B3F4-4D48-8F19-C72D03F24510}" srcOrd="6" destOrd="0" presId="urn:microsoft.com/office/officeart/2005/8/layout/orgChart1"/>
    <dgm:cxn modelId="{766E1E8B-0684-48F6-BE8D-90391C599182}" type="presParOf" srcId="{53BD65CB-960D-4C11-8701-D48CBD0DEBC6}" destId="{C9203632-20D7-4C32-8EA3-C1CB98C5AF3E}" srcOrd="7" destOrd="0" presId="urn:microsoft.com/office/officeart/2005/8/layout/orgChart1"/>
    <dgm:cxn modelId="{09C5ABCC-9643-4714-A365-3C106987E317}" type="presParOf" srcId="{C9203632-20D7-4C32-8EA3-C1CB98C5AF3E}" destId="{2320AAF6-00AC-4EC3-8FA2-0BEC9C9B92AE}" srcOrd="0" destOrd="0" presId="urn:microsoft.com/office/officeart/2005/8/layout/orgChart1"/>
    <dgm:cxn modelId="{D7F8B715-FADB-4A13-A097-FA6FE0FCF9BD}" type="presParOf" srcId="{2320AAF6-00AC-4EC3-8FA2-0BEC9C9B92AE}" destId="{11DEED5F-412E-4760-B5CA-A1FC00760D93}" srcOrd="0" destOrd="0" presId="urn:microsoft.com/office/officeart/2005/8/layout/orgChart1"/>
    <dgm:cxn modelId="{E8600BE6-D7FC-4598-B8DA-B3BF1AB4FDBF}" type="presParOf" srcId="{2320AAF6-00AC-4EC3-8FA2-0BEC9C9B92AE}" destId="{2868E4B0-1BBB-4DBB-952D-5A3299C4DF4C}" srcOrd="1" destOrd="0" presId="urn:microsoft.com/office/officeart/2005/8/layout/orgChart1"/>
    <dgm:cxn modelId="{3F672E4A-452E-42DA-8A58-4629F6D2CA4B}" type="presParOf" srcId="{C9203632-20D7-4C32-8EA3-C1CB98C5AF3E}" destId="{02252FAD-3605-46B2-83EA-08EAA02DD03E}" srcOrd="1" destOrd="0" presId="urn:microsoft.com/office/officeart/2005/8/layout/orgChart1"/>
    <dgm:cxn modelId="{0EC0EE5E-6628-4B59-83BD-DE1AB81B9EB8}" type="presParOf" srcId="{C9203632-20D7-4C32-8EA3-C1CB98C5AF3E}" destId="{717B6BD7-3EA5-4A2C-AED5-6D7F92F70771}" srcOrd="2" destOrd="0" presId="urn:microsoft.com/office/officeart/2005/8/layout/orgChart1"/>
    <dgm:cxn modelId="{0647B654-B4AA-4F33-8263-E26474B9CB57}" type="presParOf" srcId="{FA1B7D3A-EA6E-4C82-AAF5-6624F143EA6E}" destId="{A82613D3-35B0-4A91-935F-3FA2C4821521}" srcOrd="2" destOrd="0" presId="urn:microsoft.com/office/officeart/2005/8/layout/orgChart1"/>
    <dgm:cxn modelId="{7E0F41E0-1070-484B-BC1B-40AA24BB64AA}" type="presParOf" srcId="{5203280B-3709-415A-A510-356D53AA1E64}" destId="{315AA036-F862-469B-9767-39F9A003BFC0}" srcOrd="2" destOrd="0" presId="urn:microsoft.com/office/officeart/2005/8/layout/orgChart1"/>
    <dgm:cxn modelId="{A8868FDC-A891-4152-A307-7AA601132D3A}" type="presParOf" srcId="{5203280B-3709-415A-A510-356D53AA1E64}" destId="{280043C1-1BD3-4F39-9AAA-52E746C197FD}" srcOrd="3" destOrd="0" presId="urn:microsoft.com/office/officeart/2005/8/layout/orgChart1"/>
    <dgm:cxn modelId="{CD46B00D-77B1-4476-B1C6-670BE63C4DBD}" type="presParOf" srcId="{280043C1-1BD3-4F39-9AAA-52E746C197FD}" destId="{E3D789E4-F923-4080-8ECB-C1E413BF3A57}" srcOrd="0" destOrd="0" presId="urn:microsoft.com/office/officeart/2005/8/layout/orgChart1"/>
    <dgm:cxn modelId="{4BB31978-0014-4B58-A392-6527213BFFD7}" type="presParOf" srcId="{E3D789E4-F923-4080-8ECB-C1E413BF3A57}" destId="{DFCA88F7-A246-4B3F-BF87-0839669A12F6}" srcOrd="0" destOrd="0" presId="urn:microsoft.com/office/officeart/2005/8/layout/orgChart1"/>
    <dgm:cxn modelId="{2AA738BC-FAC8-42AD-A249-097F7ECF02FD}" type="presParOf" srcId="{E3D789E4-F923-4080-8ECB-C1E413BF3A57}" destId="{4DA23BBB-1729-428D-B7A3-9F11CA7177A1}" srcOrd="1" destOrd="0" presId="urn:microsoft.com/office/officeart/2005/8/layout/orgChart1"/>
    <dgm:cxn modelId="{8339C9E5-126E-45F2-906A-C320F4600CC8}" type="presParOf" srcId="{280043C1-1BD3-4F39-9AAA-52E746C197FD}" destId="{F16C2826-1797-4AF6-95F2-B95257AF476F}" srcOrd="1" destOrd="0" presId="urn:microsoft.com/office/officeart/2005/8/layout/orgChart1"/>
    <dgm:cxn modelId="{7BA091A7-518C-4C38-9415-55BB9A60AB18}" type="presParOf" srcId="{F16C2826-1797-4AF6-95F2-B95257AF476F}" destId="{28B895F6-E1C3-4286-84B1-08465A4423C4}" srcOrd="0" destOrd="0" presId="urn:microsoft.com/office/officeart/2005/8/layout/orgChart1"/>
    <dgm:cxn modelId="{288AD8FA-D086-445A-8632-4A06EF350625}" type="presParOf" srcId="{F16C2826-1797-4AF6-95F2-B95257AF476F}" destId="{2894A884-6A98-4415-9ADF-3C3EB0D74BA5}" srcOrd="1" destOrd="0" presId="urn:microsoft.com/office/officeart/2005/8/layout/orgChart1"/>
    <dgm:cxn modelId="{5A5A4826-5ED4-4C58-8B69-4F7129215F4D}" type="presParOf" srcId="{2894A884-6A98-4415-9ADF-3C3EB0D74BA5}" destId="{D2E4DA71-DF9C-4796-BED3-7E72604B1F69}" srcOrd="0" destOrd="0" presId="urn:microsoft.com/office/officeart/2005/8/layout/orgChart1"/>
    <dgm:cxn modelId="{DD3EA1FE-06C5-4F7C-B15B-9885622AAADE}" type="presParOf" srcId="{D2E4DA71-DF9C-4796-BED3-7E72604B1F69}" destId="{9BA4E22F-1891-4E4E-B958-984A9AB560EC}" srcOrd="0" destOrd="0" presId="urn:microsoft.com/office/officeart/2005/8/layout/orgChart1"/>
    <dgm:cxn modelId="{5DB14CA4-EB66-47FF-9244-387DE6E80CF3}" type="presParOf" srcId="{D2E4DA71-DF9C-4796-BED3-7E72604B1F69}" destId="{1F937774-1623-44CF-8E3B-15E37BAEE3D7}" srcOrd="1" destOrd="0" presId="urn:microsoft.com/office/officeart/2005/8/layout/orgChart1"/>
    <dgm:cxn modelId="{9B6E2639-C168-4912-821C-D8CFE4C8892D}" type="presParOf" srcId="{2894A884-6A98-4415-9ADF-3C3EB0D74BA5}" destId="{ED985CA4-D2E4-4E2B-90F3-DAA6431C4B1F}" srcOrd="1" destOrd="0" presId="urn:microsoft.com/office/officeart/2005/8/layout/orgChart1"/>
    <dgm:cxn modelId="{9BC10EC8-5F04-4FDC-9C9E-7C8BB170D56E}" type="presParOf" srcId="{2894A884-6A98-4415-9ADF-3C3EB0D74BA5}" destId="{E535EA8F-F154-4330-82B8-B15366631BEF}" srcOrd="2" destOrd="0" presId="urn:microsoft.com/office/officeart/2005/8/layout/orgChart1"/>
    <dgm:cxn modelId="{2F2B0DA7-7819-464C-A461-F8832740E34A}" type="presParOf" srcId="{F16C2826-1797-4AF6-95F2-B95257AF476F}" destId="{0FDE2EFB-417E-4F04-87A2-2AFBBBFF772A}" srcOrd="2" destOrd="0" presId="urn:microsoft.com/office/officeart/2005/8/layout/orgChart1"/>
    <dgm:cxn modelId="{995F53DD-3CB3-41C4-94F1-D8F701B35870}" type="presParOf" srcId="{F16C2826-1797-4AF6-95F2-B95257AF476F}" destId="{FBB041E9-9C63-40BC-BF75-3C72C440269B}" srcOrd="3" destOrd="0" presId="urn:microsoft.com/office/officeart/2005/8/layout/orgChart1"/>
    <dgm:cxn modelId="{44EF15C5-52A0-450B-8FBB-DF89C4C7310B}" type="presParOf" srcId="{FBB041E9-9C63-40BC-BF75-3C72C440269B}" destId="{B0BDB0D1-CCE1-4EB9-AB19-E5DF849F17F6}" srcOrd="0" destOrd="0" presId="urn:microsoft.com/office/officeart/2005/8/layout/orgChart1"/>
    <dgm:cxn modelId="{7348D71A-2094-4EA6-8D5B-5CBF0C5B40C5}" type="presParOf" srcId="{B0BDB0D1-CCE1-4EB9-AB19-E5DF849F17F6}" destId="{A29546B5-089A-4DF5-8B08-6D2C213C831B}" srcOrd="0" destOrd="0" presId="urn:microsoft.com/office/officeart/2005/8/layout/orgChart1"/>
    <dgm:cxn modelId="{486A5FDB-E75B-488E-B10A-28C01A64C86B}" type="presParOf" srcId="{B0BDB0D1-CCE1-4EB9-AB19-E5DF849F17F6}" destId="{73005ED9-26A7-42EE-9B57-5CF6058062EB}" srcOrd="1" destOrd="0" presId="urn:microsoft.com/office/officeart/2005/8/layout/orgChart1"/>
    <dgm:cxn modelId="{49F828EE-103D-432B-A88C-6DBBDA4D2D31}" type="presParOf" srcId="{FBB041E9-9C63-40BC-BF75-3C72C440269B}" destId="{BAF401A2-C180-4878-902C-72C575A069A3}" srcOrd="1" destOrd="0" presId="urn:microsoft.com/office/officeart/2005/8/layout/orgChart1"/>
    <dgm:cxn modelId="{D5812E96-7568-457F-B0B1-B4265682A883}" type="presParOf" srcId="{FBB041E9-9C63-40BC-BF75-3C72C440269B}" destId="{C420129B-50F2-44B7-B957-792C14BCC05D}" srcOrd="2" destOrd="0" presId="urn:microsoft.com/office/officeart/2005/8/layout/orgChart1"/>
    <dgm:cxn modelId="{92EDA26D-6B6A-4FEB-A908-9CF451E4EBD6}" type="presParOf" srcId="{F16C2826-1797-4AF6-95F2-B95257AF476F}" destId="{ADA2B88E-10B7-4159-B15E-1CDED89C721C}" srcOrd="4" destOrd="0" presId="urn:microsoft.com/office/officeart/2005/8/layout/orgChart1"/>
    <dgm:cxn modelId="{E54AAD0D-1CBD-4289-A061-B539A08A0EB3}" type="presParOf" srcId="{F16C2826-1797-4AF6-95F2-B95257AF476F}" destId="{89DA57AF-6E2D-4B8C-BD9C-7DDCC0F3C6FA}" srcOrd="5" destOrd="0" presId="urn:microsoft.com/office/officeart/2005/8/layout/orgChart1"/>
    <dgm:cxn modelId="{E10CF0FB-4688-43F6-B066-33C445DA987D}" type="presParOf" srcId="{89DA57AF-6E2D-4B8C-BD9C-7DDCC0F3C6FA}" destId="{4DA5A943-4CB0-467A-B6ED-035F285DE7F7}" srcOrd="0" destOrd="0" presId="urn:microsoft.com/office/officeart/2005/8/layout/orgChart1"/>
    <dgm:cxn modelId="{1F871D15-D621-4EA3-89AC-D483127AA6D7}" type="presParOf" srcId="{4DA5A943-4CB0-467A-B6ED-035F285DE7F7}" destId="{A98DF656-54B5-485E-B1D3-AE9B6BF96EBB}" srcOrd="0" destOrd="0" presId="urn:microsoft.com/office/officeart/2005/8/layout/orgChart1"/>
    <dgm:cxn modelId="{C4F858D0-901E-4C5C-91B9-8D2F42557951}" type="presParOf" srcId="{4DA5A943-4CB0-467A-B6ED-035F285DE7F7}" destId="{807AC5D2-CDBF-4710-BC55-7A24BE47C674}" srcOrd="1" destOrd="0" presId="urn:microsoft.com/office/officeart/2005/8/layout/orgChart1"/>
    <dgm:cxn modelId="{B036C7C1-1451-4DFA-AFFA-0C7CE0C375AF}" type="presParOf" srcId="{89DA57AF-6E2D-4B8C-BD9C-7DDCC0F3C6FA}" destId="{DB8D8412-F842-4103-89AA-E8186AB7961E}" srcOrd="1" destOrd="0" presId="urn:microsoft.com/office/officeart/2005/8/layout/orgChart1"/>
    <dgm:cxn modelId="{FD371908-3E19-4618-B39E-5764F9D987B8}" type="presParOf" srcId="{89DA57AF-6E2D-4B8C-BD9C-7DDCC0F3C6FA}" destId="{14F9B843-BDC7-4EE5-814E-0CE9B066B389}" srcOrd="2" destOrd="0" presId="urn:microsoft.com/office/officeart/2005/8/layout/orgChart1"/>
    <dgm:cxn modelId="{1252268E-EBDF-4DED-83EA-60C8BF5ED258}" type="presParOf" srcId="{280043C1-1BD3-4F39-9AAA-52E746C197FD}" destId="{419F7B34-0007-4BDD-8A5D-CFF6113ACFCD}" srcOrd="2" destOrd="0" presId="urn:microsoft.com/office/officeart/2005/8/layout/orgChart1"/>
    <dgm:cxn modelId="{C787640F-42B5-4E5B-A503-CD5686061BAE}" type="presParOf" srcId="{5203280B-3709-415A-A510-356D53AA1E64}" destId="{AC190E6A-584E-406F-8676-D81B78753893}" srcOrd="4" destOrd="0" presId="urn:microsoft.com/office/officeart/2005/8/layout/orgChart1"/>
    <dgm:cxn modelId="{F7827BA4-8A5F-4DDD-B4BE-C7A895743AA9}" type="presParOf" srcId="{5203280B-3709-415A-A510-356D53AA1E64}" destId="{21FC2E60-BECB-4B13-AED7-47109AC18FD5}" srcOrd="5" destOrd="0" presId="urn:microsoft.com/office/officeart/2005/8/layout/orgChart1"/>
    <dgm:cxn modelId="{678E0FD5-CE0A-457F-91F8-401AF051929B}" type="presParOf" srcId="{21FC2E60-BECB-4B13-AED7-47109AC18FD5}" destId="{331F9866-F024-4857-9792-AA9ECD52402C}" srcOrd="0" destOrd="0" presId="urn:microsoft.com/office/officeart/2005/8/layout/orgChart1"/>
    <dgm:cxn modelId="{436BFC9F-0062-4144-A3B4-6F82B9BBEA0C}" type="presParOf" srcId="{331F9866-F024-4857-9792-AA9ECD52402C}" destId="{AA1B5DC3-A537-486C-B32E-CACCE5727CEF}" srcOrd="0" destOrd="0" presId="urn:microsoft.com/office/officeart/2005/8/layout/orgChart1"/>
    <dgm:cxn modelId="{B9DA9692-6451-4D48-BC8A-8B65D05164CE}" type="presParOf" srcId="{331F9866-F024-4857-9792-AA9ECD52402C}" destId="{A8A77BA9-4750-4895-979B-4E1011A70121}" srcOrd="1" destOrd="0" presId="urn:microsoft.com/office/officeart/2005/8/layout/orgChart1"/>
    <dgm:cxn modelId="{71052FA7-B649-4CAC-9C4C-63CFF6DEDE3A}" type="presParOf" srcId="{21FC2E60-BECB-4B13-AED7-47109AC18FD5}" destId="{93D973A3-1061-44A4-B271-59640355FD9E}" srcOrd="1" destOrd="0" presId="urn:microsoft.com/office/officeart/2005/8/layout/orgChart1"/>
    <dgm:cxn modelId="{A1FF8A6B-E798-45C9-9398-591A2C7A8373}" type="presParOf" srcId="{93D973A3-1061-44A4-B271-59640355FD9E}" destId="{64BE3245-E907-48B4-9BAA-E7DA89C9F87A}" srcOrd="0" destOrd="0" presId="urn:microsoft.com/office/officeart/2005/8/layout/orgChart1"/>
    <dgm:cxn modelId="{05945520-1211-46BE-9A78-BCCC1AEC0D97}" type="presParOf" srcId="{93D973A3-1061-44A4-B271-59640355FD9E}" destId="{4B2415A1-A388-411A-8546-45532517816C}" srcOrd="1" destOrd="0" presId="urn:microsoft.com/office/officeart/2005/8/layout/orgChart1"/>
    <dgm:cxn modelId="{8A934D65-76A5-498A-BD5D-DA2DF4671BB1}" type="presParOf" srcId="{4B2415A1-A388-411A-8546-45532517816C}" destId="{4F9176B9-7570-42BB-B2F5-2B0C465CD17E}" srcOrd="0" destOrd="0" presId="urn:microsoft.com/office/officeart/2005/8/layout/orgChart1"/>
    <dgm:cxn modelId="{A2F7CB2A-2551-4F78-AEF3-C6A5222CB787}" type="presParOf" srcId="{4F9176B9-7570-42BB-B2F5-2B0C465CD17E}" destId="{96B9559C-1312-44A3-B3D6-651D7C96EF8A}" srcOrd="0" destOrd="0" presId="urn:microsoft.com/office/officeart/2005/8/layout/orgChart1"/>
    <dgm:cxn modelId="{E08B67EA-BB34-4240-A875-289880B3EC83}" type="presParOf" srcId="{4F9176B9-7570-42BB-B2F5-2B0C465CD17E}" destId="{98EB3C2A-13AF-47B5-A263-4291329AC25D}" srcOrd="1" destOrd="0" presId="urn:microsoft.com/office/officeart/2005/8/layout/orgChart1"/>
    <dgm:cxn modelId="{DA8169EC-5C87-41D1-A16B-5D64DF5447DC}" type="presParOf" srcId="{4B2415A1-A388-411A-8546-45532517816C}" destId="{4A3F9332-8951-4AC6-90EF-797250B1F040}" srcOrd="1" destOrd="0" presId="urn:microsoft.com/office/officeart/2005/8/layout/orgChart1"/>
    <dgm:cxn modelId="{57E2AF79-7056-4199-B605-FB508DA5C2F9}" type="presParOf" srcId="{4B2415A1-A388-411A-8546-45532517816C}" destId="{1765CD41-55FB-4DD4-A4AA-6D7E1BAD36E8}" srcOrd="2" destOrd="0" presId="urn:microsoft.com/office/officeart/2005/8/layout/orgChart1"/>
    <dgm:cxn modelId="{C7561E43-A696-4D7C-9DD5-16298AAFFFD9}" type="presParOf" srcId="{93D973A3-1061-44A4-B271-59640355FD9E}" destId="{95D2EBE0-0622-4764-9CBA-1DB18AA2DA32}" srcOrd="2" destOrd="0" presId="urn:microsoft.com/office/officeart/2005/8/layout/orgChart1"/>
    <dgm:cxn modelId="{4AE8B7E5-EE2F-4AFC-8999-A0ABE7ADF91D}" type="presParOf" srcId="{93D973A3-1061-44A4-B271-59640355FD9E}" destId="{8BAEBED4-E71A-4BFB-8540-3D53D4681B3F}" srcOrd="3" destOrd="0" presId="urn:microsoft.com/office/officeart/2005/8/layout/orgChart1"/>
    <dgm:cxn modelId="{9F7CC54D-28AD-4EA2-A6F9-6C40F79503D8}" type="presParOf" srcId="{8BAEBED4-E71A-4BFB-8540-3D53D4681B3F}" destId="{A77E2964-8AA2-4AD1-978C-79067DE90AFD}" srcOrd="0" destOrd="0" presId="urn:microsoft.com/office/officeart/2005/8/layout/orgChart1"/>
    <dgm:cxn modelId="{C81A6061-E4B3-4E94-99BE-0589DB2330D0}" type="presParOf" srcId="{A77E2964-8AA2-4AD1-978C-79067DE90AFD}" destId="{0EFDB7D4-6A54-4CB1-ACBE-7FF76D9623D2}" srcOrd="0" destOrd="0" presId="urn:microsoft.com/office/officeart/2005/8/layout/orgChart1"/>
    <dgm:cxn modelId="{6A44B70B-F8E2-4823-BA0E-1E8606E2FC5C}" type="presParOf" srcId="{A77E2964-8AA2-4AD1-978C-79067DE90AFD}" destId="{29F84AC2-B66A-4B42-8427-DEDA2E5889E5}" srcOrd="1" destOrd="0" presId="urn:microsoft.com/office/officeart/2005/8/layout/orgChart1"/>
    <dgm:cxn modelId="{BFD78783-64F2-495A-804D-EEE8ED2FA495}" type="presParOf" srcId="{8BAEBED4-E71A-4BFB-8540-3D53D4681B3F}" destId="{FD86C83F-BEE9-4687-96F5-0B593F753373}" srcOrd="1" destOrd="0" presId="urn:microsoft.com/office/officeart/2005/8/layout/orgChart1"/>
    <dgm:cxn modelId="{F173587D-6363-455D-930A-4C67304C9F03}" type="presParOf" srcId="{8BAEBED4-E71A-4BFB-8540-3D53D4681B3F}" destId="{3EF30195-A448-4F9F-A9ED-2E499DAA3A15}" srcOrd="2" destOrd="0" presId="urn:microsoft.com/office/officeart/2005/8/layout/orgChart1"/>
    <dgm:cxn modelId="{E8F20236-0193-4C53-8587-BCE2FA2346A9}" type="presParOf" srcId="{93D973A3-1061-44A4-B271-59640355FD9E}" destId="{4E1E5CE2-F517-48E1-9722-617B53E2C146}" srcOrd="4" destOrd="0" presId="urn:microsoft.com/office/officeart/2005/8/layout/orgChart1"/>
    <dgm:cxn modelId="{D2412530-1270-45D4-BD3A-E78F0BA33C99}" type="presParOf" srcId="{93D973A3-1061-44A4-B271-59640355FD9E}" destId="{AC008BC0-FFEE-451F-B80A-09EBF968EA9E}" srcOrd="5" destOrd="0" presId="urn:microsoft.com/office/officeart/2005/8/layout/orgChart1"/>
    <dgm:cxn modelId="{5B3D7ED7-4446-4E90-814E-0627F8044F63}" type="presParOf" srcId="{AC008BC0-FFEE-451F-B80A-09EBF968EA9E}" destId="{F6B28CDC-54D1-4418-8A88-DA54FB8C13D2}" srcOrd="0" destOrd="0" presId="urn:microsoft.com/office/officeart/2005/8/layout/orgChart1"/>
    <dgm:cxn modelId="{F1E31C20-8D2E-4122-80A0-7B3EA2FA0047}" type="presParOf" srcId="{F6B28CDC-54D1-4418-8A88-DA54FB8C13D2}" destId="{B65F757F-9A01-4955-A248-52DE4E2195D9}" srcOrd="0" destOrd="0" presId="urn:microsoft.com/office/officeart/2005/8/layout/orgChart1"/>
    <dgm:cxn modelId="{7A6A22C1-7252-4778-B29B-8BEBF086933A}" type="presParOf" srcId="{F6B28CDC-54D1-4418-8A88-DA54FB8C13D2}" destId="{C3B800B8-CB7E-4D90-BE7F-FC3E33C91CEB}" srcOrd="1" destOrd="0" presId="urn:microsoft.com/office/officeart/2005/8/layout/orgChart1"/>
    <dgm:cxn modelId="{F772094F-9967-4F65-862E-2A5916E73E37}" type="presParOf" srcId="{AC008BC0-FFEE-451F-B80A-09EBF968EA9E}" destId="{346300A6-6065-4F5A-B64B-9C2FAD4B56F0}" srcOrd="1" destOrd="0" presId="urn:microsoft.com/office/officeart/2005/8/layout/orgChart1"/>
    <dgm:cxn modelId="{9B76DF9E-A1CB-4587-9AF9-ED4F74B5FCA9}" type="presParOf" srcId="{AC008BC0-FFEE-451F-B80A-09EBF968EA9E}" destId="{61398CB8-9BE9-4AD0-B72C-9D17DCA9CDB2}" srcOrd="2" destOrd="0" presId="urn:microsoft.com/office/officeart/2005/8/layout/orgChart1"/>
    <dgm:cxn modelId="{DA85F8BE-1A28-4BF2-AB72-7999419BF528}" type="presParOf" srcId="{21FC2E60-BECB-4B13-AED7-47109AC18FD5}" destId="{E9C1821F-1F9E-4100-9151-7EE1C67D394B}" srcOrd="2" destOrd="0" presId="urn:microsoft.com/office/officeart/2005/8/layout/orgChart1"/>
    <dgm:cxn modelId="{FF77CC44-BA5B-4A65-AA63-C3F8EF47DFB8}" type="presParOf" srcId="{5203280B-3709-415A-A510-356D53AA1E64}" destId="{16A33B48-760A-4119-97CE-7FB5576DA56A}" srcOrd="6" destOrd="0" presId="urn:microsoft.com/office/officeart/2005/8/layout/orgChart1"/>
    <dgm:cxn modelId="{013AC3E1-BE94-416D-B93D-6B315693506C}" type="presParOf" srcId="{5203280B-3709-415A-A510-356D53AA1E64}" destId="{FFDD492C-E415-4EEF-97B7-69CCD94391D2}" srcOrd="7" destOrd="0" presId="urn:microsoft.com/office/officeart/2005/8/layout/orgChart1"/>
    <dgm:cxn modelId="{014467D4-5F9B-4B80-B4A4-66FF7054E7CB}" type="presParOf" srcId="{FFDD492C-E415-4EEF-97B7-69CCD94391D2}" destId="{49B66EAE-4346-4B4A-9B0B-536E9CED6D13}" srcOrd="0" destOrd="0" presId="urn:microsoft.com/office/officeart/2005/8/layout/orgChart1"/>
    <dgm:cxn modelId="{42315F5C-8D59-4F7B-A7CF-BEE8FFF93DAD}" type="presParOf" srcId="{49B66EAE-4346-4B4A-9B0B-536E9CED6D13}" destId="{EFD403B4-C34C-47E4-BED8-42A0F0E14FAA}" srcOrd="0" destOrd="0" presId="urn:microsoft.com/office/officeart/2005/8/layout/orgChart1"/>
    <dgm:cxn modelId="{A3070CAD-7476-4248-905B-0D11F7580473}" type="presParOf" srcId="{49B66EAE-4346-4B4A-9B0B-536E9CED6D13}" destId="{946BFB99-58EE-4AE5-9296-C791D8740126}" srcOrd="1" destOrd="0" presId="urn:microsoft.com/office/officeart/2005/8/layout/orgChart1"/>
    <dgm:cxn modelId="{142B4EE4-E70F-4BC8-AC85-2B6ACD8FBBF1}" type="presParOf" srcId="{FFDD492C-E415-4EEF-97B7-69CCD94391D2}" destId="{4C365B9B-A652-4F6A-A022-CE9E6579F21B}" srcOrd="1" destOrd="0" presId="urn:microsoft.com/office/officeart/2005/8/layout/orgChart1"/>
    <dgm:cxn modelId="{D2D2032D-65BE-4E56-9CBA-C80974ED5964}" type="presParOf" srcId="{4C365B9B-A652-4F6A-A022-CE9E6579F21B}" destId="{EC66B33B-1222-4AEF-A7C9-93118DDAED53}" srcOrd="0" destOrd="0" presId="urn:microsoft.com/office/officeart/2005/8/layout/orgChart1"/>
    <dgm:cxn modelId="{9E2D399C-DFE7-42BC-8DDD-E7B7DD33220B}" type="presParOf" srcId="{4C365B9B-A652-4F6A-A022-CE9E6579F21B}" destId="{530D0AF7-1C6C-4BF1-BBCD-AD7DD8402360}" srcOrd="1" destOrd="0" presId="urn:microsoft.com/office/officeart/2005/8/layout/orgChart1"/>
    <dgm:cxn modelId="{035A8A43-35EA-4151-85AF-23FC6D649DAA}" type="presParOf" srcId="{530D0AF7-1C6C-4BF1-BBCD-AD7DD8402360}" destId="{A5974C0F-5BEE-40FD-B896-44DE8861BF6A}" srcOrd="0" destOrd="0" presId="urn:microsoft.com/office/officeart/2005/8/layout/orgChart1"/>
    <dgm:cxn modelId="{2452AADA-147C-4950-8700-07C4401A4F25}" type="presParOf" srcId="{A5974C0F-5BEE-40FD-B896-44DE8861BF6A}" destId="{35DDE4D5-8A87-42F5-96F0-F927D003D0C1}" srcOrd="0" destOrd="0" presId="urn:microsoft.com/office/officeart/2005/8/layout/orgChart1"/>
    <dgm:cxn modelId="{E1A5B3E1-AE8C-4AED-A63E-30EBCD0F1414}" type="presParOf" srcId="{A5974C0F-5BEE-40FD-B896-44DE8861BF6A}" destId="{B33691B7-2CAE-4786-AB70-B83DDCFBA69A}" srcOrd="1" destOrd="0" presId="urn:microsoft.com/office/officeart/2005/8/layout/orgChart1"/>
    <dgm:cxn modelId="{D807095D-82DA-4A9F-A2C4-E3F55829D4E1}" type="presParOf" srcId="{530D0AF7-1C6C-4BF1-BBCD-AD7DD8402360}" destId="{2B17F177-737F-4F2C-B2C1-C9063A136358}" srcOrd="1" destOrd="0" presId="urn:microsoft.com/office/officeart/2005/8/layout/orgChart1"/>
    <dgm:cxn modelId="{3E974EDB-CA6C-4277-87AC-863E1E3EE84F}" type="presParOf" srcId="{2B17F177-737F-4F2C-B2C1-C9063A136358}" destId="{F406C2E5-9F95-42CE-B523-866B7CAB8FFF}" srcOrd="0" destOrd="0" presId="urn:microsoft.com/office/officeart/2005/8/layout/orgChart1"/>
    <dgm:cxn modelId="{FA908B31-B6CA-4C48-8672-50370C18D59C}" type="presParOf" srcId="{2B17F177-737F-4F2C-B2C1-C9063A136358}" destId="{388C2AB6-F543-4510-9C98-F53FC6731713}" srcOrd="1" destOrd="0" presId="urn:microsoft.com/office/officeart/2005/8/layout/orgChart1"/>
    <dgm:cxn modelId="{6A518CCA-F879-4307-B0DC-AE8E3D4E7F15}" type="presParOf" srcId="{388C2AB6-F543-4510-9C98-F53FC6731713}" destId="{B1AF0C20-4A98-48AD-8306-1755F5817BA8}" srcOrd="0" destOrd="0" presId="urn:microsoft.com/office/officeart/2005/8/layout/orgChart1"/>
    <dgm:cxn modelId="{AE713895-E8AE-4EE3-A71B-3A00A4F878F6}" type="presParOf" srcId="{B1AF0C20-4A98-48AD-8306-1755F5817BA8}" destId="{F1B35DC0-3CD2-4D92-9F70-A9F3FBAA70DD}" srcOrd="0" destOrd="0" presId="urn:microsoft.com/office/officeart/2005/8/layout/orgChart1"/>
    <dgm:cxn modelId="{C2E5B5CE-96CE-479D-A3CD-F8B4B224E2DD}" type="presParOf" srcId="{B1AF0C20-4A98-48AD-8306-1755F5817BA8}" destId="{490376A2-9156-415E-9DC5-2612C2A057AE}" srcOrd="1" destOrd="0" presId="urn:microsoft.com/office/officeart/2005/8/layout/orgChart1"/>
    <dgm:cxn modelId="{069CF832-6B7E-475C-B76E-42C947FC719E}" type="presParOf" srcId="{388C2AB6-F543-4510-9C98-F53FC6731713}" destId="{2BBE955B-C263-4265-B0F6-6EF180A6253D}" srcOrd="1" destOrd="0" presId="urn:microsoft.com/office/officeart/2005/8/layout/orgChart1"/>
    <dgm:cxn modelId="{9E83DED5-A6D2-4A52-B05A-F4C4A18A4DCB}" type="presParOf" srcId="{388C2AB6-F543-4510-9C98-F53FC6731713}" destId="{E689479F-D1D9-4952-814C-70166FD20689}" srcOrd="2" destOrd="0" presId="urn:microsoft.com/office/officeart/2005/8/layout/orgChart1"/>
    <dgm:cxn modelId="{165BF689-BBDE-48D9-997E-22BCC34B951B}" type="presParOf" srcId="{2B17F177-737F-4F2C-B2C1-C9063A136358}" destId="{839F7DAB-0454-4D42-89EA-C9138D41EEEE}" srcOrd="2" destOrd="0" presId="urn:microsoft.com/office/officeart/2005/8/layout/orgChart1"/>
    <dgm:cxn modelId="{DD2EE728-982A-47DC-A6D9-10E7BA21B7A0}" type="presParOf" srcId="{2B17F177-737F-4F2C-B2C1-C9063A136358}" destId="{B6F67E24-B0CF-4450-BDB4-1DCEC3CAA0F5}" srcOrd="3" destOrd="0" presId="urn:microsoft.com/office/officeart/2005/8/layout/orgChart1"/>
    <dgm:cxn modelId="{76F61C49-0A28-422F-996E-23774BB53037}" type="presParOf" srcId="{B6F67E24-B0CF-4450-BDB4-1DCEC3CAA0F5}" destId="{2D48C6F0-5F17-495D-A86E-569F24CA0E5D}" srcOrd="0" destOrd="0" presId="urn:microsoft.com/office/officeart/2005/8/layout/orgChart1"/>
    <dgm:cxn modelId="{1FBCFFEA-D228-4C92-BF82-2E8F03622A00}" type="presParOf" srcId="{2D48C6F0-5F17-495D-A86E-569F24CA0E5D}" destId="{48C5887C-5918-4646-B522-9CF50D8298CF}" srcOrd="0" destOrd="0" presId="urn:microsoft.com/office/officeart/2005/8/layout/orgChart1"/>
    <dgm:cxn modelId="{F647DC29-0980-4B32-8A31-D24F00C8EA42}" type="presParOf" srcId="{2D48C6F0-5F17-495D-A86E-569F24CA0E5D}" destId="{3A9E7F12-16DF-4D47-9C1D-E11535EC965B}" srcOrd="1" destOrd="0" presId="urn:microsoft.com/office/officeart/2005/8/layout/orgChart1"/>
    <dgm:cxn modelId="{2E87025B-1B8D-41C5-AA31-347085480D12}" type="presParOf" srcId="{B6F67E24-B0CF-4450-BDB4-1DCEC3CAA0F5}" destId="{DA8B0066-FC6F-473C-866C-6CDF0BD04796}" srcOrd="1" destOrd="0" presId="urn:microsoft.com/office/officeart/2005/8/layout/orgChart1"/>
    <dgm:cxn modelId="{1A978412-28AA-43C1-9CC2-7F34ABEE5572}" type="presParOf" srcId="{B6F67E24-B0CF-4450-BDB4-1DCEC3CAA0F5}" destId="{022F5591-24CD-48C7-9191-F33866B85386}" srcOrd="2" destOrd="0" presId="urn:microsoft.com/office/officeart/2005/8/layout/orgChart1"/>
    <dgm:cxn modelId="{0BA38AF0-5624-4631-8F9F-9C537B683FC8}" type="presParOf" srcId="{530D0AF7-1C6C-4BF1-BBCD-AD7DD8402360}" destId="{C1926F1F-7A57-4B15-A761-68D01F8D4A07}" srcOrd="2" destOrd="0" presId="urn:microsoft.com/office/officeart/2005/8/layout/orgChart1"/>
    <dgm:cxn modelId="{FD1B3372-0F55-40C3-B7C8-D764F2D76CE3}" type="presParOf" srcId="{FFDD492C-E415-4EEF-97B7-69CCD94391D2}" destId="{B8A6755A-6B34-4E21-97D5-422B7773C5F2}" srcOrd="2" destOrd="0" presId="urn:microsoft.com/office/officeart/2005/8/layout/orgChart1"/>
    <dgm:cxn modelId="{0D817410-464E-428F-846E-179D9DAEF04B}" type="presParOf" srcId="{B3B4E555-353C-4286-8717-2CB6CF3A505D}" destId="{93EA81BE-BC25-44D0-B9BD-BC020BD9F429}" srcOrd="2" destOrd="0" presId="urn:microsoft.com/office/officeart/2005/8/layout/orgChart1"/>
    <dgm:cxn modelId="{4DAE1B19-8899-42D9-B9D2-F068FDB2E432}" type="presParOf" srcId="{93EA81BE-BC25-44D0-B9BD-BC020BD9F429}" destId="{779B0D41-8B11-47C0-9270-862A95AE921A}" srcOrd="0" destOrd="0" presId="urn:microsoft.com/office/officeart/2005/8/layout/orgChart1"/>
    <dgm:cxn modelId="{10758423-3C31-4065-9862-D058BEE8E50E}" type="presParOf" srcId="{93EA81BE-BC25-44D0-B9BD-BC020BD9F429}" destId="{FA565C81-5A4A-4C25-8DC8-CBEBB03890CD}" srcOrd="1" destOrd="0" presId="urn:microsoft.com/office/officeart/2005/8/layout/orgChart1"/>
    <dgm:cxn modelId="{A1AD8376-0582-4717-897D-07F6ED6013C3}" type="presParOf" srcId="{FA565C81-5A4A-4C25-8DC8-CBEBB03890CD}" destId="{7D9C90B3-AC8C-4372-BAC8-3A0C5E1B8FC6}" srcOrd="0" destOrd="0" presId="urn:microsoft.com/office/officeart/2005/8/layout/orgChart1"/>
    <dgm:cxn modelId="{84FDBBAC-CE37-4B20-9F7F-996C61C1DA4B}" type="presParOf" srcId="{7D9C90B3-AC8C-4372-BAC8-3A0C5E1B8FC6}" destId="{F7CCEF9E-C27D-40B8-BE35-775203133A7C}" srcOrd="0" destOrd="0" presId="urn:microsoft.com/office/officeart/2005/8/layout/orgChart1"/>
    <dgm:cxn modelId="{6FAA5F9A-B4C1-4018-8B93-676EA655DB05}" type="presParOf" srcId="{7D9C90B3-AC8C-4372-BAC8-3A0C5E1B8FC6}" destId="{DD84F879-0C93-41B4-A02D-82C6F1882342}" srcOrd="1" destOrd="0" presId="urn:microsoft.com/office/officeart/2005/8/layout/orgChart1"/>
    <dgm:cxn modelId="{3D92676D-5FCC-4176-8269-51E9B76326E4}" type="presParOf" srcId="{FA565C81-5A4A-4C25-8DC8-CBEBB03890CD}" destId="{7D3E1C7F-6BD7-42BB-9639-ACE813388377}" srcOrd="1" destOrd="0" presId="urn:microsoft.com/office/officeart/2005/8/layout/orgChart1"/>
    <dgm:cxn modelId="{06FCEC94-EAB7-4010-BE23-5446696FB87E}" type="presParOf" srcId="{FA565C81-5A4A-4C25-8DC8-CBEBB03890CD}" destId="{4F484523-81A8-4CB2-AF6F-989DBB127ABB}" srcOrd="2" destOrd="0" presId="urn:microsoft.com/office/officeart/2005/8/layout/orgChart1"/>
    <dgm:cxn modelId="{567479D0-5B6C-4E50-A195-0BDD38C71F85}" type="presParOf" srcId="{93EA81BE-BC25-44D0-B9BD-BC020BD9F429}" destId="{FF0B6189-E46A-4AED-A70A-51395FA20A22}" srcOrd="2" destOrd="0" presId="urn:microsoft.com/office/officeart/2005/8/layout/orgChart1"/>
    <dgm:cxn modelId="{DA943B5B-16CC-4624-8326-A9B92A65C7B9}" type="presParOf" srcId="{93EA81BE-BC25-44D0-B9BD-BC020BD9F429}" destId="{4C1EB5FC-7708-45B5-A2C0-D081A4B51E5C}" srcOrd="3" destOrd="0" presId="urn:microsoft.com/office/officeart/2005/8/layout/orgChart1"/>
    <dgm:cxn modelId="{13424BF7-0796-479B-AA64-E1358BEDAB25}" type="presParOf" srcId="{4C1EB5FC-7708-45B5-A2C0-D081A4B51E5C}" destId="{A790A802-0E53-4D30-9D49-6F2433545A49}" srcOrd="0" destOrd="0" presId="urn:microsoft.com/office/officeart/2005/8/layout/orgChart1"/>
    <dgm:cxn modelId="{74B058C3-9CB7-4CAE-824C-5886EBA4708F}" type="presParOf" srcId="{A790A802-0E53-4D30-9D49-6F2433545A49}" destId="{36190CFD-D41F-4F09-9FE7-9191894F1F52}" srcOrd="0" destOrd="0" presId="urn:microsoft.com/office/officeart/2005/8/layout/orgChart1"/>
    <dgm:cxn modelId="{AB839404-425C-4B55-830F-A5D5979E03E2}" type="presParOf" srcId="{A790A802-0E53-4D30-9D49-6F2433545A49}" destId="{56EC165B-2848-400F-AB3C-D65AEB928C74}" srcOrd="1" destOrd="0" presId="urn:microsoft.com/office/officeart/2005/8/layout/orgChart1"/>
    <dgm:cxn modelId="{B96C2FFE-AF9B-43E2-9E99-011AF3F7312F}" type="presParOf" srcId="{4C1EB5FC-7708-45B5-A2C0-D081A4B51E5C}" destId="{FD3D3159-72CF-40DF-AE58-D490FC5E53D8}" srcOrd="1" destOrd="0" presId="urn:microsoft.com/office/officeart/2005/8/layout/orgChart1"/>
    <dgm:cxn modelId="{2E568113-2ECA-4613-80E2-A0DA5B106506}" type="presParOf" srcId="{4C1EB5FC-7708-45B5-A2C0-D081A4B51E5C}" destId="{C777BC89-0205-43FF-8A0D-87C2C36BC911}" srcOrd="2" destOrd="0" presId="urn:microsoft.com/office/officeart/2005/8/layout/orgChart1"/>
    <dgm:cxn modelId="{CFCF2FED-3790-44C6-82F6-0EB61541877D}" type="presParOf" srcId="{420FD0AE-49F1-4251-BFC2-94887F37CF52}" destId="{62913446-22C1-4C5D-A878-738286B90ABB}"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DC4E93-BD4C-4944-97BA-6589F4F0B6C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fr-FR"/>
        </a:p>
      </dgm:t>
    </dgm:pt>
    <dgm:pt modelId="{38C35A05-BC80-4BA8-A5B8-089838B10452}">
      <dgm:prSet phldrT="[Texte]"/>
      <dgm:spPr/>
      <dgm:t>
        <a:bodyPr/>
        <a:lstStyle/>
        <a:p>
          <a:pPr algn="ctr"/>
          <a:r>
            <a:rPr lang="fr-FR"/>
            <a:t>Page d'accueil</a:t>
          </a:r>
        </a:p>
      </dgm:t>
    </dgm:pt>
    <dgm:pt modelId="{918D8F63-D98F-4B8E-9F0C-66B872DBBA8D}" type="parTrans" cxnId="{9EE6FC1A-28E2-456C-8956-D73F1CEE812B}">
      <dgm:prSet/>
      <dgm:spPr/>
      <dgm:t>
        <a:bodyPr/>
        <a:lstStyle/>
        <a:p>
          <a:pPr algn="ctr"/>
          <a:endParaRPr lang="fr-FR"/>
        </a:p>
      </dgm:t>
    </dgm:pt>
    <dgm:pt modelId="{1CB380A0-C8FD-4AAA-A99E-460BEBA1AD89}" type="sibTrans" cxnId="{9EE6FC1A-28E2-456C-8956-D73F1CEE812B}">
      <dgm:prSet/>
      <dgm:spPr/>
      <dgm:t>
        <a:bodyPr/>
        <a:lstStyle/>
        <a:p>
          <a:pPr algn="ctr"/>
          <a:endParaRPr lang="fr-FR"/>
        </a:p>
      </dgm:t>
    </dgm:pt>
    <dgm:pt modelId="{6D7A2A18-8525-4236-BCBE-D9A3F2F5AC92}">
      <dgm:prSet phldrT="[Texte]"/>
      <dgm:spPr/>
      <dgm:t>
        <a:bodyPr/>
        <a:lstStyle/>
        <a:p>
          <a:pPr algn="ctr"/>
          <a:r>
            <a:rPr lang="fr-FR"/>
            <a:t>Séjours découvertes</a:t>
          </a:r>
        </a:p>
      </dgm:t>
    </dgm:pt>
    <dgm:pt modelId="{8570126B-30FA-465A-8B42-CAB0F75A305B}" type="parTrans" cxnId="{66D19158-4870-43BD-BE64-1404DFCA072D}">
      <dgm:prSet/>
      <dgm:spPr/>
      <dgm:t>
        <a:bodyPr/>
        <a:lstStyle/>
        <a:p>
          <a:pPr algn="ctr"/>
          <a:endParaRPr lang="fr-FR"/>
        </a:p>
      </dgm:t>
    </dgm:pt>
    <dgm:pt modelId="{939CFABC-1C71-4305-878E-73FFD8D8967D}" type="sibTrans" cxnId="{66D19158-4870-43BD-BE64-1404DFCA072D}">
      <dgm:prSet/>
      <dgm:spPr/>
      <dgm:t>
        <a:bodyPr/>
        <a:lstStyle/>
        <a:p>
          <a:pPr algn="ctr"/>
          <a:endParaRPr lang="fr-FR"/>
        </a:p>
      </dgm:t>
    </dgm:pt>
    <dgm:pt modelId="{299C43BD-17A5-4BA2-B094-026B2C135D1E}">
      <dgm:prSet phldrT="[Texte]"/>
      <dgm:spPr/>
      <dgm:t>
        <a:bodyPr/>
        <a:lstStyle/>
        <a:p>
          <a:pPr algn="ctr"/>
          <a:r>
            <a:rPr lang="fr-FR"/>
            <a:t>Restauration</a:t>
          </a:r>
        </a:p>
      </dgm:t>
    </dgm:pt>
    <dgm:pt modelId="{57C0332E-7C3A-4B83-B0B3-B81020E278C8}" type="parTrans" cxnId="{8DA0D7E5-71E7-493C-A6F8-D0242A0BEBA4}">
      <dgm:prSet/>
      <dgm:spPr/>
      <dgm:t>
        <a:bodyPr/>
        <a:lstStyle/>
        <a:p>
          <a:pPr algn="ctr"/>
          <a:endParaRPr lang="fr-FR"/>
        </a:p>
      </dgm:t>
    </dgm:pt>
    <dgm:pt modelId="{90F73D09-B226-4AE4-8240-9E7E44E6447D}" type="sibTrans" cxnId="{8DA0D7E5-71E7-493C-A6F8-D0242A0BEBA4}">
      <dgm:prSet/>
      <dgm:spPr/>
      <dgm:t>
        <a:bodyPr/>
        <a:lstStyle/>
        <a:p>
          <a:pPr algn="ctr"/>
          <a:endParaRPr lang="fr-FR"/>
        </a:p>
      </dgm:t>
    </dgm:pt>
    <dgm:pt modelId="{93620AA3-E2A5-42ED-B388-2E1AF3A7A931}">
      <dgm:prSet phldrT="[Texte]"/>
      <dgm:spPr/>
      <dgm:t>
        <a:bodyPr/>
        <a:lstStyle/>
        <a:p>
          <a:pPr algn="ctr"/>
          <a:r>
            <a:rPr lang="fr-FR"/>
            <a:t>Formule </a:t>
          </a:r>
        </a:p>
        <a:p>
          <a:pPr algn="ctr"/>
          <a:r>
            <a:rPr lang="fr-FR"/>
            <a:t>séjours</a:t>
          </a:r>
        </a:p>
      </dgm:t>
    </dgm:pt>
    <dgm:pt modelId="{850B2AED-323C-4366-B6BF-A7056A8D5A49}" type="parTrans" cxnId="{638CC76E-F886-4570-AD3A-57C199DF0410}">
      <dgm:prSet/>
      <dgm:spPr/>
      <dgm:t>
        <a:bodyPr/>
        <a:lstStyle/>
        <a:p>
          <a:pPr algn="ctr"/>
          <a:endParaRPr lang="fr-FR"/>
        </a:p>
      </dgm:t>
    </dgm:pt>
    <dgm:pt modelId="{263CADA1-92DA-4436-858F-4BEF0413C3A0}" type="sibTrans" cxnId="{638CC76E-F886-4570-AD3A-57C199DF0410}">
      <dgm:prSet/>
      <dgm:spPr/>
      <dgm:t>
        <a:bodyPr/>
        <a:lstStyle/>
        <a:p>
          <a:pPr algn="ctr"/>
          <a:endParaRPr lang="fr-FR"/>
        </a:p>
      </dgm:t>
    </dgm:pt>
    <dgm:pt modelId="{C18059FB-01DF-4ACA-8761-47F9DEA01B0F}">
      <dgm:prSet phldrT="[Texte]"/>
      <dgm:spPr/>
      <dgm:t>
        <a:bodyPr/>
        <a:lstStyle/>
        <a:p>
          <a:pPr algn="ctr"/>
          <a:r>
            <a:rPr lang="fr-FR"/>
            <a:t>Formule journée</a:t>
          </a:r>
        </a:p>
      </dgm:t>
    </dgm:pt>
    <dgm:pt modelId="{55BD837B-A3C8-4087-982F-B160C53E9D0F}" type="parTrans" cxnId="{D553D0FC-176A-47A3-81AD-612109FAB5A0}">
      <dgm:prSet/>
      <dgm:spPr/>
      <dgm:t>
        <a:bodyPr/>
        <a:lstStyle/>
        <a:p>
          <a:pPr algn="ctr"/>
          <a:endParaRPr lang="fr-FR"/>
        </a:p>
      </dgm:t>
    </dgm:pt>
    <dgm:pt modelId="{C6613E1A-F3B8-41B9-BD5C-98A25578548F}" type="sibTrans" cxnId="{D553D0FC-176A-47A3-81AD-612109FAB5A0}">
      <dgm:prSet/>
      <dgm:spPr/>
      <dgm:t>
        <a:bodyPr/>
        <a:lstStyle/>
        <a:p>
          <a:pPr algn="ctr"/>
          <a:endParaRPr lang="fr-FR"/>
        </a:p>
      </dgm:t>
    </dgm:pt>
    <dgm:pt modelId="{6D0298A1-6AA2-455A-8F01-7DE9F59C0620}">
      <dgm:prSet/>
      <dgm:spPr/>
      <dgm:t>
        <a:bodyPr/>
        <a:lstStyle/>
        <a:p>
          <a:pPr algn="ctr"/>
          <a:r>
            <a:rPr lang="fr-FR"/>
            <a:t>Demande d'informations</a:t>
          </a:r>
        </a:p>
      </dgm:t>
    </dgm:pt>
    <dgm:pt modelId="{F9133B78-26A6-474B-860C-14D1AFDF9E50}" type="parTrans" cxnId="{063F5148-C376-4C00-8E85-17D7C9E6C988}">
      <dgm:prSet/>
      <dgm:spPr/>
      <dgm:t>
        <a:bodyPr/>
        <a:lstStyle/>
        <a:p>
          <a:pPr algn="ctr"/>
          <a:endParaRPr lang="fr-FR"/>
        </a:p>
      </dgm:t>
    </dgm:pt>
    <dgm:pt modelId="{C2CEE95A-6ACA-4684-9238-9B1A5BC633A3}" type="sibTrans" cxnId="{063F5148-C376-4C00-8E85-17D7C9E6C988}">
      <dgm:prSet/>
      <dgm:spPr/>
      <dgm:t>
        <a:bodyPr/>
        <a:lstStyle/>
        <a:p>
          <a:pPr algn="ctr"/>
          <a:endParaRPr lang="fr-FR"/>
        </a:p>
      </dgm:t>
    </dgm:pt>
    <dgm:pt modelId="{1E806435-2D59-4A1B-B5E7-DCCC258C1B02}">
      <dgm:prSet/>
      <dgm:spPr/>
      <dgm:t>
        <a:bodyPr/>
        <a:lstStyle/>
        <a:p>
          <a:pPr algn="ctr"/>
          <a:r>
            <a:rPr lang="fr-FR"/>
            <a:t>Le Marais poitevin</a:t>
          </a:r>
        </a:p>
      </dgm:t>
    </dgm:pt>
    <dgm:pt modelId="{11398898-7F14-47E5-817D-61B0B5E8A201}" type="parTrans" cxnId="{9C76A3AC-E6BB-4197-B2C5-83E39CDFA09E}">
      <dgm:prSet/>
      <dgm:spPr/>
      <dgm:t>
        <a:bodyPr/>
        <a:lstStyle/>
        <a:p>
          <a:pPr algn="ctr"/>
          <a:endParaRPr lang="fr-FR"/>
        </a:p>
      </dgm:t>
    </dgm:pt>
    <dgm:pt modelId="{45E9BD3C-B33D-4B4A-B89D-2DCE6C71A976}" type="sibTrans" cxnId="{9C76A3AC-E6BB-4197-B2C5-83E39CDFA09E}">
      <dgm:prSet/>
      <dgm:spPr/>
      <dgm:t>
        <a:bodyPr/>
        <a:lstStyle/>
        <a:p>
          <a:pPr algn="ctr"/>
          <a:endParaRPr lang="fr-FR"/>
        </a:p>
      </dgm:t>
    </dgm:pt>
    <dgm:pt modelId="{3A776C9F-8931-4558-A72E-E4EDE4891B19}">
      <dgm:prSet/>
      <dgm:spPr/>
      <dgm:t>
        <a:bodyPr/>
        <a:lstStyle/>
        <a:p>
          <a:pPr algn="ctr"/>
          <a:r>
            <a:rPr lang="fr-FR"/>
            <a:t>Promenades en barque</a:t>
          </a:r>
        </a:p>
      </dgm:t>
    </dgm:pt>
    <dgm:pt modelId="{47C9D712-D305-4FCD-B256-3C1FA2D0B8EE}" type="parTrans" cxnId="{710E84B1-9AE6-4346-818A-09BA72B86A93}">
      <dgm:prSet/>
      <dgm:spPr/>
      <dgm:t>
        <a:bodyPr/>
        <a:lstStyle/>
        <a:p>
          <a:pPr algn="ctr"/>
          <a:endParaRPr lang="fr-FR"/>
        </a:p>
      </dgm:t>
    </dgm:pt>
    <dgm:pt modelId="{252773FD-43B7-45DC-B08C-2D110AABE42A}" type="sibTrans" cxnId="{710E84B1-9AE6-4346-818A-09BA72B86A93}">
      <dgm:prSet/>
      <dgm:spPr/>
      <dgm:t>
        <a:bodyPr/>
        <a:lstStyle/>
        <a:p>
          <a:pPr algn="ctr"/>
          <a:endParaRPr lang="fr-FR"/>
        </a:p>
      </dgm:t>
    </dgm:pt>
    <dgm:pt modelId="{942B27C8-C32C-410B-B4E1-81408BD37F01}">
      <dgm:prSet/>
      <dgm:spPr/>
      <dgm:t>
        <a:bodyPr/>
        <a:lstStyle/>
        <a:p>
          <a:pPr algn="ctr"/>
          <a:r>
            <a:rPr lang="fr-FR"/>
            <a:t>Groupes scolaires</a:t>
          </a:r>
        </a:p>
      </dgm:t>
    </dgm:pt>
    <dgm:pt modelId="{0AEEC077-3CA8-4007-AFF9-6E3A2AF93CB0}" type="parTrans" cxnId="{F7A7508F-43CC-439E-8AD4-06C8665D4174}">
      <dgm:prSet/>
      <dgm:spPr/>
      <dgm:t>
        <a:bodyPr/>
        <a:lstStyle/>
        <a:p>
          <a:pPr algn="ctr"/>
          <a:endParaRPr lang="fr-FR"/>
        </a:p>
      </dgm:t>
    </dgm:pt>
    <dgm:pt modelId="{B251D55D-9643-4332-9052-27E2CA392315}" type="sibTrans" cxnId="{F7A7508F-43CC-439E-8AD4-06C8665D4174}">
      <dgm:prSet/>
      <dgm:spPr/>
      <dgm:t>
        <a:bodyPr/>
        <a:lstStyle/>
        <a:p>
          <a:pPr algn="ctr"/>
          <a:endParaRPr lang="fr-FR"/>
        </a:p>
      </dgm:t>
    </dgm:pt>
    <dgm:pt modelId="{AAA6BF48-4FAF-465A-B428-67E0C4FE85FC}" type="pres">
      <dgm:prSet presAssocID="{08DC4E93-BD4C-4944-97BA-6589F4F0B6C2}" presName="hierChild1" presStyleCnt="0">
        <dgm:presLayoutVars>
          <dgm:orgChart val="1"/>
          <dgm:chPref val="1"/>
          <dgm:dir/>
          <dgm:animOne val="branch"/>
          <dgm:animLvl val="lvl"/>
          <dgm:resizeHandles/>
        </dgm:presLayoutVars>
      </dgm:prSet>
      <dgm:spPr/>
    </dgm:pt>
    <dgm:pt modelId="{3A09DF92-A21F-468A-8969-32AAC1A76A83}" type="pres">
      <dgm:prSet presAssocID="{38C35A05-BC80-4BA8-A5B8-089838B10452}" presName="hierRoot1" presStyleCnt="0">
        <dgm:presLayoutVars>
          <dgm:hierBranch val="init"/>
        </dgm:presLayoutVars>
      </dgm:prSet>
      <dgm:spPr/>
    </dgm:pt>
    <dgm:pt modelId="{A2711C7B-7893-4C79-9E4F-20848B3E7629}" type="pres">
      <dgm:prSet presAssocID="{38C35A05-BC80-4BA8-A5B8-089838B10452}" presName="rootComposite1" presStyleCnt="0"/>
      <dgm:spPr/>
    </dgm:pt>
    <dgm:pt modelId="{BFC3EC1E-9E9B-4652-AF0C-F335D7390373}" type="pres">
      <dgm:prSet presAssocID="{38C35A05-BC80-4BA8-A5B8-089838B10452}" presName="rootText1" presStyleLbl="node0" presStyleIdx="0" presStyleCnt="1">
        <dgm:presLayoutVars>
          <dgm:chPref val="3"/>
        </dgm:presLayoutVars>
      </dgm:prSet>
      <dgm:spPr/>
    </dgm:pt>
    <dgm:pt modelId="{D4574753-60CC-4131-8E43-EFFF9E41A954}" type="pres">
      <dgm:prSet presAssocID="{38C35A05-BC80-4BA8-A5B8-089838B10452}" presName="rootConnector1" presStyleLbl="node1" presStyleIdx="0" presStyleCnt="0"/>
      <dgm:spPr/>
    </dgm:pt>
    <dgm:pt modelId="{AC7C640F-8926-4D91-B535-FED355E701BD}" type="pres">
      <dgm:prSet presAssocID="{38C35A05-BC80-4BA8-A5B8-089838B10452}" presName="hierChild2" presStyleCnt="0"/>
      <dgm:spPr/>
    </dgm:pt>
    <dgm:pt modelId="{C65E7A81-0E58-4C21-8B30-AFA6708DAC20}" type="pres">
      <dgm:prSet presAssocID="{11398898-7F14-47E5-817D-61B0B5E8A201}" presName="Name37" presStyleLbl="parChTrans1D2" presStyleIdx="0" presStyleCnt="5"/>
      <dgm:spPr/>
    </dgm:pt>
    <dgm:pt modelId="{7019EE9C-CE84-4041-A36A-66095637AE90}" type="pres">
      <dgm:prSet presAssocID="{1E806435-2D59-4A1B-B5E7-DCCC258C1B02}" presName="hierRoot2" presStyleCnt="0">
        <dgm:presLayoutVars>
          <dgm:hierBranch val="init"/>
        </dgm:presLayoutVars>
      </dgm:prSet>
      <dgm:spPr/>
    </dgm:pt>
    <dgm:pt modelId="{B955430B-C109-45E4-B5C0-8C3C03951AAF}" type="pres">
      <dgm:prSet presAssocID="{1E806435-2D59-4A1B-B5E7-DCCC258C1B02}" presName="rootComposite" presStyleCnt="0"/>
      <dgm:spPr/>
    </dgm:pt>
    <dgm:pt modelId="{292650FA-13A3-4D9A-B624-774889CCDE7B}" type="pres">
      <dgm:prSet presAssocID="{1E806435-2D59-4A1B-B5E7-DCCC258C1B02}" presName="rootText" presStyleLbl="node2" presStyleIdx="0" presStyleCnt="5">
        <dgm:presLayoutVars>
          <dgm:chPref val="3"/>
        </dgm:presLayoutVars>
      </dgm:prSet>
      <dgm:spPr/>
    </dgm:pt>
    <dgm:pt modelId="{51A5B59E-E98D-42E1-95E6-92469CDDA331}" type="pres">
      <dgm:prSet presAssocID="{1E806435-2D59-4A1B-B5E7-DCCC258C1B02}" presName="rootConnector" presStyleLbl="node2" presStyleIdx="0" presStyleCnt="5"/>
      <dgm:spPr/>
    </dgm:pt>
    <dgm:pt modelId="{31CE0B44-FB1A-439C-8799-ACD6AB679F28}" type="pres">
      <dgm:prSet presAssocID="{1E806435-2D59-4A1B-B5E7-DCCC258C1B02}" presName="hierChild4" presStyleCnt="0"/>
      <dgm:spPr/>
    </dgm:pt>
    <dgm:pt modelId="{2B329466-77F1-46F8-A016-D1C286DBC003}" type="pres">
      <dgm:prSet presAssocID="{1E806435-2D59-4A1B-B5E7-DCCC258C1B02}" presName="hierChild5" presStyleCnt="0"/>
      <dgm:spPr/>
    </dgm:pt>
    <dgm:pt modelId="{A7ABB303-F788-4F9E-997A-662DBE500A1A}" type="pres">
      <dgm:prSet presAssocID="{47C9D712-D305-4FCD-B256-3C1FA2D0B8EE}" presName="Name37" presStyleLbl="parChTrans1D2" presStyleIdx="1" presStyleCnt="5"/>
      <dgm:spPr/>
    </dgm:pt>
    <dgm:pt modelId="{B5B10F8A-1A15-4F0D-8939-39EBDB396129}" type="pres">
      <dgm:prSet presAssocID="{3A776C9F-8931-4558-A72E-E4EDE4891B19}" presName="hierRoot2" presStyleCnt="0">
        <dgm:presLayoutVars>
          <dgm:hierBranch val="init"/>
        </dgm:presLayoutVars>
      </dgm:prSet>
      <dgm:spPr/>
    </dgm:pt>
    <dgm:pt modelId="{B04190AE-D261-4F0A-A973-D7AF7014B9C1}" type="pres">
      <dgm:prSet presAssocID="{3A776C9F-8931-4558-A72E-E4EDE4891B19}" presName="rootComposite" presStyleCnt="0"/>
      <dgm:spPr/>
    </dgm:pt>
    <dgm:pt modelId="{443A9A6D-2BD7-45AD-A3AE-216A8C2C606D}" type="pres">
      <dgm:prSet presAssocID="{3A776C9F-8931-4558-A72E-E4EDE4891B19}" presName="rootText" presStyleLbl="node2" presStyleIdx="1" presStyleCnt="5">
        <dgm:presLayoutVars>
          <dgm:chPref val="3"/>
        </dgm:presLayoutVars>
      </dgm:prSet>
      <dgm:spPr/>
    </dgm:pt>
    <dgm:pt modelId="{C5AB8EFD-A5D7-469D-8D44-F6357FE36F2D}" type="pres">
      <dgm:prSet presAssocID="{3A776C9F-8931-4558-A72E-E4EDE4891B19}" presName="rootConnector" presStyleLbl="node2" presStyleIdx="1" presStyleCnt="5"/>
      <dgm:spPr/>
    </dgm:pt>
    <dgm:pt modelId="{D38EB85F-627D-48AA-9BA6-2950EA8310CD}" type="pres">
      <dgm:prSet presAssocID="{3A776C9F-8931-4558-A72E-E4EDE4891B19}" presName="hierChild4" presStyleCnt="0"/>
      <dgm:spPr/>
    </dgm:pt>
    <dgm:pt modelId="{A902A31A-FE97-4B26-8FB6-83E910BCA276}" type="pres">
      <dgm:prSet presAssocID="{3A776C9F-8931-4558-A72E-E4EDE4891B19}" presName="hierChild5" presStyleCnt="0"/>
      <dgm:spPr/>
    </dgm:pt>
    <dgm:pt modelId="{E14829CF-FA99-4B5B-8CD7-0367D3976C1D}" type="pres">
      <dgm:prSet presAssocID="{8570126B-30FA-465A-8B42-CAB0F75A305B}" presName="Name37" presStyleLbl="parChTrans1D2" presStyleIdx="2" presStyleCnt="5"/>
      <dgm:spPr/>
    </dgm:pt>
    <dgm:pt modelId="{491A39B3-EACC-4681-8AEA-E93C0BCD5287}" type="pres">
      <dgm:prSet presAssocID="{6D7A2A18-8525-4236-BCBE-D9A3F2F5AC92}" presName="hierRoot2" presStyleCnt="0">
        <dgm:presLayoutVars>
          <dgm:hierBranch val="init"/>
        </dgm:presLayoutVars>
      </dgm:prSet>
      <dgm:spPr/>
    </dgm:pt>
    <dgm:pt modelId="{4BF65B03-E206-4819-9783-2616353A4DE6}" type="pres">
      <dgm:prSet presAssocID="{6D7A2A18-8525-4236-BCBE-D9A3F2F5AC92}" presName="rootComposite" presStyleCnt="0"/>
      <dgm:spPr/>
    </dgm:pt>
    <dgm:pt modelId="{75E948A9-9108-4494-B3CC-2998032A445F}" type="pres">
      <dgm:prSet presAssocID="{6D7A2A18-8525-4236-BCBE-D9A3F2F5AC92}" presName="rootText" presStyleLbl="node2" presStyleIdx="2" presStyleCnt="5">
        <dgm:presLayoutVars>
          <dgm:chPref val="3"/>
        </dgm:presLayoutVars>
      </dgm:prSet>
      <dgm:spPr/>
    </dgm:pt>
    <dgm:pt modelId="{46FF102C-6AF3-4D19-BDAC-66D51E71BD60}" type="pres">
      <dgm:prSet presAssocID="{6D7A2A18-8525-4236-BCBE-D9A3F2F5AC92}" presName="rootConnector" presStyleLbl="node2" presStyleIdx="2" presStyleCnt="5"/>
      <dgm:spPr/>
    </dgm:pt>
    <dgm:pt modelId="{2309C828-EE76-48EC-8FF7-C5AB18C4E3FB}" type="pres">
      <dgm:prSet presAssocID="{6D7A2A18-8525-4236-BCBE-D9A3F2F5AC92}" presName="hierChild4" presStyleCnt="0"/>
      <dgm:spPr/>
    </dgm:pt>
    <dgm:pt modelId="{7487C707-77E6-4328-86EB-295BE244AABD}" type="pres">
      <dgm:prSet presAssocID="{55BD837B-A3C8-4087-982F-B160C53E9D0F}" presName="Name37" presStyleLbl="parChTrans1D3" presStyleIdx="0" presStyleCnt="3"/>
      <dgm:spPr/>
    </dgm:pt>
    <dgm:pt modelId="{F8E4628B-9E45-4336-BB48-E862D6736AB1}" type="pres">
      <dgm:prSet presAssocID="{C18059FB-01DF-4ACA-8761-47F9DEA01B0F}" presName="hierRoot2" presStyleCnt="0">
        <dgm:presLayoutVars>
          <dgm:hierBranch val="init"/>
        </dgm:presLayoutVars>
      </dgm:prSet>
      <dgm:spPr/>
    </dgm:pt>
    <dgm:pt modelId="{192DBE56-4757-4211-8F1F-44CEB289C44C}" type="pres">
      <dgm:prSet presAssocID="{C18059FB-01DF-4ACA-8761-47F9DEA01B0F}" presName="rootComposite" presStyleCnt="0"/>
      <dgm:spPr/>
    </dgm:pt>
    <dgm:pt modelId="{4E1613F8-832F-44BF-9C78-70DE350BB9AD}" type="pres">
      <dgm:prSet presAssocID="{C18059FB-01DF-4ACA-8761-47F9DEA01B0F}" presName="rootText" presStyleLbl="node3" presStyleIdx="0" presStyleCnt="3">
        <dgm:presLayoutVars>
          <dgm:chPref val="3"/>
        </dgm:presLayoutVars>
      </dgm:prSet>
      <dgm:spPr/>
    </dgm:pt>
    <dgm:pt modelId="{53B24392-D870-4C65-BBEC-01B4BEBE438E}" type="pres">
      <dgm:prSet presAssocID="{C18059FB-01DF-4ACA-8761-47F9DEA01B0F}" presName="rootConnector" presStyleLbl="node3" presStyleIdx="0" presStyleCnt="3"/>
      <dgm:spPr/>
    </dgm:pt>
    <dgm:pt modelId="{02F8656C-57A6-4855-BAE5-2C85BC546221}" type="pres">
      <dgm:prSet presAssocID="{C18059FB-01DF-4ACA-8761-47F9DEA01B0F}" presName="hierChild4" presStyleCnt="0"/>
      <dgm:spPr/>
    </dgm:pt>
    <dgm:pt modelId="{1A3A97B8-2230-4446-B4AF-B1A901F79C78}" type="pres">
      <dgm:prSet presAssocID="{C18059FB-01DF-4ACA-8761-47F9DEA01B0F}" presName="hierChild5" presStyleCnt="0"/>
      <dgm:spPr/>
    </dgm:pt>
    <dgm:pt modelId="{C88C3D63-27FF-4068-B342-EDD4A79C8E25}" type="pres">
      <dgm:prSet presAssocID="{850B2AED-323C-4366-B6BF-A7056A8D5A49}" presName="Name37" presStyleLbl="parChTrans1D3" presStyleIdx="1" presStyleCnt="3"/>
      <dgm:spPr/>
    </dgm:pt>
    <dgm:pt modelId="{97E684C5-8FD5-416B-B419-695CA99FC442}" type="pres">
      <dgm:prSet presAssocID="{93620AA3-E2A5-42ED-B388-2E1AF3A7A931}" presName="hierRoot2" presStyleCnt="0">
        <dgm:presLayoutVars>
          <dgm:hierBranch val="init"/>
        </dgm:presLayoutVars>
      </dgm:prSet>
      <dgm:spPr/>
    </dgm:pt>
    <dgm:pt modelId="{8CE10C4A-11A7-48C9-9ECF-2D964F59757D}" type="pres">
      <dgm:prSet presAssocID="{93620AA3-E2A5-42ED-B388-2E1AF3A7A931}" presName="rootComposite" presStyleCnt="0"/>
      <dgm:spPr/>
    </dgm:pt>
    <dgm:pt modelId="{DF4062AF-2E00-4AEC-ADF5-0815EA6D2E89}" type="pres">
      <dgm:prSet presAssocID="{93620AA3-E2A5-42ED-B388-2E1AF3A7A931}" presName="rootText" presStyleLbl="node3" presStyleIdx="1" presStyleCnt="3">
        <dgm:presLayoutVars>
          <dgm:chPref val="3"/>
        </dgm:presLayoutVars>
      </dgm:prSet>
      <dgm:spPr/>
    </dgm:pt>
    <dgm:pt modelId="{879E127F-A657-476F-A7C5-0D7077D30FF6}" type="pres">
      <dgm:prSet presAssocID="{93620AA3-E2A5-42ED-B388-2E1AF3A7A931}" presName="rootConnector" presStyleLbl="node3" presStyleIdx="1" presStyleCnt="3"/>
      <dgm:spPr/>
    </dgm:pt>
    <dgm:pt modelId="{7B08B4D8-642A-46B6-B84F-4AFDBCD52BB5}" type="pres">
      <dgm:prSet presAssocID="{93620AA3-E2A5-42ED-B388-2E1AF3A7A931}" presName="hierChild4" presStyleCnt="0"/>
      <dgm:spPr/>
    </dgm:pt>
    <dgm:pt modelId="{FCDEEF18-63BD-4207-8228-52174CF4C193}" type="pres">
      <dgm:prSet presAssocID="{93620AA3-E2A5-42ED-B388-2E1AF3A7A931}" presName="hierChild5" presStyleCnt="0"/>
      <dgm:spPr/>
    </dgm:pt>
    <dgm:pt modelId="{13AC0774-08F0-424B-B788-0DEE29654BB8}" type="pres">
      <dgm:prSet presAssocID="{F9133B78-26A6-474B-860C-14D1AFDF9E50}" presName="Name37" presStyleLbl="parChTrans1D3" presStyleIdx="2" presStyleCnt="3"/>
      <dgm:spPr/>
    </dgm:pt>
    <dgm:pt modelId="{E63D4DE5-82F2-4951-A49D-4048F945BECE}" type="pres">
      <dgm:prSet presAssocID="{6D0298A1-6AA2-455A-8F01-7DE9F59C0620}" presName="hierRoot2" presStyleCnt="0">
        <dgm:presLayoutVars>
          <dgm:hierBranch val="init"/>
        </dgm:presLayoutVars>
      </dgm:prSet>
      <dgm:spPr/>
    </dgm:pt>
    <dgm:pt modelId="{F7372B11-8391-4E8C-B172-77AF6D277D04}" type="pres">
      <dgm:prSet presAssocID="{6D0298A1-6AA2-455A-8F01-7DE9F59C0620}" presName="rootComposite" presStyleCnt="0"/>
      <dgm:spPr/>
    </dgm:pt>
    <dgm:pt modelId="{6F18908E-F85E-4E40-A31D-0B8841C1E780}" type="pres">
      <dgm:prSet presAssocID="{6D0298A1-6AA2-455A-8F01-7DE9F59C0620}" presName="rootText" presStyleLbl="node3" presStyleIdx="2" presStyleCnt="3">
        <dgm:presLayoutVars>
          <dgm:chPref val="3"/>
        </dgm:presLayoutVars>
      </dgm:prSet>
      <dgm:spPr/>
    </dgm:pt>
    <dgm:pt modelId="{9B95B0F4-7560-4A0A-836E-FAD71F2976F6}" type="pres">
      <dgm:prSet presAssocID="{6D0298A1-6AA2-455A-8F01-7DE9F59C0620}" presName="rootConnector" presStyleLbl="node3" presStyleIdx="2" presStyleCnt="3"/>
      <dgm:spPr/>
    </dgm:pt>
    <dgm:pt modelId="{37189DD9-20E6-41A0-99D8-59CAB60AFEB4}" type="pres">
      <dgm:prSet presAssocID="{6D0298A1-6AA2-455A-8F01-7DE9F59C0620}" presName="hierChild4" presStyleCnt="0"/>
      <dgm:spPr/>
    </dgm:pt>
    <dgm:pt modelId="{9198AB43-CAFC-4E72-991D-E91861A95E77}" type="pres">
      <dgm:prSet presAssocID="{6D0298A1-6AA2-455A-8F01-7DE9F59C0620}" presName="hierChild5" presStyleCnt="0"/>
      <dgm:spPr/>
    </dgm:pt>
    <dgm:pt modelId="{931F070A-0427-45DE-8453-83D6E864D053}" type="pres">
      <dgm:prSet presAssocID="{6D7A2A18-8525-4236-BCBE-D9A3F2F5AC92}" presName="hierChild5" presStyleCnt="0"/>
      <dgm:spPr/>
    </dgm:pt>
    <dgm:pt modelId="{0BD760AD-F306-4B68-84A2-184ED23C49E0}" type="pres">
      <dgm:prSet presAssocID="{0AEEC077-3CA8-4007-AFF9-6E3A2AF93CB0}" presName="Name37" presStyleLbl="parChTrans1D2" presStyleIdx="3" presStyleCnt="5"/>
      <dgm:spPr/>
    </dgm:pt>
    <dgm:pt modelId="{C9C321F0-5AD2-47B9-BA4C-E2E74CFCA42E}" type="pres">
      <dgm:prSet presAssocID="{942B27C8-C32C-410B-B4E1-81408BD37F01}" presName="hierRoot2" presStyleCnt="0">
        <dgm:presLayoutVars>
          <dgm:hierBranch val="init"/>
        </dgm:presLayoutVars>
      </dgm:prSet>
      <dgm:spPr/>
    </dgm:pt>
    <dgm:pt modelId="{E6008C97-E50A-407C-BC76-258A6E9E9E79}" type="pres">
      <dgm:prSet presAssocID="{942B27C8-C32C-410B-B4E1-81408BD37F01}" presName="rootComposite" presStyleCnt="0"/>
      <dgm:spPr/>
    </dgm:pt>
    <dgm:pt modelId="{F9535796-702B-4A8D-97E0-417EF05B82C2}" type="pres">
      <dgm:prSet presAssocID="{942B27C8-C32C-410B-B4E1-81408BD37F01}" presName="rootText" presStyleLbl="node2" presStyleIdx="3" presStyleCnt="5">
        <dgm:presLayoutVars>
          <dgm:chPref val="3"/>
        </dgm:presLayoutVars>
      </dgm:prSet>
      <dgm:spPr/>
    </dgm:pt>
    <dgm:pt modelId="{A657AAE4-2B9F-45E7-9D97-F883551D8F66}" type="pres">
      <dgm:prSet presAssocID="{942B27C8-C32C-410B-B4E1-81408BD37F01}" presName="rootConnector" presStyleLbl="node2" presStyleIdx="3" presStyleCnt="5"/>
      <dgm:spPr/>
    </dgm:pt>
    <dgm:pt modelId="{8527D726-F446-4C1F-A2C0-516542182BCA}" type="pres">
      <dgm:prSet presAssocID="{942B27C8-C32C-410B-B4E1-81408BD37F01}" presName="hierChild4" presStyleCnt="0"/>
      <dgm:spPr/>
    </dgm:pt>
    <dgm:pt modelId="{1D232C8D-6ADD-4500-82F7-BDBFFE0A1D1F}" type="pres">
      <dgm:prSet presAssocID="{942B27C8-C32C-410B-B4E1-81408BD37F01}" presName="hierChild5" presStyleCnt="0"/>
      <dgm:spPr/>
    </dgm:pt>
    <dgm:pt modelId="{5A651CFC-1C4A-4473-B0E3-78809752D8CF}" type="pres">
      <dgm:prSet presAssocID="{57C0332E-7C3A-4B83-B0B3-B81020E278C8}" presName="Name37" presStyleLbl="parChTrans1D2" presStyleIdx="4" presStyleCnt="5"/>
      <dgm:spPr/>
    </dgm:pt>
    <dgm:pt modelId="{CD0B6C82-37C8-46D7-AFC1-EFC6FC7B159E}" type="pres">
      <dgm:prSet presAssocID="{299C43BD-17A5-4BA2-B094-026B2C135D1E}" presName="hierRoot2" presStyleCnt="0">
        <dgm:presLayoutVars>
          <dgm:hierBranch val="init"/>
        </dgm:presLayoutVars>
      </dgm:prSet>
      <dgm:spPr/>
    </dgm:pt>
    <dgm:pt modelId="{9F091B4C-D11C-4040-8181-3E2A03EEB9BB}" type="pres">
      <dgm:prSet presAssocID="{299C43BD-17A5-4BA2-B094-026B2C135D1E}" presName="rootComposite" presStyleCnt="0"/>
      <dgm:spPr/>
    </dgm:pt>
    <dgm:pt modelId="{4FD8E924-76AD-4FA0-859B-BA27487C23CC}" type="pres">
      <dgm:prSet presAssocID="{299C43BD-17A5-4BA2-B094-026B2C135D1E}" presName="rootText" presStyleLbl="node2" presStyleIdx="4" presStyleCnt="5">
        <dgm:presLayoutVars>
          <dgm:chPref val="3"/>
        </dgm:presLayoutVars>
      </dgm:prSet>
      <dgm:spPr/>
    </dgm:pt>
    <dgm:pt modelId="{5C37FDF5-EF10-4B23-ACF6-DB6A91A6AC2C}" type="pres">
      <dgm:prSet presAssocID="{299C43BD-17A5-4BA2-B094-026B2C135D1E}" presName="rootConnector" presStyleLbl="node2" presStyleIdx="4" presStyleCnt="5"/>
      <dgm:spPr/>
    </dgm:pt>
    <dgm:pt modelId="{465281B9-C331-47B2-BC04-E2B332DCB148}" type="pres">
      <dgm:prSet presAssocID="{299C43BD-17A5-4BA2-B094-026B2C135D1E}" presName="hierChild4" presStyleCnt="0"/>
      <dgm:spPr/>
    </dgm:pt>
    <dgm:pt modelId="{677FC2E0-CA17-48E3-9999-00E6078CECC7}" type="pres">
      <dgm:prSet presAssocID="{299C43BD-17A5-4BA2-B094-026B2C135D1E}" presName="hierChild5" presStyleCnt="0"/>
      <dgm:spPr/>
    </dgm:pt>
    <dgm:pt modelId="{4F98C64A-DBD7-4FD9-AE3C-C12ECF601738}" type="pres">
      <dgm:prSet presAssocID="{38C35A05-BC80-4BA8-A5B8-089838B10452}" presName="hierChild3" presStyleCnt="0"/>
      <dgm:spPr/>
    </dgm:pt>
  </dgm:ptLst>
  <dgm:cxnLst>
    <dgm:cxn modelId="{D4B44C00-2D4D-452E-8DFE-2FB5B9F11FB0}" type="presOf" srcId="{55BD837B-A3C8-4087-982F-B160C53E9D0F}" destId="{7487C707-77E6-4328-86EB-295BE244AABD}" srcOrd="0" destOrd="0" presId="urn:microsoft.com/office/officeart/2005/8/layout/orgChart1"/>
    <dgm:cxn modelId="{AC8B2502-2B77-425B-9D72-4872B9B0DC00}" type="presOf" srcId="{299C43BD-17A5-4BA2-B094-026B2C135D1E}" destId="{4FD8E924-76AD-4FA0-859B-BA27487C23CC}" srcOrd="0" destOrd="0" presId="urn:microsoft.com/office/officeart/2005/8/layout/orgChart1"/>
    <dgm:cxn modelId="{140DA30B-910D-440D-B52C-BC468C58D2CB}" type="presOf" srcId="{1E806435-2D59-4A1B-B5E7-DCCC258C1B02}" destId="{292650FA-13A3-4D9A-B624-774889CCDE7B}" srcOrd="0" destOrd="0" presId="urn:microsoft.com/office/officeart/2005/8/layout/orgChart1"/>
    <dgm:cxn modelId="{21AC841A-25ED-4FE1-A608-50540AD85FF9}" type="presOf" srcId="{1E806435-2D59-4A1B-B5E7-DCCC258C1B02}" destId="{51A5B59E-E98D-42E1-95E6-92469CDDA331}" srcOrd="1" destOrd="0" presId="urn:microsoft.com/office/officeart/2005/8/layout/orgChart1"/>
    <dgm:cxn modelId="{9EE6FC1A-28E2-456C-8956-D73F1CEE812B}" srcId="{08DC4E93-BD4C-4944-97BA-6589F4F0B6C2}" destId="{38C35A05-BC80-4BA8-A5B8-089838B10452}" srcOrd="0" destOrd="0" parTransId="{918D8F63-D98F-4B8E-9F0C-66B872DBBA8D}" sibTransId="{1CB380A0-C8FD-4AAA-A99E-460BEBA1AD89}"/>
    <dgm:cxn modelId="{0402013A-AF06-439C-895E-45F4B79E4EE1}" type="presOf" srcId="{38C35A05-BC80-4BA8-A5B8-089838B10452}" destId="{D4574753-60CC-4131-8E43-EFFF9E41A954}" srcOrd="1" destOrd="0" presId="urn:microsoft.com/office/officeart/2005/8/layout/orgChart1"/>
    <dgm:cxn modelId="{51D49561-64D0-4FB5-BF1F-B162DF7334F1}" type="presOf" srcId="{F9133B78-26A6-474B-860C-14D1AFDF9E50}" destId="{13AC0774-08F0-424B-B788-0DEE29654BB8}" srcOrd="0" destOrd="0" presId="urn:microsoft.com/office/officeart/2005/8/layout/orgChart1"/>
    <dgm:cxn modelId="{C8E74445-5F72-4CCD-BF1A-53DBF7B318A3}" type="presOf" srcId="{0AEEC077-3CA8-4007-AFF9-6E3A2AF93CB0}" destId="{0BD760AD-F306-4B68-84A2-184ED23C49E0}" srcOrd="0" destOrd="0" presId="urn:microsoft.com/office/officeart/2005/8/layout/orgChart1"/>
    <dgm:cxn modelId="{063F5148-C376-4C00-8E85-17D7C9E6C988}" srcId="{6D7A2A18-8525-4236-BCBE-D9A3F2F5AC92}" destId="{6D0298A1-6AA2-455A-8F01-7DE9F59C0620}" srcOrd="2" destOrd="0" parTransId="{F9133B78-26A6-474B-860C-14D1AFDF9E50}" sibTransId="{C2CEE95A-6ACA-4684-9238-9B1A5BC633A3}"/>
    <dgm:cxn modelId="{996BA04B-DAAE-43F9-8A66-C9F91C301F69}" type="presOf" srcId="{C18059FB-01DF-4ACA-8761-47F9DEA01B0F}" destId="{4E1613F8-832F-44BF-9C78-70DE350BB9AD}" srcOrd="0" destOrd="0" presId="urn:microsoft.com/office/officeart/2005/8/layout/orgChart1"/>
    <dgm:cxn modelId="{00E6246D-D0E2-4E46-A4C0-6D88E09B3EE4}" type="presOf" srcId="{6D0298A1-6AA2-455A-8F01-7DE9F59C0620}" destId="{6F18908E-F85E-4E40-A31D-0B8841C1E780}" srcOrd="0" destOrd="0" presId="urn:microsoft.com/office/officeart/2005/8/layout/orgChart1"/>
    <dgm:cxn modelId="{638CC76E-F886-4570-AD3A-57C199DF0410}" srcId="{6D7A2A18-8525-4236-BCBE-D9A3F2F5AC92}" destId="{93620AA3-E2A5-42ED-B388-2E1AF3A7A931}" srcOrd="1" destOrd="0" parTransId="{850B2AED-323C-4366-B6BF-A7056A8D5A49}" sibTransId="{263CADA1-92DA-4436-858F-4BEF0413C3A0}"/>
    <dgm:cxn modelId="{0256E754-59A5-4D4D-8343-25AC0F03AA41}" type="presOf" srcId="{8570126B-30FA-465A-8B42-CAB0F75A305B}" destId="{E14829CF-FA99-4B5B-8CD7-0367D3976C1D}" srcOrd="0" destOrd="0" presId="urn:microsoft.com/office/officeart/2005/8/layout/orgChart1"/>
    <dgm:cxn modelId="{C23EE775-27CB-43D0-B694-63B39F275C57}" type="presOf" srcId="{3A776C9F-8931-4558-A72E-E4EDE4891B19}" destId="{C5AB8EFD-A5D7-469D-8D44-F6357FE36F2D}" srcOrd="1" destOrd="0" presId="urn:microsoft.com/office/officeart/2005/8/layout/orgChart1"/>
    <dgm:cxn modelId="{C2D60556-6E0B-47DA-BE75-1C1A8074E37F}" type="presOf" srcId="{47C9D712-D305-4FCD-B256-3C1FA2D0B8EE}" destId="{A7ABB303-F788-4F9E-997A-662DBE500A1A}" srcOrd="0" destOrd="0" presId="urn:microsoft.com/office/officeart/2005/8/layout/orgChart1"/>
    <dgm:cxn modelId="{40F9B477-F948-483E-AD09-18F4226A559F}" type="presOf" srcId="{93620AA3-E2A5-42ED-B388-2E1AF3A7A931}" destId="{DF4062AF-2E00-4AEC-ADF5-0815EA6D2E89}" srcOrd="0" destOrd="0" presId="urn:microsoft.com/office/officeart/2005/8/layout/orgChart1"/>
    <dgm:cxn modelId="{66D19158-4870-43BD-BE64-1404DFCA072D}" srcId="{38C35A05-BC80-4BA8-A5B8-089838B10452}" destId="{6D7A2A18-8525-4236-BCBE-D9A3F2F5AC92}" srcOrd="2" destOrd="0" parTransId="{8570126B-30FA-465A-8B42-CAB0F75A305B}" sibTransId="{939CFABC-1C71-4305-878E-73FFD8D8967D}"/>
    <dgm:cxn modelId="{6ADB4583-347B-465F-AED6-17AD88D82217}" type="presOf" srcId="{08DC4E93-BD4C-4944-97BA-6589F4F0B6C2}" destId="{AAA6BF48-4FAF-465A-B428-67E0C4FE85FC}" srcOrd="0" destOrd="0" presId="urn:microsoft.com/office/officeart/2005/8/layout/orgChart1"/>
    <dgm:cxn modelId="{F7A7508F-43CC-439E-8AD4-06C8665D4174}" srcId="{38C35A05-BC80-4BA8-A5B8-089838B10452}" destId="{942B27C8-C32C-410B-B4E1-81408BD37F01}" srcOrd="3" destOrd="0" parTransId="{0AEEC077-3CA8-4007-AFF9-6E3A2AF93CB0}" sibTransId="{B251D55D-9643-4332-9052-27E2CA392315}"/>
    <dgm:cxn modelId="{7A0019A2-56F4-4B50-B7EC-58B2987D052F}" type="presOf" srcId="{3A776C9F-8931-4558-A72E-E4EDE4891B19}" destId="{443A9A6D-2BD7-45AD-A3AE-216A8C2C606D}" srcOrd="0" destOrd="0" presId="urn:microsoft.com/office/officeart/2005/8/layout/orgChart1"/>
    <dgm:cxn modelId="{9C76A3AC-E6BB-4197-B2C5-83E39CDFA09E}" srcId="{38C35A05-BC80-4BA8-A5B8-089838B10452}" destId="{1E806435-2D59-4A1B-B5E7-DCCC258C1B02}" srcOrd="0" destOrd="0" parTransId="{11398898-7F14-47E5-817D-61B0B5E8A201}" sibTransId="{45E9BD3C-B33D-4B4A-B89D-2DCE6C71A976}"/>
    <dgm:cxn modelId="{CEB0F9AF-9859-4F76-B096-2E95C54F2C91}" type="presOf" srcId="{38C35A05-BC80-4BA8-A5B8-089838B10452}" destId="{BFC3EC1E-9E9B-4652-AF0C-F335D7390373}" srcOrd="0" destOrd="0" presId="urn:microsoft.com/office/officeart/2005/8/layout/orgChart1"/>
    <dgm:cxn modelId="{710E84B1-9AE6-4346-818A-09BA72B86A93}" srcId="{38C35A05-BC80-4BA8-A5B8-089838B10452}" destId="{3A776C9F-8931-4558-A72E-E4EDE4891B19}" srcOrd="1" destOrd="0" parTransId="{47C9D712-D305-4FCD-B256-3C1FA2D0B8EE}" sibTransId="{252773FD-43B7-45DC-B08C-2D110AABE42A}"/>
    <dgm:cxn modelId="{4EAD48B3-169E-4963-BC6F-4E7A16C7D9DD}" type="presOf" srcId="{11398898-7F14-47E5-817D-61B0B5E8A201}" destId="{C65E7A81-0E58-4C21-8B30-AFA6708DAC20}" srcOrd="0" destOrd="0" presId="urn:microsoft.com/office/officeart/2005/8/layout/orgChart1"/>
    <dgm:cxn modelId="{E0D61AC4-DB9C-45A3-B8C9-31BA8EEA147D}" type="presOf" srcId="{299C43BD-17A5-4BA2-B094-026B2C135D1E}" destId="{5C37FDF5-EF10-4B23-ACF6-DB6A91A6AC2C}" srcOrd="1" destOrd="0" presId="urn:microsoft.com/office/officeart/2005/8/layout/orgChart1"/>
    <dgm:cxn modelId="{C2C027C9-74AA-4D8E-A852-A33BC0A50938}" type="presOf" srcId="{6D7A2A18-8525-4236-BCBE-D9A3F2F5AC92}" destId="{46FF102C-6AF3-4D19-BDAC-66D51E71BD60}" srcOrd="1" destOrd="0" presId="urn:microsoft.com/office/officeart/2005/8/layout/orgChart1"/>
    <dgm:cxn modelId="{8E5236CE-1C85-40D2-AC77-1B1ADEE09E2D}" type="presOf" srcId="{6D0298A1-6AA2-455A-8F01-7DE9F59C0620}" destId="{9B95B0F4-7560-4A0A-836E-FAD71F2976F6}" srcOrd="1" destOrd="0" presId="urn:microsoft.com/office/officeart/2005/8/layout/orgChart1"/>
    <dgm:cxn modelId="{AB2115E4-D54C-48BE-88D3-1DE7188D6E5C}" type="presOf" srcId="{6D7A2A18-8525-4236-BCBE-D9A3F2F5AC92}" destId="{75E948A9-9108-4494-B3CC-2998032A445F}" srcOrd="0" destOrd="0" presId="urn:microsoft.com/office/officeart/2005/8/layout/orgChart1"/>
    <dgm:cxn modelId="{8DA0D7E5-71E7-493C-A6F8-D0242A0BEBA4}" srcId="{38C35A05-BC80-4BA8-A5B8-089838B10452}" destId="{299C43BD-17A5-4BA2-B094-026B2C135D1E}" srcOrd="4" destOrd="0" parTransId="{57C0332E-7C3A-4B83-B0B3-B81020E278C8}" sibTransId="{90F73D09-B226-4AE4-8240-9E7E44E6447D}"/>
    <dgm:cxn modelId="{766737EC-8099-442F-B17D-8E62F3922B43}" type="presOf" srcId="{57C0332E-7C3A-4B83-B0B3-B81020E278C8}" destId="{5A651CFC-1C4A-4473-B0E3-78809752D8CF}" srcOrd="0" destOrd="0" presId="urn:microsoft.com/office/officeart/2005/8/layout/orgChart1"/>
    <dgm:cxn modelId="{2F2C73FA-7A7B-4294-9A14-90F3A26792B8}" type="presOf" srcId="{93620AA3-E2A5-42ED-B388-2E1AF3A7A931}" destId="{879E127F-A657-476F-A7C5-0D7077D30FF6}" srcOrd="1" destOrd="0" presId="urn:microsoft.com/office/officeart/2005/8/layout/orgChart1"/>
    <dgm:cxn modelId="{128CC7FB-BAEB-4B37-8EAA-8352EE44E7E0}" type="presOf" srcId="{850B2AED-323C-4366-B6BF-A7056A8D5A49}" destId="{C88C3D63-27FF-4068-B342-EDD4A79C8E25}" srcOrd="0" destOrd="0" presId="urn:microsoft.com/office/officeart/2005/8/layout/orgChart1"/>
    <dgm:cxn modelId="{D553D0FC-176A-47A3-81AD-612109FAB5A0}" srcId="{6D7A2A18-8525-4236-BCBE-D9A3F2F5AC92}" destId="{C18059FB-01DF-4ACA-8761-47F9DEA01B0F}" srcOrd="0" destOrd="0" parTransId="{55BD837B-A3C8-4087-982F-B160C53E9D0F}" sibTransId="{C6613E1A-F3B8-41B9-BD5C-98A25578548F}"/>
    <dgm:cxn modelId="{8A1064FD-4C78-48A6-BCA0-78B7DDA5172F}" type="presOf" srcId="{942B27C8-C32C-410B-B4E1-81408BD37F01}" destId="{A657AAE4-2B9F-45E7-9D97-F883551D8F66}" srcOrd="1" destOrd="0" presId="urn:microsoft.com/office/officeart/2005/8/layout/orgChart1"/>
    <dgm:cxn modelId="{7206AEFE-F5E3-4527-8D9A-204E813357EB}" type="presOf" srcId="{C18059FB-01DF-4ACA-8761-47F9DEA01B0F}" destId="{53B24392-D870-4C65-BBEC-01B4BEBE438E}" srcOrd="1" destOrd="0" presId="urn:microsoft.com/office/officeart/2005/8/layout/orgChart1"/>
    <dgm:cxn modelId="{3CDF99FF-C89D-452F-AC3C-27CAEDA52B03}" type="presOf" srcId="{942B27C8-C32C-410B-B4E1-81408BD37F01}" destId="{F9535796-702B-4A8D-97E0-417EF05B82C2}" srcOrd="0" destOrd="0" presId="urn:microsoft.com/office/officeart/2005/8/layout/orgChart1"/>
    <dgm:cxn modelId="{4844A45C-5DA3-4933-B9CA-6CFDDB6DA797}" type="presParOf" srcId="{AAA6BF48-4FAF-465A-B428-67E0C4FE85FC}" destId="{3A09DF92-A21F-468A-8969-32AAC1A76A83}" srcOrd="0" destOrd="0" presId="urn:microsoft.com/office/officeart/2005/8/layout/orgChart1"/>
    <dgm:cxn modelId="{3613A4C2-6F75-47B3-8C17-788DB27900A6}" type="presParOf" srcId="{3A09DF92-A21F-468A-8969-32AAC1A76A83}" destId="{A2711C7B-7893-4C79-9E4F-20848B3E7629}" srcOrd="0" destOrd="0" presId="urn:microsoft.com/office/officeart/2005/8/layout/orgChart1"/>
    <dgm:cxn modelId="{F68F1836-4A3C-4586-AE0F-408C1FCBDF49}" type="presParOf" srcId="{A2711C7B-7893-4C79-9E4F-20848B3E7629}" destId="{BFC3EC1E-9E9B-4652-AF0C-F335D7390373}" srcOrd="0" destOrd="0" presId="urn:microsoft.com/office/officeart/2005/8/layout/orgChart1"/>
    <dgm:cxn modelId="{DBA90736-DE39-4D2F-91E9-C03885809C10}" type="presParOf" srcId="{A2711C7B-7893-4C79-9E4F-20848B3E7629}" destId="{D4574753-60CC-4131-8E43-EFFF9E41A954}" srcOrd="1" destOrd="0" presId="urn:microsoft.com/office/officeart/2005/8/layout/orgChart1"/>
    <dgm:cxn modelId="{534F3B52-EB2B-48F7-8EFB-60578EA92A07}" type="presParOf" srcId="{3A09DF92-A21F-468A-8969-32AAC1A76A83}" destId="{AC7C640F-8926-4D91-B535-FED355E701BD}" srcOrd="1" destOrd="0" presId="urn:microsoft.com/office/officeart/2005/8/layout/orgChart1"/>
    <dgm:cxn modelId="{E8A3571D-B921-430A-93F9-707D483ABF9E}" type="presParOf" srcId="{AC7C640F-8926-4D91-B535-FED355E701BD}" destId="{C65E7A81-0E58-4C21-8B30-AFA6708DAC20}" srcOrd="0" destOrd="0" presId="urn:microsoft.com/office/officeart/2005/8/layout/orgChart1"/>
    <dgm:cxn modelId="{1CD12F01-E20A-4297-8EFC-A32D838E5FEB}" type="presParOf" srcId="{AC7C640F-8926-4D91-B535-FED355E701BD}" destId="{7019EE9C-CE84-4041-A36A-66095637AE90}" srcOrd="1" destOrd="0" presId="urn:microsoft.com/office/officeart/2005/8/layout/orgChart1"/>
    <dgm:cxn modelId="{B5ACB029-4771-4AFF-982C-814AD6FCB8EC}" type="presParOf" srcId="{7019EE9C-CE84-4041-A36A-66095637AE90}" destId="{B955430B-C109-45E4-B5C0-8C3C03951AAF}" srcOrd="0" destOrd="0" presId="urn:microsoft.com/office/officeart/2005/8/layout/orgChart1"/>
    <dgm:cxn modelId="{BB236CFB-5648-492B-8F84-42F368B04A40}" type="presParOf" srcId="{B955430B-C109-45E4-B5C0-8C3C03951AAF}" destId="{292650FA-13A3-4D9A-B624-774889CCDE7B}" srcOrd="0" destOrd="0" presId="urn:microsoft.com/office/officeart/2005/8/layout/orgChart1"/>
    <dgm:cxn modelId="{F20AAB74-C21C-49FC-A427-752224B082C0}" type="presParOf" srcId="{B955430B-C109-45E4-B5C0-8C3C03951AAF}" destId="{51A5B59E-E98D-42E1-95E6-92469CDDA331}" srcOrd="1" destOrd="0" presId="urn:microsoft.com/office/officeart/2005/8/layout/orgChart1"/>
    <dgm:cxn modelId="{FDD32618-E53E-4D4E-8931-E1215B4BC780}" type="presParOf" srcId="{7019EE9C-CE84-4041-A36A-66095637AE90}" destId="{31CE0B44-FB1A-439C-8799-ACD6AB679F28}" srcOrd="1" destOrd="0" presId="urn:microsoft.com/office/officeart/2005/8/layout/orgChart1"/>
    <dgm:cxn modelId="{5437AE66-E13A-4E7D-8079-451FD01977BA}" type="presParOf" srcId="{7019EE9C-CE84-4041-A36A-66095637AE90}" destId="{2B329466-77F1-46F8-A016-D1C286DBC003}" srcOrd="2" destOrd="0" presId="urn:microsoft.com/office/officeart/2005/8/layout/orgChart1"/>
    <dgm:cxn modelId="{101AA5E7-5A37-4C01-9CDC-0419CC583F9E}" type="presParOf" srcId="{AC7C640F-8926-4D91-B535-FED355E701BD}" destId="{A7ABB303-F788-4F9E-997A-662DBE500A1A}" srcOrd="2" destOrd="0" presId="urn:microsoft.com/office/officeart/2005/8/layout/orgChart1"/>
    <dgm:cxn modelId="{3794134A-A5FC-47AB-BC0B-03E39105EB34}" type="presParOf" srcId="{AC7C640F-8926-4D91-B535-FED355E701BD}" destId="{B5B10F8A-1A15-4F0D-8939-39EBDB396129}" srcOrd="3" destOrd="0" presId="urn:microsoft.com/office/officeart/2005/8/layout/orgChart1"/>
    <dgm:cxn modelId="{26AB00F5-A384-4A98-BE45-222588A4735F}" type="presParOf" srcId="{B5B10F8A-1A15-4F0D-8939-39EBDB396129}" destId="{B04190AE-D261-4F0A-A973-D7AF7014B9C1}" srcOrd="0" destOrd="0" presId="urn:microsoft.com/office/officeart/2005/8/layout/orgChart1"/>
    <dgm:cxn modelId="{3ADF8B50-9301-4B6D-9134-50532FBFFD7B}" type="presParOf" srcId="{B04190AE-D261-4F0A-A973-D7AF7014B9C1}" destId="{443A9A6D-2BD7-45AD-A3AE-216A8C2C606D}" srcOrd="0" destOrd="0" presId="urn:microsoft.com/office/officeart/2005/8/layout/orgChart1"/>
    <dgm:cxn modelId="{7DC3ADB6-3A12-49D4-93B8-22A58B2DDA11}" type="presParOf" srcId="{B04190AE-D261-4F0A-A973-D7AF7014B9C1}" destId="{C5AB8EFD-A5D7-469D-8D44-F6357FE36F2D}" srcOrd="1" destOrd="0" presId="urn:microsoft.com/office/officeart/2005/8/layout/orgChart1"/>
    <dgm:cxn modelId="{63E01868-C57F-4B68-A528-3097E94AA5B4}" type="presParOf" srcId="{B5B10F8A-1A15-4F0D-8939-39EBDB396129}" destId="{D38EB85F-627D-48AA-9BA6-2950EA8310CD}" srcOrd="1" destOrd="0" presId="urn:microsoft.com/office/officeart/2005/8/layout/orgChart1"/>
    <dgm:cxn modelId="{0A980BA5-6DF4-4C0C-8E52-8AF5A7268906}" type="presParOf" srcId="{B5B10F8A-1A15-4F0D-8939-39EBDB396129}" destId="{A902A31A-FE97-4B26-8FB6-83E910BCA276}" srcOrd="2" destOrd="0" presId="urn:microsoft.com/office/officeart/2005/8/layout/orgChart1"/>
    <dgm:cxn modelId="{5A481169-D712-437D-BF06-D37FB7B08671}" type="presParOf" srcId="{AC7C640F-8926-4D91-B535-FED355E701BD}" destId="{E14829CF-FA99-4B5B-8CD7-0367D3976C1D}" srcOrd="4" destOrd="0" presId="urn:microsoft.com/office/officeart/2005/8/layout/orgChart1"/>
    <dgm:cxn modelId="{56375CFC-2A1A-4533-ABB3-731A8F3FCA07}" type="presParOf" srcId="{AC7C640F-8926-4D91-B535-FED355E701BD}" destId="{491A39B3-EACC-4681-8AEA-E93C0BCD5287}" srcOrd="5" destOrd="0" presId="urn:microsoft.com/office/officeart/2005/8/layout/orgChart1"/>
    <dgm:cxn modelId="{0B878DC3-782B-455E-ACA9-F527EBE2F586}" type="presParOf" srcId="{491A39B3-EACC-4681-8AEA-E93C0BCD5287}" destId="{4BF65B03-E206-4819-9783-2616353A4DE6}" srcOrd="0" destOrd="0" presId="urn:microsoft.com/office/officeart/2005/8/layout/orgChart1"/>
    <dgm:cxn modelId="{B4A6B06B-3404-40A6-B919-AF66A40BE790}" type="presParOf" srcId="{4BF65B03-E206-4819-9783-2616353A4DE6}" destId="{75E948A9-9108-4494-B3CC-2998032A445F}" srcOrd="0" destOrd="0" presId="urn:microsoft.com/office/officeart/2005/8/layout/orgChart1"/>
    <dgm:cxn modelId="{3749DA56-E5E7-4250-A972-EF1B206EBFCF}" type="presParOf" srcId="{4BF65B03-E206-4819-9783-2616353A4DE6}" destId="{46FF102C-6AF3-4D19-BDAC-66D51E71BD60}" srcOrd="1" destOrd="0" presId="urn:microsoft.com/office/officeart/2005/8/layout/orgChart1"/>
    <dgm:cxn modelId="{6C640943-7DF3-46DA-925E-217139C59CBE}" type="presParOf" srcId="{491A39B3-EACC-4681-8AEA-E93C0BCD5287}" destId="{2309C828-EE76-48EC-8FF7-C5AB18C4E3FB}" srcOrd="1" destOrd="0" presId="urn:microsoft.com/office/officeart/2005/8/layout/orgChart1"/>
    <dgm:cxn modelId="{B1541B9F-B6ED-4C83-A4DA-C36D5D49BCFA}" type="presParOf" srcId="{2309C828-EE76-48EC-8FF7-C5AB18C4E3FB}" destId="{7487C707-77E6-4328-86EB-295BE244AABD}" srcOrd="0" destOrd="0" presId="urn:microsoft.com/office/officeart/2005/8/layout/orgChart1"/>
    <dgm:cxn modelId="{74982809-8A43-42CB-B10E-4AA8E1EB067D}" type="presParOf" srcId="{2309C828-EE76-48EC-8FF7-C5AB18C4E3FB}" destId="{F8E4628B-9E45-4336-BB48-E862D6736AB1}" srcOrd="1" destOrd="0" presId="urn:microsoft.com/office/officeart/2005/8/layout/orgChart1"/>
    <dgm:cxn modelId="{48FE8A0F-0908-4321-8934-74E45D232D04}" type="presParOf" srcId="{F8E4628B-9E45-4336-BB48-E862D6736AB1}" destId="{192DBE56-4757-4211-8F1F-44CEB289C44C}" srcOrd="0" destOrd="0" presId="urn:microsoft.com/office/officeart/2005/8/layout/orgChart1"/>
    <dgm:cxn modelId="{6A18D45B-F1E0-4352-964F-39A9A36690AB}" type="presParOf" srcId="{192DBE56-4757-4211-8F1F-44CEB289C44C}" destId="{4E1613F8-832F-44BF-9C78-70DE350BB9AD}" srcOrd="0" destOrd="0" presId="urn:microsoft.com/office/officeart/2005/8/layout/orgChart1"/>
    <dgm:cxn modelId="{6868F2AC-D4BD-4404-836C-1736A8560A8D}" type="presParOf" srcId="{192DBE56-4757-4211-8F1F-44CEB289C44C}" destId="{53B24392-D870-4C65-BBEC-01B4BEBE438E}" srcOrd="1" destOrd="0" presId="urn:microsoft.com/office/officeart/2005/8/layout/orgChart1"/>
    <dgm:cxn modelId="{E94B58F3-802D-4567-8CBE-EA4DD405F81A}" type="presParOf" srcId="{F8E4628B-9E45-4336-BB48-E862D6736AB1}" destId="{02F8656C-57A6-4855-BAE5-2C85BC546221}" srcOrd="1" destOrd="0" presId="urn:microsoft.com/office/officeart/2005/8/layout/orgChart1"/>
    <dgm:cxn modelId="{00837603-EAF3-462E-A7BE-11D153832136}" type="presParOf" srcId="{F8E4628B-9E45-4336-BB48-E862D6736AB1}" destId="{1A3A97B8-2230-4446-B4AF-B1A901F79C78}" srcOrd="2" destOrd="0" presId="urn:microsoft.com/office/officeart/2005/8/layout/orgChart1"/>
    <dgm:cxn modelId="{09639D66-A3CC-4E61-B115-4EE7E8720B7B}" type="presParOf" srcId="{2309C828-EE76-48EC-8FF7-C5AB18C4E3FB}" destId="{C88C3D63-27FF-4068-B342-EDD4A79C8E25}" srcOrd="2" destOrd="0" presId="urn:microsoft.com/office/officeart/2005/8/layout/orgChart1"/>
    <dgm:cxn modelId="{EEFF0369-A024-4F37-98B6-F1D41BD477EE}" type="presParOf" srcId="{2309C828-EE76-48EC-8FF7-C5AB18C4E3FB}" destId="{97E684C5-8FD5-416B-B419-695CA99FC442}" srcOrd="3" destOrd="0" presId="urn:microsoft.com/office/officeart/2005/8/layout/orgChart1"/>
    <dgm:cxn modelId="{5B6F8A84-CCCA-461F-ABD1-F3E195FDEB9D}" type="presParOf" srcId="{97E684C5-8FD5-416B-B419-695CA99FC442}" destId="{8CE10C4A-11A7-48C9-9ECF-2D964F59757D}" srcOrd="0" destOrd="0" presId="urn:microsoft.com/office/officeart/2005/8/layout/orgChart1"/>
    <dgm:cxn modelId="{53F35287-A525-494E-9E8F-BC3CE61D8A9D}" type="presParOf" srcId="{8CE10C4A-11A7-48C9-9ECF-2D964F59757D}" destId="{DF4062AF-2E00-4AEC-ADF5-0815EA6D2E89}" srcOrd="0" destOrd="0" presId="urn:microsoft.com/office/officeart/2005/8/layout/orgChart1"/>
    <dgm:cxn modelId="{BCF91F8C-BEC6-4332-B7B4-08639D9AA784}" type="presParOf" srcId="{8CE10C4A-11A7-48C9-9ECF-2D964F59757D}" destId="{879E127F-A657-476F-A7C5-0D7077D30FF6}" srcOrd="1" destOrd="0" presId="urn:microsoft.com/office/officeart/2005/8/layout/orgChart1"/>
    <dgm:cxn modelId="{D934E6D5-DD49-44B9-B030-F7DA60133289}" type="presParOf" srcId="{97E684C5-8FD5-416B-B419-695CA99FC442}" destId="{7B08B4D8-642A-46B6-B84F-4AFDBCD52BB5}" srcOrd="1" destOrd="0" presId="urn:microsoft.com/office/officeart/2005/8/layout/orgChart1"/>
    <dgm:cxn modelId="{5E05F102-8198-4E17-98EA-1D9ADF893F95}" type="presParOf" srcId="{97E684C5-8FD5-416B-B419-695CA99FC442}" destId="{FCDEEF18-63BD-4207-8228-52174CF4C193}" srcOrd="2" destOrd="0" presId="urn:microsoft.com/office/officeart/2005/8/layout/orgChart1"/>
    <dgm:cxn modelId="{3149870A-90AD-4A55-8547-E921B32F6FA8}" type="presParOf" srcId="{2309C828-EE76-48EC-8FF7-C5AB18C4E3FB}" destId="{13AC0774-08F0-424B-B788-0DEE29654BB8}" srcOrd="4" destOrd="0" presId="urn:microsoft.com/office/officeart/2005/8/layout/orgChart1"/>
    <dgm:cxn modelId="{8E340EF2-AE71-4945-889C-BBD6E2B123B6}" type="presParOf" srcId="{2309C828-EE76-48EC-8FF7-C5AB18C4E3FB}" destId="{E63D4DE5-82F2-4951-A49D-4048F945BECE}" srcOrd="5" destOrd="0" presId="urn:microsoft.com/office/officeart/2005/8/layout/orgChart1"/>
    <dgm:cxn modelId="{ECB8F6E2-A9AB-4BE0-B66C-445CA33D0258}" type="presParOf" srcId="{E63D4DE5-82F2-4951-A49D-4048F945BECE}" destId="{F7372B11-8391-4E8C-B172-77AF6D277D04}" srcOrd="0" destOrd="0" presId="urn:microsoft.com/office/officeart/2005/8/layout/orgChart1"/>
    <dgm:cxn modelId="{ABD44597-F0F0-417A-9B4B-B8BE6E12D8AF}" type="presParOf" srcId="{F7372B11-8391-4E8C-B172-77AF6D277D04}" destId="{6F18908E-F85E-4E40-A31D-0B8841C1E780}" srcOrd="0" destOrd="0" presId="urn:microsoft.com/office/officeart/2005/8/layout/orgChart1"/>
    <dgm:cxn modelId="{A34EF002-AB84-4E48-A880-E9C7B11603E9}" type="presParOf" srcId="{F7372B11-8391-4E8C-B172-77AF6D277D04}" destId="{9B95B0F4-7560-4A0A-836E-FAD71F2976F6}" srcOrd="1" destOrd="0" presId="urn:microsoft.com/office/officeart/2005/8/layout/orgChart1"/>
    <dgm:cxn modelId="{612F0BAB-C3F2-4518-99A0-09743DEDB862}" type="presParOf" srcId="{E63D4DE5-82F2-4951-A49D-4048F945BECE}" destId="{37189DD9-20E6-41A0-99D8-59CAB60AFEB4}" srcOrd="1" destOrd="0" presId="urn:microsoft.com/office/officeart/2005/8/layout/orgChart1"/>
    <dgm:cxn modelId="{41BC301A-8973-4617-A02D-42D1256409CD}" type="presParOf" srcId="{E63D4DE5-82F2-4951-A49D-4048F945BECE}" destId="{9198AB43-CAFC-4E72-991D-E91861A95E77}" srcOrd="2" destOrd="0" presId="urn:microsoft.com/office/officeart/2005/8/layout/orgChart1"/>
    <dgm:cxn modelId="{6D2A1860-EA2C-4BEF-A55F-E5E79E8746D9}" type="presParOf" srcId="{491A39B3-EACC-4681-8AEA-E93C0BCD5287}" destId="{931F070A-0427-45DE-8453-83D6E864D053}" srcOrd="2" destOrd="0" presId="urn:microsoft.com/office/officeart/2005/8/layout/orgChart1"/>
    <dgm:cxn modelId="{1C976E21-87A7-4D50-999D-2740921C1297}" type="presParOf" srcId="{AC7C640F-8926-4D91-B535-FED355E701BD}" destId="{0BD760AD-F306-4B68-84A2-184ED23C49E0}" srcOrd="6" destOrd="0" presId="urn:microsoft.com/office/officeart/2005/8/layout/orgChart1"/>
    <dgm:cxn modelId="{B9060A79-53D4-492B-855A-FF5C13F872EF}" type="presParOf" srcId="{AC7C640F-8926-4D91-B535-FED355E701BD}" destId="{C9C321F0-5AD2-47B9-BA4C-E2E74CFCA42E}" srcOrd="7" destOrd="0" presId="urn:microsoft.com/office/officeart/2005/8/layout/orgChart1"/>
    <dgm:cxn modelId="{59AF7936-5463-404A-A005-FCFDDECF3D52}" type="presParOf" srcId="{C9C321F0-5AD2-47B9-BA4C-E2E74CFCA42E}" destId="{E6008C97-E50A-407C-BC76-258A6E9E9E79}" srcOrd="0" destOrd="0" presId="urn:microsoft.com/office/officeart/2005/8/layout/orgChart1"/>
    <dgm:cxn modelId="{643DFC6A-467A-446B-BBD8-195F5527B6C9}" type="presParOf" srcId="{E6008C97-E50A-407C-BC76-258A6E9E9E79}" destId="{F9535796-702B-4A8D-97E0-417EF05B82C2}" srcOrd="0" destOrd="0" presId="urn:microsoft.com/office/officeart/2005/8/layout/orgChart1"/>
    <dgm:cxn modelId="{2E51ADFC-8373-4A62-96D8-56CF79442643}" type="presParOf" srcId="{E6008C97-E50A-407C-BC76-258A6E9E9E79}" destId="{A657AAE4-2B9F-45E7-9D97-F883551D8F66}" srcOrd="1" destOrd="0" presId="urn:microsoft.com/office/officeart/2005/8/layout/orgChart1"/>
    <dgm:cxn modelId="{D5EF75FF-EBBA-408C-BA0C-1817B12EC17A}" type="presParOf" srcId="{C9C321F0-5AD2-47B9-BA4C-E2E74CFCA42E}" destId="{8527D726-F446-4C1F-A2C0-516542182BCA}" srcOrd="1" destOrd="0" presId="urn:microsoft.com/office/officeart/2005/8/layout/orgChart1"/>
    <dgm:cxn modelId="{5F8AC66A-2186-487E-A22B-4FC33DC83AF7}" type="presParOf" srcId="{C9C321F0-5AD2-47B9-BA4C-E2E74CFCA42E}" destId="{1D232C8D-6ADD-4500-82F7-BDBFFE0A1D1F}" srcOrd="2" destOrd="0" presId="urn:microsoft.com/office/officeart/2005/8/layout/orgChart1"/>
    <dgm:cxn modelId="{CDBAC02C-AAE2-4FD5-A0EC-47F26C32B4FF}" type="presParOf" srcId="{AC7C640F-8926-4D91-B535-FED355E701BD}" destId="{5A651CFC-1C4A-4473-B0E3-78809752D8CF}" srcOrd="8" destOrd="0" presId="urn:microsoft.com/office/officeart/2005/8/layout/orgChart1"/>
    <dgm:cxn modelId="{3C2B7694-ED21-4591-A40C-FB44E6483270}" type="presParOf" srcId="{AC7C640F-8926-4D91-B535-FED355E701BD}" destId="{CD0B6C82-37C8-46D7-AFC1-EFC6FC7B159E}" srcOrd="9" destOrd="0" presId="urn:microsoft.com/office/officeart/2005/8/layout/orgChart1"/>
    <dgm:cxn modelId="{1E64B764-AC2A-4B8F-9735-D0D8FB802F3B}" type="presParOf" srcId="{CD0B6C82-37C8-46D7-AFC1-EFC6FC7B159E}" destId="{9F091B4C-D11C-4040-8181-3E2A03EEB9BB}" srcOrd="0" destOrd="0" presId="urn:microsoft.com/office/officeart/2005/8/layout/orgChart1"/>
    <dgm:cxn modelId="{8CBF0AFC-E512-48C9-863F-D9CE204180A5}" type="presParOf" srcId="{9F091B4C-D11C-4040-8181-3E2A03EEB9BB}" destId="{4FD8E924-76AD-4FA0-859B-BA27487C23CC}" srcOrd="0" destOrd="0" presId="urn:microsoft.com/office/officeart/2005/8/layout/orgChart1"/>
    <dgm:cxn modelId="{158014D0-732B-44AD-BD94-BA4D991E812F}" type="presParOf" srcId="{9F091B4C-D11C-4040-8181-3E2A03EEB9BB}" destId="{5C37FDF5-EF10-4B23-ACF6-DB6A91A6AC2C}" srcOrd="1" destOrd="0" presId="urn:microsoft.com/office/officeart/2005/8/layout/orgChart1"/>
    <dgm:cxn modelId="{E3D1D5EC-F2E7-4C54-9246-F880514A7FDC}" type="presParOf" srcId="{CD0B6C82-37C8-46D7-AFC1-EFC6FC7B159E}" destId="{465281B9-C331-47B2-BC04-E2B332DCB148}" srcOrd="1" destOrd="0" presId="urn:microsoft.com/office/officeart/2005/8/layout/orgChart1"/>
    <dgm:cxn modelId="{B2F7E22F-F351-42ED-9571-7BFF566EBED6}" type="presParOf" srcId="{CD0B6C82-37C8-46D7-AFC1-EFC6FC7B159E}" destId="{677FC2E0-CA17-48E3-9999-00E6078CECC7}" srcOrd="2" destOrd="0" presId="urn:microsoft.com/office/officeart/2005/8/layout/orgChart1"/>
    <dgm:cxn modelId="{1F9871C6-B646-464D-99EA-02FC9953B970}" type="presParOf" srcId="{3A09DF92-A21F-468A-8969-32AAC1A76A83}" destId="{4F98C64A-DBD7-4FD9-AE3C-C12ECF601738}"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0B6189-E46A-4AED-A70A-51395FA20A22}">
      <dsp:nvSpPr>
        <dsp:cNvPr id="0" name=""/>
        <dsp:cNvSpPr/>
      </dsp:nvSpPr>
      <dsp:spPr>
        <a:xfrm>
          <a:off x="2909253" y="815688"/>
          <a:ext cx="91440" cy="310095"/>
        </a:xfrm>
        <a:custGeom>
          <a:avLst/>
          <a:gdLst/>
          <a:ahLst/>
          <a:cxnLst/>
          <a:rect l="0" t="0" r="0" b="0"/>
          <a:pathLst>
            <a:path>
              <a:moveTo>
                <a:pt x="45720" y="0"/>
              </a:moveTo>
              <a:lnTo>
                <a:pt x="45720" y="310095"/>
              </a:lnTo>
              <a:lnTo>
                <a:pt x="116502" y="31009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9B0D41-8B11-47C0-9270-862A95AE921A}">
      <dsp:nvSpPr>
        <dsp:cNvPr id="0" name=""/>
        <dsp:cNvSpPr/>
      </dsp:nvSpPr>
      <dsp:spPr>
        <a:xfrm>
          <a:off x="2838471" y="815688"/>
          <a:ext cx="91440" cy="310095"/>
        </a:xfrm>
        <a:custGeom>
          <a:avLst/>
          <a:gdLst/>
          <a:ahLst/>
          <a:cxnLst/>
          <a:rect l="0" t="0" r="0" b="0"/>
          <a:pathLst>
            <a:path>
              <a:moveTo>
                <a:pt x="116502" y="0"/>
              </a:moveTo>
              <a:lnTo>
                <a:pt x="116502" y="310095"/>
              </a:lnTo>
              <a:lnTo>
                <a:pt x="45720" y="31009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9F7DAB-0454-4D42-89EA-C9138D41EEEE}">
      <dsp:nvSpPr>
        <dsp:cNvPr id="0" name=""/>
        <dsp:cNvSpPr/>
      </dsp:nvSpPr>
      <dsp:spPr>
        <a:xfrm>
          <a:off x="3962337" y="2412808"/>
          <a:ext cx="131900" cy="788721"/>
        </a:xfrm>
        <a:custGeom>
          <a:avLst/>
          <a:gdLst/>
          <a:ahLst/>
          <a:cxnLst/>
          <a:rect l="0" t="0" r="0" b="0"/>
          <a:pathLst>
            <a:path>
              <a:moveTo>
                <a:pt x="0" y="0"/>
              </a:moveTo>
              <a:lnTo>
                <a:pt x="0" y="788721"/>
              </a:lnTo>
              <a:lnTo>
                <a:pt x="131900" y="78872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06C2E5-9F95-42CE-B523-866B7CAB8FFF}">
      <dsp:nvSpPr>
        <dsp:cNvPr id="0" name=""/>
        <dsp:cNvSpPr/>
      </dsp:nvSpPr>
      <dsp:spPr>
        <a:xfrm>
          <a:off x="3962337" y="2412808"/>
          <a:ext cx="131900" cy="310095"/>
        </a:xfrm>
        <a:custGeom>
          <a:avLst/>
          <a:gdLst/>
          <a:ahLst/>
          <a:cxnLst/>
          <a:rect l="0" t="0" r="0" b="0"/>
          <a:pathLst>
            <a:path>
              <a:moveTo>
                <a:pt x="0" y="0"/>
              </a:moveTo>
              <a:lnTo>
                <a:pt x="0" y="310095"/>
              </a:lnTo>
              <a:lnTo>
                <a:pt x="131900" y="31009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66B33B-1222-4AEF-A7C9-93118DDAED53}">
      <dsp:nvSpPr>
        <dsp:cNvPr id="0" name=""/>
        <dsp:cNvSpPr/>
      </dsp:nvSpPr>
      <dsp:spPr>
        <a:xfrm>
          <a:off x="4268352" y="1772939"/>
          <a:ext cx="91440" cy="141565"/>
        </a:xfrm>
        <a:custGeom>
          <a:avLst/>
          <a:gdLst/>
          <a:ahLst/>
          <a:cxnLst/>
          <a:rect l="0" t="0" r="0" b="0"/>
          <a:pathLst>
            <a:path>
              <a:moveTo>
                <a:pt x="45720" y="0"/>
              </a:moveTo>
              <a:lnTo>
                <a:pt x="45720" y="14156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A33B48-760A-4119-97CE-7FB5576DA56A}">
      <dsp:nvSpPr>
        <dsp:cNvPr id="0" name=""/>
        <dsp:cNvSpPr/>
      </dsp:nvSpPr>
      <dsp:spPr>
        <a:xfrm>
          <a:off x="2954973" y="815688"/>
          <a:ext cx="1359098" cy="620191"/>
        </a:xfrm>
        <a:custGeom>
          <a:avLst/>
          <a:gdLst/>
          <a:ahLst/>
          <a:cxnLst/>
          <a:rect l="0" t="0" r="0" b="0"/>
          <a:pathLst>
            <a:path>
              <a:moveTo>
                <a:pt x="0" y="0"/>
              </a:moveTo>
              <a:lnTo>
                <a:pt x="0" y="549408"/>
              </a:lnTo>
              <a:lnTo>
                <a:pt x="1359098" y="549408"/>
              </a:lnTo>
              <a:lnTo>
                <a:pt x="1359098" y="62019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1E5CE2-F517-48E1-9722-617B53E2C146}">
      <dsp:nvSpPr>
        <dsp:cNvPr id="0" name=""/>
        <dsp:cNvSpPr/>
      </dsp:nvSpPr>
      <dsp:spPr>
        <a:xfrm>
          <a:off x="2957599" y="1772939"/>
          <a:ext cx="101118" cy="1267347"/>
        </a:xfrm>
        <a:custGeom>
          <a:avLst/>
          <a:gdLst/>
          <a:ahLst/>
          <a:cxnLst/>
          <a:rect l="0" t="0" r="0" b="0"/>
          <a:pathLst>
            <a:path>
              <a:moveTo>
                <a:pt x="0" y="0"/>
              </a:moveTo>
              <a:lnTo>
                <a:pt x="0" y="1267347"/>
              </a:lnTo>
              <a:lnTo>
                <a:pt x="101118" y="126734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D2EBE0-0622-4764-9CBA-1DB18AA2DA32}">
      <dsp:nvSpPr>
        <dsp:cNvPr id="0" name=""/>
        <dsp:cNvSpPr/>
      </dsp:nvSpPr>
      <dsp:spPr>
        <a:xfrm>
          <a:off x="2957599" y="1772939"/>
          <a:ext cx="101118" cy="788721"/>
        </a:xfrm>
        <a:custGeom>
          <a:avLst/>
          <a:gdLst/>
          <a:ahLst/>
          <a:cxnLst/>
          <a:rect l="0" t="0" r="0" b="0"/>
          <a:pathLst>
            <a:path>
              <a:moveTo>
                <a:pt x="0" y="0"/>
              </a:moveTo>
              <a:lnTo>
                <a:pt x="0" y="788721"/>
              </a:lnTo>
              <a:lnTo>
                <a:pt x="101118" y="78872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BE3245-E907-48B4-9BAA-E7DA89C9F87A}">
      <dsp:nvSpPr>
        <dsp:cNvPr id="0" name=""/>
        <dsp:cNvSpPr/>
      </dsp:nvSpPr>
      <dsp:spPr>
        <a:xfrm>
          <a:off x="2957599" y="1772939"/>
          <a:ext cx="101118" cy="310095"/>
        </a:xfrm>
        <a:custGeom>
          <a:avLst/>
          <a:gdLst/>
          <a:ahLst/>
          <a:cxnLst/>
          <a:rect l="0" t="0" r="0" b="0"/>
          <a:pathLst>
            <a:path>
              <a:moveTo>
                <a:pt x="0" y="0"/>
              </a:moveTo>
              <a:lnTo>
                <a:pt x="0" y="310095"/>
              </a:lnTo>
              <a:lnTo>
                <a:pt x="101118" y="31009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190E6A-584E-406F-8676-D81B78753893}">
      <dsp:nvSpPr>
        <dsp:cNvPr id="0" name=""/>
        <dsp:cNvSpPr/>
      </dsp:nvSpPr>
      <dsp:spPr>
        <a:xfrm>
          <a:off x="2954973" y="815688"/>
          <a:ext cx="272274" cy="620191"/>
        </a:xfrm>
        <a:custGeom>
          <a:avLst/>
          <a:gdLst/>
          <a:ahLst/>
          <a:cxnLst/>
          <a:rect l="0" t="0" r="0" b="0"/>
          <a:pathLst>
            <a:path>
              <a:moveTo>
                <a:pt x="0" y="0"/>
              </a:moveTo>
              <a:lnTo>
                <a:pt x="0" y="549408"/>
              </a:lnTo>
              <a:lnTo>
                <a:pt x="272274" y="549408"/>
              </a:lnTo>
              <a:lnTo>
                <a:pt x="272274" y="62019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A2B88E-10B7-4159-B15E-1CDED89C721C}">
      <dsp:nvSpPr>
        <dsp:cNvPr id="0" name=""/>
        <dsp:cNvSpPr/>
      </dsp:nvSpPr>
      <dsp:spPr>
        <a:xfrm>
          <a:off x="2141913" y="1772939"/>
          <a:ext cx="101118" cy="1267347"/>
        </a:xfrm>
        <a:custGeom>
          <a:avLst/>
          <a:gdLst/>
          <a:ahLst/>
          <a:cxnLst/>
          <a:rect l="0" t="0" r="0" b="0"/>
          <a:pathLst>
            <a:path>
              <a:moveTo>
                <a:pt x="0" y="0"/>
              </a:moveTo>
              <a:lnTo>
                <a:pt x="0" y="1267347"/>
              </a:lnTo>
              <a:lnTo>
                <a:pt x="101118" y="126734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DE2EFB-417E-4F04-87A2-2AFBBBFF772A}">
      <dsp:nvSpPr>
        <dsp:cNvPr id="0" name=""/>
        <dsp:cNvSpPr/>
      </dsp:nvSpPr>
      <dsp:spPr>
        <a:xfrm>
          <a:off x="2141913" y="1772939"/>
          <a:ext cx="101118" cy="788721"/>
        </a:xfrm>
        <a:custGeom>
          <a:avLst/>
          <a:gdLst/>
          <a:ahLst/>
          <a:cxnLst/>
          <a:rect l="0" t="0" r="0" b="0"/>
          <a:pathLst>
            <a:path>
              <a:moveTo>
                <a:pt x="0" y="0"/>
              </a:moveTo>
              <a:lnTo>
                <a:pt x="0" y="788721"/>
              </a:lnTo>
              <a:lnTo>
                <a:pt x="101118" y="78872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B895F6-E1C3-4286-84B1-08465A4423C4}">
      <dsp:nvSpPr>
        <dsp:cNvPr id="0" name=""/>
        <dsp:cNvSpPr/>
      </dsp:nvSpPr>
      <dsp:spPr>
        <a:xfrm>
          <a:off x="2141913" y="1772939"/>
          <a:ext cx="101118" cy="310095"/>
        </a:xfrm>
        <a:custGeom>
          <a:avLst/>
          <a:gdLst/>
          <a:ahLst/>
          <a:cxnLst/>
          <a:rect l="0" t="0" r="0" b="0"/>
          <a:pathLst>
            <a:path>
              <a:moveTo>
                <a:pt x="0" y="0"/>
              </a:moveTo>
              <a:lnTo>
                <a:pt x="0" y="310095"/>
              </a:lnTo>
              <a:lnTo>
                <a:pt x="101118" y="31009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5AA036-F862-469B-9767-39F9A003BFC0}">
      <dsp:nvSpPr>
        <dsp:cNvPr id="0" name=""/>
        <dsp:cNvSpPr/>
      </dsp:nvSpPr>
      <dsp:spPr>
        <a:xfrm>
          <a:off x="2411561" y="815688"/>
          <a:ext cx="543412" cy="620191"/>
        </a:xfrm>
        <a:custGeom>
          <a:avLst/>
          <a:gdLst/>
          <a:ahLst/>
          <a:cxnLst/>
          <a:rect l="0" t="0" r="0" b="0"/>
          <a:pathLst>
            <a:path>
              <a:moveTo>
                <a:pt x="543412" y="0"/>
              </a:moveTo>
              <a:lnTo>
                <a:pt x="543412" y="549408"/>
              </a:lnTo>
              <a:lnTo>
                <a:pt x="0" y="549408"/>
              </a:lnTo>
              <a:lnTo>
                <a:pt x="0" y="62019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FE4CA-B3F4-4D48-8F19-C72D03F24510}">
      <dsp:nvSpPr>
        <dsp:cNvPr id="0" name=""/>
        <dsp:cNvSpPr/>
      </dsp:nvSpPr>
      <dsp:spPr>
        <a:xfrm>
          <a:off x="1326227" y="1772939"/>
          <a:ext cx="101118" cy="1745973"/>
        </a:xfrm>
        <a:custGeom>
          <a:avLst/>
          <a:gdLst/>
          <a:ahLst/>
          <a:cxnLst/>
          <a:rect l="0" t="0" r="0" b="0"/>
          <a:pathLst>
            <a:path>
              <a:moveTo>
                <a:pt x="0" y="0"/>
              </a:moveTo>
              <a:lnTo>
                <a:pt x="0" y="1745973"/>
              </a:lnTo>
              <a:lnTo>
                <a:pt x="101118" y="174597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1845FA-8507-4E11-953D-03213D1B80B1}">
      <dsp:nvSpPr>
        <dsp:cNvPr id="0" name=""/>
        <dsp:cNvSpPr/>
      </dsp:nvSpPr>
      <dsp:spPr>
        <a:xfrm>
          <a:off x="1326227" y="1772939"/>
          <a:ext cx="101118" cy="1267347"/>
        </a:xfrm>
        <a:custGeom>
          <a:avLst/>
          <a:gdLst/>
          <a:ahLst/>
          <a:cxnLst/>
          <a:rect l="0" t="0" r="0" b="0"/>
          <a:pathLst>
            <a:path>
              <a:moveTo>
                <a:pt x="0" y="0"/>
              </a:moveTo>
              <a:lnTo>
                <a:pt x="0" y="1267347"/>
              </a:lnTo>
              <a:lnTo>
                <a:pt x="101118" y="126734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A0F055-080A-470B-81DE-80F13CDFD4CB}">
      <dsp:nvSpPr>
        <dsp:cNvPr id="0" name=""/>
        <dsp:cNvSpPr/>
      </dsp:nvSpPr>
      <dsp:spPr>
        <a:xfrm>
          <a:off x="1326227" y="1772939"/>
          <a:ext cx="101118" cy="788721"/>
        </a:xfrm>
        <a:custGeom>
          <a:avLst/>
          <a:gdLst/>
          <a:ahLst/>
          <a:cxnLst/>
          <a:rect l="0" t="0" r="0" b="0"/>
          <a:pathLst>
            <a:path>
              <a:moveTo>
                <a:pt x="0" y="0"/>
              </a:moveTo>
              <a:lnTo>
                <a:pt x="0" y="788721"/>
              </a:lnTo>
              <a:lnTo>
                <a:pt x="101118" y="78872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A10B14-D036-4A56-94F4-DB795A27199B}">
      <dsp:nvSpPr>
        <dsp:cNvPr id="0" name=""/>
        <dsp:cNvSpPr/>
      </dsp:nvSpPr>
      <dsp:spPr>
        <a:xfrm>
          <a:off x="1326227" y="1772939"/>
          <a:ext cx="101118" cy="310095"/>
        </a:xfrm>
        <a:custGeom>
          <a:avLst/>
          <a:gdLst/>
          <a:ahLst/>
          <a:cxnLst/>
          <a:rect l="0" t="0" r="0" b="0"/>
          <a:pathLst>
            <a:path>
              <a:moveTo>
                <a:pt x="0" y="0"/>
              </a:moveTo>
              <a:lnTo>
                <a:pt x="0" y="310095"/>
              </a:lnTo>
              <a:lnTo>
                <a:pt x="101118" y="31009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1F2433-ABA2-41C3-8F23-10D4A4267EA6}">
      <dsp:nvSpPr>
        <dsp:cNvPr id="0" name=""/>
        <dsp:cNvSpPr/>
      </dsp:nvSpPr>
      <dsp:spPr>
        <a:xfrm>
          <a:off x="1595875" y="815688"/>
          <a:ext cx="1359098" cy="620191"/>
        </a:xfrm>
        <a:custGeom>
          <a:avLst/>
          <a:gdLst/>
          <a:ahLst/>
          <a:cxnLst/>
          <a:rect l="0" t="0" r="0" b="0"/>
          <a:pathLst>
            <a:path>
              <a:moveTo>
                <a:pt x="1359098" y="0"/>
              </a:moveTo>
              <a:lnTo>
                <a:pt x="1359098" y="549408"/>
              </a:lnTo>
              <a:lnTo>
                <a:pt x="0" y="549408"/>
              </a:lnTo>
              <a:lnTo>
                <a:pt x="0" y="62019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51F544-6528-4A33-8F98-891D2C9F71CD}">
      <dsp:nvSpPr>
        <dsp:cNvPr id="0" name=""/>
        <dsp:cNvSpPr/>
      </dsp:nvSpPr>
      <dsp:spPr>
        <a:xfrm>
          <a:off x="2909253" y="337062"/>
          <a:ext cx="91440" cy="141565"/>
        </a:xfrm>
        <a:custGeom>
          <a:avLst/>
          <a:gdLst/>
          <a:ahLst/>
          <a:cxnLst/>
          <a:rect l="0" t="0" r="0" b="0"/>
          <a:pathLst>
            <a:path>
              <a:moveTo>
                <a:pt x="45720" y="0"/>
              </a:moveTo>
              <a:lnTo>
                <a:pt x="45720" y="141565"/>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25F11C-4CC6-4C4F-AC0B-BADF92542617}">
      <dsp:nvSpPr>
        <dsp:cNvPr id="0" name=""/>
        <dsp:cNvSpPr/>
      </dsp:nvSpPr>
      <dsp:spPr>
        <a:xfrm>
          <a:off x="2617913" y="1"/>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b="1" kern="1200"/>
            <a:t>Président</a:t>
          </a:r>
        </a:p>
        <a:p>
          <a:pPr marL="0" lvl="0" indent="0" algn="ctr" defTabSz="222250">
            <a:lnSpc>
              <a:spcPct val="90000"/>
            </a:lnSpc>
            <a:spcBef>
              <a:spcPct val="0"/>
            </a:spcBef>
            <a:spcAft>
              <a:spcPct val="35000"/>
            </a:spcAft>
            <a:buNone/>
          </a:pPr>
          <a:r>
            <a:rPr lang="fr-FR" sz="500" b="1" kern="1200"/>
            <a:t>M. BOISSINEAU</a:t>
          </a:r>
        </a:p>
      </dsp:txBody>
      <dsp:txXfrm>
        <a:off x="2617913" y="1"/>
        <a:ext cx="674120" cy="337060"/>
      </dsp:txXfrm>
    </dsp:sp>
    <dsp:sp modelId="{A9A4EF87-1126-4F75-AEE3-D03D4C781223}">
      <dsp:nvSpPr>
        <dsp:cNvPr id="0" name=""/>
        <dsp:cNvSpPr/>
      </dsp:nvSpPr>
      <dsp:spPr>
        <a:xfrm>
          <a:off x="2617913" y="478627"/>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b="1" kern="1200"/>
            <a:t>Directrice générale</a:t>
          </a:r>
        </a:p>
        <a:p>
          <a:pPr marL="0" lvl="0" indent="0" algn="ctr" defTabSz="222250">
            <a:lnSpc>
              <a:spcPct val="90000"/>
            </a:lnSpc>
            <a:spcBef>
              <a:spcPct val="0"/>
            </a:spcBef>
            <a:spcAft>
              <a:spcPct val="35000"/>
            </a:spcAft>
            <a:buNone/>
          </a:pPr>
          <a:r>
            <a:rPr lang="fr-FR" sz="500" b="1" kern="1200"/>
            <a:t>Magali BOISSINEAU</a:t>
          </a:r>
        </a:p>
      </dsp:txBody>
      <dsp:txXfrm>
        <a:off x="2617913" y="478627"/>
        <a:ext cx="674120" cy="337060"/>
      </dsp:txXfrm>
    </dsp:sp>
    <dsp:sp modelId="{009D71A7-7579-4166-B16E-4877E6123CB2}">
      <dsp:nvSpPr>
        <dsp:cNvPr id="0" name=""/>
        <dsp:cNvSpPr/>
      </dsp:nvSpPr>
      <dsp:spPr>
        <a:xfrm>
          <a:off x="1258814" y="1435879"/>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b="1" kern="1200"/>
            <a:t>Pôle Embarcations</a:t>
          </a:r>
        </a:p>
      </dsp:txBody>
      <dsp:txXfrm>
        <a:off x="1258814" y="1435879"/>
        <a:ext cx="674120" cy="337060"/>
      </dsp:txXfrm>
    </dsp:sp>
    <dsp:sp modelId="{D02F5658-5274-4220-B830-1BF52EBD2AC2}">
      <dsp:nvSpPr>
        <dsp:cNvPr id="0" name=""/>
        <dsp:cNvSpPr/>
      </dsp:nvSpPr>
      <dsp:spPr>
        <a:xfrm>
          <a:off x="1427345" y="1914505"/>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a:t>Responsable  Activité Embarcations</a:t>
          </a:r>
        </a:p>
      </dsp:txBody>
      <dsp:txXfrm>
        <a:off x="1427345" y="1914505"/>
        <a:ext cx="674120" cy="337060"/>
      </dsp:txXfrm>
    </dsp:sp>
    <dsp:sp modelId="{0792928B-DF50-4DA7-AF5E-5F2E80548954}">
      <dsp:nvSpPr>
        <dsp:cNvPr id="0" name=""/>
        <dsp:cNvSpPr/>
      </dsp:nvSpPr>
      <dsp:spPr>
        <a:xfrm>
          <a:off x="1427345" y="2393131"/>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a:t>Agents d'accueil</a:t>
          </a:r>
        </a:p>
      </dsp:txBody>
      <dsp:txXfrm>
        <a:off x="1427345" y="2393131"/>
        <a:ext cx="674120" cy="337060"/>
      </dsp:txXfrm>
    </dsp:sp>
    <dsp:sp modelId="{B953D5A1-F4F4-4D93-B3AA-3BE4A3BCF135}">
      <dsp:nvSpPr>
        <dsp:cNvPr id="0" name=""/>
        <dsp:cNvSpPr/>
      </dsp:nvSpPr>
      <dsp:spPr>
        <a:xfrm>
          <a:off x="1427345" y="2871756"/>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a:t>Bateliers permanents et saisonniers</a:t>
          </a:r>
        </a:p>
      </dsp:txBody>
      <dsp:txXfrm>
        <a:off x="1427345" y="2871756"/>
        <a:ext cx="674120" cy="337060"/>
      </dsp:txXfrm>
    </dsp:sp>
    <dsp:sp modelId="{11DEED5F-412E-4760-B5CA-A1FC00760D93}">
      <dsp:nvSpPr>
        <dsp:cNvPr id="0" name=""/>
        <dsp:cNvSpPr/>
      </dsp:nvSpPr>
      <dsp:spPr>
        <a:xfrm>
          <a:off x="1427345" y="3350382"/>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a:t>Agent de maintenance</a:t>
          </a:r>
        </a:p>
      </dsp:txBody>
      <dsp:txXfrm>
        <a:off x="1427345" y="3350382"/>
        <a:ext cx="674120" cy="337060"/>
      </dsp:txXfrm>
    </dsp:sp>
    <dsp:sp modelId="{DFCA88F7-A246-4B3F-BF87-0839669A12F6}">
      <dsp:nvSpPr>
        <dsp:cNvPr id="0" name=""/>
        <dsp:cNvSpPr/>
      </dsp:nvSpPr>
      <dsp:spPr>
        <a:xfrm>
          <a:off x="2074501" y="1435879"/>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b="1" kern="1200"/>
            <a:t>Pôle Séjours</a:t>
          </a:r>
        </a:p>
      </dsp:txBody>
      <dsp:txXfrm>
        <a:off x="2074501" y="1435879"/>
        <a:ext cx="674120" cy="337060"/>
      </dsp:txXfrm>
    </dsp:sp>
    <dsp:sp modelId="{9BA4E22F-1891-4E4E-B958-984A9AB560EC}">
      <dsp:nvSpPr>
        <dsp:cNvPr id="0" name=""/>
        <dsp:cNvSpPr/>
      </dsp:nvSpPr>
      <dsp:spPr>
        <a:xfrm>
          <a:off x="2243031" y="1914505"/>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a:t>Responsable Activité Séjours</a:t>
          </a:r>
        </a:p>
      </dsp:txBody>
      <dsp:txXfrm>
        <a:off x="2243031" y="1914505"/>
        <a:ext cx="674120" cy="337060"/>
      </dsp:txXfrm>
    </dsp:sp>
    <dsp:sp modelId="{A29546B5-089A-4DF5-8B08-6D2C213C831B}">
      <dsp:nvSpPr>
        <dsp:cNvPr id="0" name=""/>
        <dsp:cNvSpPr/>
      </dsp:nvSpPr>
      <dsp:spPr>
        <a:xfrm>
          <a:off x="2243031" y="2393131"/>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a:t>Agents d'accueil</a:t>
          </a:r>
        </a:p>
      </dsp:txBody>
      <dsp:txXfrm>
        <a:off x="2243031" y="2393131"/>
        <a:ext cx="674120" cy="337060"/>
      </dsp:txXfrm>
    </dsp:sp>
    <dsp:sp modelId="{A98DF656-54B5-485E-B1D3-AE9B6BF96EBB}">
      <dsp:nvSpPr>
        <dsp:cNvPr id="0" name=""/>
        <dsp:cNvSpPr/>
      </dsp:nvSpPr>
      <dsp:spPr>
        <a:xfrm>
          <a:off x="2243031" y="2871756"/>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a:t>Assistants clientèle</a:t>
          </a:r>
        </a:p>
      </dsp:txBody>
      <dsp:txXfrm>
        <a:off x="2243031" y="2871756"/>
        <a:ext cx="674120" cy="337060"/>
      </dsp:txXfrm>
    </dsp:sp>
    <dsp:sp modelId="{AA1B5DC3-A537-486C-B32E-CACCE5727CEF}">
      <dsp:nvSpPr>
        <dsp:cNvPr id="0" name=""/>
        <dsp:cNvSpPr/>
      </dsp:nvSpPr>
      <dsp:spPr>
        <a:xfrm>
          <a:off x="2890187" y="1435879"/>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b="1" kern="1200"/>
            <a:t>Pôle Restauration</a:t>
          </a:r>
        </a:p>
      </dsp:txBody>
      <dsp:txXfrm>
        <a:off x="2890187" y="1435879"/>
        <a:ext cx="674120" cy="337060"/>
      </dsp:txXfrm>
    </dsp:sp>
    <dsp:sp modelId="{96B9559C-1312-44A3-B3D6-651D7C96EF8A}">
      <dsp:nvSpPr>
        <dsp:cNvPr id="0" name=""/>
        <dsp:cNvSpPr/>
      </dsp:nvSpPr>
      <dsp:spPr>
        <a:xfrm>
          <a:off x="3058717" y="1914505"/>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a:t>Responsable La Maraîchine</a:t>
          </a:r>
        </a:p>
      </dsp:txBody>
      <dsp:txXfrm>
        <a:off x="3058717" y="1914505"/>
        <a:ext cx="674120" cy="337060"/>
      </dsp:txXfrm>
    </dsp:sp>
    <dsp:sp modelId="{0EFDB7D4-6A54-4CB1-ACBE-7FF76D9623D2}">
      <dsp:nvSpPr>
        <dsp:cNvPr id="0" name=""/>
        <dsp:cNvSpPr/>
      </dsp:nvSpPr>
      <dsp:spPr>
        <a:xfrm>
          <a:off x="3058717" y="2393131"/>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a:t>Responsable la Repentie</a:t>
          </a:r>
        </a:p>
      </dsp:txBody>
      <dsp:txXfrm>
        <a:off x="3058717" y="2393131"/>
        <a:ext cx="674120" cy="337060"/>
      </dsp:txXfrm>
    </dsp:sp>
    <dsp:sp modelId="{B65F757F-9A01-4955-A248-52DE4E2195D9}">
      <dsp:nvSpPr>
        <dsp:cNvPr id="0" name=""/>
        <dsp:cNvSpPr/>
      </dsp:nvSpPr>
      <dsp:spPr>
        <a:xfrm>
          <a:off x="3058717" y="2871756"/>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a:t>Responsable Café de l'escale</a:t>
          </a:r>
        </a:p>
      </dsp:txBody>
      <dsp:txXfrm>
        <a:off x="3058717" y="2871756"/>
        <a:ext cx="674120" cy="337060"/>
      </dsp:txXfrm>
    </dsp:sp>
    <dsp:sp modelId="{EFD403B4-C34C-47E4-BED8-42A0F0E14FAA}">
      <dsp:nvSpPr>
        <dsp:cNvPr id="0" name=""/>
        <dsp:cNvSpPr/>
      </dsp:nvSpPr>
      <dsp:spPr>
        <a:xfrm>
          <a:off x="3977011" y="1435879"/>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b="1" kern="1200"/>
            <a:t>Pôle Relations sociales et développement commercial</a:t>
          </a:r>
        </a:p>
      </dsp:txBody>
      <dsp:txXfrm>
        <a:off x="3977011" y="1435879"/>
        <a:ext cx="674120" cy="337060"/>
      </dsp:txXfrm>
    </dsp:sp>
    <dsp:sp modelId="{35DDE4D5-8A87-42F5-96F0-F927D003D0C1}">
      <dsp:nvSpPr>
        <dsp:cNvPr id="0" name=""/>
        <dsp:cNvSpPr/>
      </dsp:nvSpPr>
      <dsp:spPr>
        <a:xfrm>
          <a:off x="3874403" y="1914505"/>
          <a:ext cx="879336" cy="498303"/>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a:t>Responsable relations sociales et développement économique</a:t>
          </a:r>
        </a:p>
        <a:p>
          <a:pPr marL="0" lvl="0" indent="0" algn="ctr" defTabSz="222250">
            <a:lnSpc>
              <a:spcPct val="90000"/>
            </a:lnSpc>
            <a:spcBef>
              <a:spcPct val="0"/>
            </a:spcBef>
            <a:spcAft>
              <a:spcPct val="35000"/>
            </a:spcAft>
            <a:buNone/>
          </a:pPr>
          <a:r>
            <a:rPr lang="fr-FR" sz="500" kern="1200"/>
            <a:t>Marie-Lyne BERNARD</a:t>
          </a:r>
        </a:p>
      </dsp:txBody>
      <dsp:txXfrm>
        <a:off x="3874403" y="1914505"/>
        <a:ext cx="879336" cy="498303"/>
      </dsp:txXfrm>
    </dsp:sp>
    <dsp:sp modelId="{F1B35DC0-3CD2-4D92-9F70-A9F3FBAA70DD}">
      <dsp:nvSpPr>
        <dsp:cNvPr id="0" name=""/>
        <dsp:cNvSpPr/>
      </dsp:nvSpPr>
      <dsp:spPr>
        <a:xfrm>
          <a:off x="4094238" y="2554373"/>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a:t>Responsable commercial et communication       Gérard DENIAU</a:t>
          </a:r>
        </a:p>
      </dsp:txBody>
      <dsp:txXfrm>
        <a:off x="4094238" y="2554373"/>
        <a:ext cx="674120" cy="337060"/>
      </dsp:txXfrm>
    </dsp:sp>
    <dsp:sp modelId="{48C5887C-5918-4646-B522-9CF50D8298CF}">
      <dsp:nvSpPr>
        <dsp:cNvPr id="0" name=""/>
        <dsp:cNvSpPr/>
      </dsp:nvSpPr>
      <dsp:spPr>
        <a:xfrm>
          <a:off x="4094238" y="3032999"/>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a:t>Deux commerciaux</a:t>
          </a:r>
        </a:p>
      </dsp:txBody>
      <dsp:txXfrm>
        <a:off x="4094238" y="3032999"/>
        <a:ext cx="674120" cy="337060"/>
      </dsp:txXfrm>
    </dsp:sp>
    <dsp:sp modelId="{F7CCEF9E-C27D-40B8-BE35-775203133A7C}">
      <dsp:nvSpPr>
        <dsp:cNvPr id="0" name=""/>
        <dsp:cNvSpPr/>
      </dsp:nvSpPr>
      <dsp:spPr>
        <a:xfrm>
          <a:off x="2210070" y="957253"/>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a:t>Comptable</a:t>
          </a:r>
        </a:p>
      </dsp:txBody>
      <dsp:txXfrm>
        <a:off x="2210070" y="957253"/>
        <a:ext cx="674120" cy="337060"/>
      </dsp:txXfrm>
    </dsp:sp>
    <dsp:sp modelId="{36190CFD-D41F-4F09-9FE7-9191894F1F52}">
      <dsp:nvSpPr>
        <dsp:cNvPr id="0" name=""/>
        <dsp:cNvSpPr/>
      </dsp:nvSpPr>
      <dsp:spPr>
        <a:xfrm>
          <a:off x="3025756" y="957253"/>
          <a:ext cx="674120" cy="33706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fr-FR" sz="500" kern="1200"/>
            <a:t>Gestionnaire de la PME et vous</a:t>
          </a:r>
        </a:p>
      </dsp:txBody>
      <dsp:txXfrm>
        <a:off x="3025756" y="957253"/>
        <a:ext cx="674120" cy="3370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651CFC-1C4A-4473-B0E3-78809752D8CF}">
      <dsp:nvSpPr>
        <dsp:cNvPr id="0" name=""/>
        <dsp:cNvSpPr/>
      </dsp:nvSpPr>
      <dsp:spPr>
        <a:xfrm>
          <a:off x="2881312" y="325574"/>
          <a:ext cx="1572534" cy="136459"/>
        </a:xfrm>
        <a:custGeom>
          <a:avLst/>
          <a:gdLst/>
          <a:ahLst/>
          <a:cxnLst/>
          <a:rect l="0" t="0" r="0" b="0"/>
          <a:pathLst>
            <a:path>
              <a:moveTo>
                <a:pt x="0" y="0"/>
              </a:moveTo>
              <a:lnTo>
                <a:pt x="0" y="68229"/>
              </a:lnTo>
              <a:lnTo>
                <a:pt x="1572534" y="68229"/>
              </a:lnTo>
              <a:lnTo>
                <a:pt x="1572534" y="1364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D760AD-F306-4B68-84A2-184ED23C49E0}">
      <dsp:nvSpPr>
        <dsp:cNvPr id="0" name=""/>
        <dsp:cNvSpPr/>
      </dsp:nvSpPr>
      <dsp:spPr>
        <a:xfrm>
          <a:off x="2881312" y="325574"/>
          <a:ext cx="786267" cy="136459"/>
        </a:xfrm>
        <a:custGeom>
          <a:avLst/>
          <a:gdLst/>
          <a:ahLst/>
          <a:cxnLst/>
          <a:rect l="0" t="0" r="0" b="0"/>
          <a:pathLst>
            <a:path>
              <a:moveTo>
                <a:pt x="0" y="0"/>
              </a:moveTo>
              <a:lnTo>
                <a:pt x="0" y="68229"/>
              </a:lnTo>
              <a:lnTo>
                <a:pt x="786267" y="68229"/>
              </a:lnTo>
              <a:lnTo>
                <a:pt x="786267" y="1364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AC0774-08F0-424B-B788-0DEE29654BB8}">
      <dsp:nvSpPr>
        <dsp:cNvPr id="0" name=""/>
        <dsp:cNvSpPr/>
      </dsp:nvSpPr>
      <dsp:spPr>
        <a:xfrm>
          <a:off x="2621389" y="786938"/>
          <a:ext cx="97471" cy="1221638"/>
        </a:xfrm>
        <a:custGeom>
          <a:avLst/>
          <a:gdLst/>
          <a:ahLst/>
          <a:cxnLst/>
          <a:rect l="0" t="0" r="0" b="0"/>
          <a:pathLst>
            <a:path>
              <a:moveTo>
                <a:pt x="0" y="0"/>
              </a:moveTo>
              <a:lnTo>
                <a:pt x="0" y="1221638"/>
              </a:lnTo>
              <a:lnTo>
                <a:pt x="97471" y="12216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8C3D63-27FF-4068-B342-EDD4A79C8E25}">
      <dsp:nvSpPr>
        <dsp:cNvPr id="0" name=""/>
        <dsp:cNvSpPr/>
      </dsp:nvSpPr>
      <dsp:spPr>
        <a:xfrm>
          <a:off x="2621389" y="786938"/>
          <a:ext cx="97471" cy="760275"/>
        </a:xfrm>
        <a:custGeom>
          <a:avLst/>
          <a:gdLst/>
          <a:ahLst/>
          <a:cxnLst/>
          <a:rect l="0" t="0" r="0" b="0"/>
          <a:pathLst>
            <a:path>
              <a:moveTo>
                <a:pt x="0" y="0"/>
              </a:moveTo>
              <a:lnTo>
                <a:pt x="0" y="760275"/>
              </a:lnTo>
              <a:lnTo>
                <a:pt x="97471" y="76027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87C707-77E6-4328-86EB-295BE244AABD}">
      <dsp:nvSpPr>
        <dsp:cNvPr id="0" name=""/>
        <dsp:cNvSpPr/>
      </dsp:nvSpPr>
      <dsp:spPr>
        <a:xfrm>
          <a:off x="2621389" y="786938"/>
          <a:ext cx="97471" cy="298911"/>
        </a:xfrm>
        <a:custGeom>
          <a:avLst/>
          <a:gdLst/>
          <a:ahLst/>
          <a:cxnLst/>
          <a:rect l="0" t="0" r="0" b="0"/>
          <a:pathLst>
            <a:path>
              <a:moveTo>
                <a:pt x="0" y="0"/>
              </a:moveTo>
              <a:lnTo>
                <a:pt x="0" y="298911"/>
              </a:lnTo>
              <a:lnTo>
                <a:pt x="97471" y="29891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4829CF-FA99-4B5B-8CD7-0367D3976C1D}">
      <dsp:nvSpPr>
        <dsp:cNvPr id="0" name=""/>
        <dsp:cNvSpPr/>
      </dsp:nvSpPr>
      <dsp:spPr>
        <a:xfrm>
          <a:off x="2835592" y="325574"/>
          <a:ext cx="91440" cy="136459"/>
        </a:xfrm>
        <a:custGeom>
          <a:avLst/>
          <a:gdLst/>
          <a:ahLst/>
          <a:cxnLst/>
          <a:rect l="0" t="0" r="0" b="0"/>
          <a:pathLst>
            <a:path>
              <a:moveTo>
                <a:pt x="45720" y="0"/>
              </a:moveTo>
              <a:lnTo>
                <a:pt x="45720" y="1364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ABB303-F788-4F9E-997A-662DBE500A1A}">
      <dsp:nvSpPr>
        <dsp:cNvPr id="0" name=""/>
        <dsp:cNvSpPr/>
      </dsp:nvSpPr>
      <dsp:spPr>
        <a:xfrm>
          <a:off x="2095045" y="325574"/>
          <a:ext cx="786267" cy="136459"/>
        </a:xfrm>
        <a:custGeom>
          <a:avLst/>
          <a:gdLst/>
          <a:ahLst/>
          <a:cxnLst/>
          <a:rect l="0" t="0" r="0" b="0"/>
          <a:pathLst>
            <a:path>
              <a:moveTo>
                <a:pt x="786267" y="0"/>
              </a:moveTo>
              <a:lnTo>
                <a:pt x="786267" y="68229"/>
              </a:lnTo>
              <a:lnTo>
                <a:pt x="0" y="68229"/>
              </a:lnTo>
              <a:lnTo>
                <a:pt x="0" y="1364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5E7A81-0E58-4C21-8B30-AFA6708DAC20}">
      <dsp:nvSpPr>
        <dsp:cNvPr id="0" name=""/>
        <dsp:cNvSpPr/>
      </dsp:nvSpPr>
      <dsp:spPr>
        <a:xfrm>
          <a:off x="1308777" y="325574"/>
          <a:ext cx="1572534" cy="136459"/>
        </a:xfrm>
        <a:custGeom>
          <a:avLst/>
          <a:gdLst/>
          <a:ahLst/>
          <a:cxnLst/>
          <a:rect l="0" t="0" r="0" b="0"/>
          <a:pathLst>
            <a:path>
              <a:moveTo>
                <a:pt x="1572534" y="0"/>
              </a:moveTo>
              <a:lnTo>
                <a:pt x="1572534" y="68229"/>
              </a:lnTo>
              <a:lnTo>
                <a:pt x="0" y="68229"/>
              </a:lnTo>
              <a:lnTo>
                <a:pt x="0" y="1364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C3EC1E-9E9B-4652-AF0C-F335D7390373}">
      <dsp:nvSpPr>
        <dsp:cNvPr id="0" name=""/>
        <dsp:cNvSpPr/>
      </dsp:nvSpPr>
      <dsp:spPr>
        <a:xfrm>
          <a:off x="2556408" y="671"/>
          <a:ext cx="649807" cy="3249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Page d'accueil</a:t>
          </a:r>
        </a:p>
      </dsp:txBody>
      <dsp:txXfrm>
        <a:off x="2556408" y="671"/>
        <a:ext cx="649807" cy="324903"/>
      </dsp:txXfrm>
    </dsp:sp>
    <dsp:sp modelId="{292650FA-13A3-4D9A-B624-774889CCDE7B}">
      <dsp:nvSpPr>
        <dsp:cNvPr id="0" name=""/>
        <dsp:cNvSpPr/>
      </dsp:nvSpPr>
      <dsp:spPr>
        <a:xfrm>
          <a:off x="983873" y="462034"/>
          <a:ext cx="649807" cy="3249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Le Marais poitevin</a:t>
          </a:r>
        </a:p>
      </dsp:txBody>
      <dsp:txXfrm>
        <a:off x="983873" y="462034"/>
        <a:ext cx="649807" cy="324903"/>
      </dsp:txXfrm>
    </dsp:sp>
    <dsp:sp modelId="{443A9A6D-2BD7-45AD-A3AE-216A8C2C606D}">
      <dsp:nvSpPr>
        <dsp:cNvPr id="0" name=""/>
        <dsp:cNvSpPr/>
      </dsp:nvSpPr>
      <dsp:spPr>
        <a:xfrm>
          <a:off x="1770141" y="462034"/>
          <a:ext cx="649807" cy="3249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Promenades en barque</a:t>
          </a:r>
        </a:p>
      </dsp:txBody>
      <dsp:txXfrm>
        <a:off x="1770141" y="462034"/>
        <a:ext cx="649807" cy="324903"/>
      </dsp:txXfrm>
    </dsp:sp>
    <dsp:sp modelId="{75E948A9-9108-4494-B3CC-2998032A445F}">
      <dsp:nvSpPr>
        <dsp:cNvPr id="0" name=""/>
        <dsp:cNvSpPr/>
      </dsp:nvSpPr>
      <dsp:spPr>
        <a:xfrm>
          <a:off x="2556408" y="462034"/>
          <a:ext cx="649807" cy="3249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Séjours découvertes</a:t>
          </a:r>
        </a:p>
      </dsp:txBody>
      <dsp:txXfrm>
        <a:off x="2556408" y="462034"/>
        <a:ext cx="649807" cy="324903"/>
      </dsp:txXfrm>
    </dsp:sp>
    <dsp:sp modelId="{4E1613F8-832F-44BF-9C78-70DE350BB9AD}">
      <dsp:nvSpPr>
        <dsp:cNvPr id="0" name=""/>
        <dsp:cNvSpPr/>
      </dsp:nvSpPr>
      <dsp:spPr>
        <a:xfrm>
          <a:off x="2718860" y="923398"/>
          <a:ext cx="649807" cy="3249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Formule journée</a:t>
          </a:r>
        </a:p>
      </dsp:txBody>
      <dsp:txXfrm>
        <a:off x="2718860" y="923398"/>
        <a:ext cx="649807" cy="324903"/>
      </dsp:txXfrm>
    </dsp:sp>
    <dsp:sp modelId="{DF4062AF-2E00-4AEC-ADF5-0815EA6D2E89}">
      <dsp:nvSpPr>
        <dsp:cNvPr id="0" name=""/>
        <dsp:cNvSpPr/>
      </dsp:nvSpPr>
      <dsp:spPr>
        <a:xfrm>
          <a:off x="2718860" y="1384761"/>
          <a:ext cx="649807" cy="3249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Formule </a:t>
          </a:r>
        </a:p>
        <a:p>
          <a:pPr marL="0" lvl="0" indent="0" algn="ctr" defTabSz="311150">
            <a:lnSpc>
              <a:spcPct val="90000"/>
            </a:lnSpc>
            <a:spcBef>
              <a:spcPct val="0"/>
            </a:spcBef>
            <a:spcAft>
              <a:spcPct val="35000"/>
            </a:spcAft>
            <a:buNone/>
          </a:pPr>
          <a:r>
            <a:rPr lang="fr-FR" sz="700" kern="1200"/>
            <a:t>séjours</a:t>
          </a:r>
        </a:p>
      </dsp:txBody>
      <dsp:txXfrm>
        <a:off x="2718860" y="1384761"/>
        <a:ext cx="649807" cy="324903"/>
      </dsp:txXfrm>
    </dsp:sp>
    <dsp:sp modelId="{6F18908E-F85E-4E40-A31D-0B8841C1E780}">
      <dsp:nvSpPr>
        <dsp:cNvPr id="0" name=""/>
        <dsp:cNvSpPr/>
      </dsp:nvSpPr>
      <dsp:spPr>
        <a:xfrm>
          <a:off x="2718860" y="1846125"/>
          <a:ext cx="649807" cy="3249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Demande d'informations</a:t>
          </a:r>
        </a:p>
      </dsp:txBody>
      <dsp:txXfrm>
        <a:off x="2718860" y="1846125"/>
        <a:ext cx="649807" cy="324903"/>
      </dsp:txXfrm>
    </dsp:sp>
    <dsp:sp modelId="{F9535796-702B-4A8D-97E0-417EF05B82C2}">
      <dsp:nvSpPr>
        <dsp:cNvPr id="0" name=""/>
        <dsp:cNvSpPr/>
      </dsp:nvSpPr>
      <dsp:spPr>
        <a:xfrm>
          <a:off x="3342675" y="462034"/>
          <a:ext cx="649807" cy="3249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Groupes scolaires</a:t>
          </a:r>
        </a:p>
      </dsp:txBody>
      <dsp:txXfrm>
        <a:off x="3342675" y="462034"/>
        <a:ext cx="649807" cy="324903"/>
      </dsp:txXfrm>
    </dsp:sp>
    <dsp:sp modelId="{4FD8E924-76AD-4FA0-859B-BA27487C23CC}">
      <dsp:nvSpPr>
        <dsp:cNvPr id="0" name=""/>
        <dsp:cNvSpPr/>
      </dsp:nvSpPr>
      <dsp:spPr>
        <a:xfrm>
          <a:off x="4128943" y="462034"/>
          <a:ext cx="649807" cy="3249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kern="1200"/>
            <a:t>Restauration</a:t>
          </a:r>
        </a:p>
      </dsp:txBody>
      <dsp:txXfrm>
        <a:off x="4128943" y="462034"/>
        <a:ext cx="649807" cy="32490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F0CCC-4448-4705-BFCC-CACAC763A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3838</Words>
  <Characters>21111</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marie-laure</dc:creator>
  <cp:lastModifiedBy>Amaya GERONIMI</cp:lastModifiedBy>
  <cp:revision>3</cp:revision>
  <dcterms:created xsi:type="dcterms:W3CDTF">2021-05-25T10:10:00Z</dcterms:created>
  <dcterms:modified xsi:type="dcterms:W3CDTF">2021-06-11T08:22:00Z</dcterms:modified>
</cp:coreProperties>
</file>