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D9D" w:rsidRPr="00CA1A9D" w:rsidRDefault="00481D9D" w:rsidP="00481D9D">
      <w:pPr>
        <w:spacing w:line="240" w:lineRule="auto"/>
        <w:jc w:val="center"/>
        <w:rPr>
          <w:rFonts w:asciiTheme="minorHAnsi" w:hAnsiTheme="minorHAnsi" w:cstheme="minorHAnsi"/>
          <w:b/>
          <w:caps/>
          <w:sz w:val="28"/>
          <w:szCs w:val="28"/>
        </w:rPr>
      </w:pPr>
      <w:r w:rsidRPr="00CA1A9D">
        <w:rPr>
          <w:rFonts w:asciiTheme="minorHAnsi" w:hAnsiTheme="minorHAnsi" w:cstheme="minorHAnsi"/>
          <w:b/>
          <w:caps/>
          <w:sz w:val="28"/>
          <w:szCs w:val="28"/>
        </w:rPr>
        <w:t>CULTURE éCONOMIQUE, JURIDIQUE ET MANAGéRIALE</w:t>
      </w:r>
    </w:p>
    <w:p w:rsidR="00481D9D" w:rsidRPr="00CA1A9D" w:rsidRDefault="00481D9D" w:rsidP="00481D9D">
      <w:pPr>
        <w:spacing w:line="240" w:lineRule="auto"/>
        <w:jc w:val="center"/>
        <w:rPr>
          <w:rFonts w:asciiTheme="minorHAnsi" w:hAnsiTheme="minorHAnsi" w:cstheme="minorHAnsi"/>
          <w:b/>
          <w:caps/>
          <w:sz w:val="28"/>
          <w:szCs w:val="28"/>
        </w:rPr>
      </w:pPr>
    </w:p>
    <w:p w:rsidR="00481D9D" w:rsidRPr="00CA1A9D" w:rsidRDefault="00481D9D" w:rsidP="00481D9D">
      <w:pPr>
        <w:pBdr>
          <w:top w:val="single" w:sz="4" w:space="1" w:color="auto"/>
          <w:left w:val="single" w:sz="4" w:space="4" w:color="auto"/>
          <w:bottom w:val="single" w:sz="4" w:space="1" w:color="auto"/>
          <w:right w:val="single" w:sz="4" w:space="4" w:color="auto"/>
        </w:pBdr>
        <w:spacing w:line="240" w:lineRule="auto"/>
        <w:jc w:val="center"/>
        <w:rPr>
          <w:rFonts w:asciiTheme="minorHAnsi" w:hAnsiTheme="minorHAnsi" w:cstheme="minorHAnsi"/>
          <w:b/>
          <w:caps/>
          <w:sz w:val="28"/>
          <w:szCs w:val="28"/>
        </w:rPr>
      </w:pPr>
      <w:r w:rsidRPr="00CA1A9D">
        <w:rPr>
          <w:rFonts w:asciiTheme="minorHAnsi" w:hAnsiTheme="minorHAnsi" w:cstheme="minorHAnsi"/>
          <w:b/>
          <w:caps/>
          <w:sz w:val="28"/>
          <w:szCs w:val="28"/>
        </w:rPr>
        <w:t>dossier étudiant</w:t>
      </w:r>
    </w:p>
    <w:p w:rsidR="00481D9D" w:rsidRPr="002F3694" w:rsidRDefault="00481D9D" w:rsidP="00481D9D">
      <w:pPr>
        <w:tabs>
          <w:tab w:val="left" w:pos="7371"/>
        </w:tabs>
        <w:spacing w:line="240" w:lineRule="auto"/>
        <w:jc w:val="center"/>
        <w:rPr>
          <w:rFonts w:asciiTheme="minorHAnsi" w:hAnsiTheme="minorHAnsi" w:cstheme="minorHAnsi"/>
          <w:b/>
          <w:color w:val="auto"/>
          <w:sz w:val="20"/>
          <w:u w:val="single"/>
        </w:rPr>
      </w:pPr>
    </w:p>
    <w:p w:rsidR="00ED1873" w:rsidRPr="00E92D4A" w:rsidRDefault="00ED1873" w:rsidP="00ED1873">
      <w:pPr>
        <w:tabs>
          <w:tab w:val="left" w:pos="7371"/>
        </w:tabs>
        <w:jc w:val="center"/>
        <w:rPr>
          <w:rFonts w:asciiTheme="minorHAnsi" w:hAnsiTheme="minorHAnsi" w:cstheme="minorHAnsi"/>
          <w:b/>
          <w:color w:val="auto"/>
          <w:sz w:val="40"/>
          <w:u w:val="single"/>
        </w:rPr>
      </w:pPr>
      <w:r w:rsidRPr="00E92D4A">
        <w:rPr>
          <w:rFonts w:asciiTheme="minorHAnsi" w:hAnsiTheme="minorHAnsi" w:cstheme="minorHAnsi"/>
          <w:b/>
          <w:color w:val="auto"/>
          <w:sz w:val="40"/>
          <w:u w:val="single"/>
        </w:rPr>
        <w:t>LE CAS APP</w:t>
      </w:r>
      <w:r w:rsidR="00BD57C8" w:rsidRPr="00E92D4A">
        <w:rPr>
          <w:rFonts w:asciiTheme="minorHAnsi" w:hAnsiTheme="minorHAnsi" w:cstheme="minorHAnsi"/>
          <w:b/>
          <w:color w:val="auto"/>
          <w:sz w:val="40"/>
          <w:u w:val="single"/>
        </w:rPr>
        <w:t>s</w:t>
      </w:r>
      <w:r w:rsidRPr="00E92D4A">
        <w:rPr>
          <w:rFonts w:asciiTheme="minorHAnsi" w:hAnsiTheme="minorHAnsi" w:cstheme="minorHAnsi"/>
          <w:b/>
          <w:color w:val="auto"/>
          <w:sz w:val="40"/>
          <w:u w:val="single"/>
        </w:rPr>
        <w:t xml:space="preserve"> BUSINESS</w:t>
      </w:r>
    </w:p>
    <w:p w:rsidR="00800AAC" w:rsidRPr="00CA1A9D" w:rsidRDefault="00F654C2" w:rsidP="00661E63">
      <w:pPr>
        <w:tabs>
          <w:tab w:val="left" w:pos="7371"/>
        </w:tabs>
        <w:rPr>
          <w:rFonts w:asciiTheme="minorHAnsi" w:hAnsiTheme="minorHAnsi" w:cstheme="minorHAnsi"/>
          <w:b/>
          <w:sz w:val="28"/>
          <w:u w:val="single"/>
        </w:rPr>
      </w:pPr>
      <w:r w:rsidRPr="00CA1A9D">
        <w:rPr>
          <w:rFonts w:asciiTheme="minorHAnsi" w:hAnsiTheme="minorHAnsi" w:cstheme="minorHAnsi"/>
          <w:b/>
          <w:sz w:val="28"/>
          <w:u w:val="single"/>
        </w:rPr>
        <w:t>Présentation du contexte</w:t>
      </w:r>
    </w:p>
    <w:p w:rsidR="00661E63" w:rsidRPr="00CA1A9D" w:rsidRDefault="00661E63" w:rsidP="00661E63">
      <w:pPr>
        <w:tabs>
          <w:tab w:val="left" w:pos="7371"/>
        </w:tabs>
        <w:rPr>
          <w:rFonts w:asciiTheme="minorHAnsi" w:hAnsiTheme="minorHAnsi" w:cstheme="minorHAnsi"/>
          <w:b/>
        </w:rPr>
      </w:pPr>
    </w:p>
    <w:p w:rsidR="005520E8" w:rsidRPr="00CA1A9D" w:rsidRDefault="0033434B" w:rsidP="002662A1">
      <w:pPr>
        <w:spacing w:line="240" w:lineRule="auto"/>
        <w:jc w:val="both"/>
        <w:rPr>
          <w:rFonts w:asciiTheme="minorHAnsi" w:hAnsiTheme="minorHAnsi" w:cstheme="minorHAnsi"/>
        </w:rPr>
      </w:pPr>
      <w:r w:rsidRPr="00CA1A9D">
        <w:rPr>
          <w:rFonts w:asciiTheme="minorHAnsi" w:hAnsiTheme="minorHAnsi" w:cstheme="minorHAnsi"/>
        </w:rPr>
        <w:t>Quatre</w:t>
      </w:r>
      <w:r w:rsidR="005520E8" w:rsidRPr="00CA1A9D">
        <w:rPr>
          <w:rFonts w:asciiTheme="minorHAnsi" w:hAnsiTheme="minorHAnsi" w:cstheme="minorHAnsi"/>
        </w:rPr>
        <w:t xml:space="preserve"> étudiants en informatique, passionnés de nouvelles technologies, ont décidé de se lancer dans une aventure entrepreneuriale en créant leur propre société, la </w:t>
      </w:r>
      <w:r w:rsidR="005520E8" w:rsidRPr="00CA1A9D">
        <w:rPr>
          <w:rFonts w:asciiTheme="minorHAnsi" w:hAnsiTheme="minorHAnsi" w:cstheme="minorHAnsi"/>
          <w:b/>
          <w:sz w:val="24"/>
        </w:rPr>
        <w:t>société APPs BUSINESS</w:t>
      </w:r>
      <w:r w:rsidR="005520E8" w:rsidRPr="00CA1A9D">
        <w:rPr>
          <w:rFonts w:asciiTheme="minorHAnsi" w:hAnsiTheme="minorHAnsi" w:cstheme="minorHAnsi"/>
        </w:rPr>
        <w:t xml:space="preserve">, spécialisée dans l’édition </w:t>
      </w:r>
      <w:r w:rsidR="00963131" w:rsidRPr="00CA1A9D">
        <w:rPr>
          <w:rFonts w:asciiTheme="minorHAnsi" w:hAnsiTheme="minorHAnsi" w:cstheme="minorHAnsi"/>
        </w:rPr>
        <w:t>de logiciels de gestion sur-mesure à destination des PME et des professions libérales.</w:t>
      </w:r>
    </w:p>
    <w:p w:rsidR="00401B3F" w:rsidRPr="00CA1A9D" w:rsidRDefault="005520E8" w:rsidP="002662A1">
      <w:pPr>
        <w:spacing w:line="240" w:lineRule="auto"/>
        <w:jc w:val="both"/>
        <w:rPr>
          <w:rFonts w:asciiTheme="minorHAnsi" w:eastAsia="Times New Roman" w:hAnsiTheme="minorHAnsi" w:cstheme="minorHAnsi"/>
          <w:color w:val="auto"/>
        </w:rPr>
      </w:pPr>
      <w:r w:rsidRPr="00CA1A9D">
        <w:rPr>
          <w:rFonts w:asciiTheme="minorHAnsi" w:hAnsiTheme="minorHAnsi" w:cstheme="minorHAnsi"/>
        </w:rPr>
        <w:t>Cette start-up</w:t>
      </w:r>
      <w:r w:rsidRPr="00CA1A9D">
        <w:rPr>
          <w:rStyle w:val="Appelnotedebasdep"/>
          <w:rFonts w:asciiTheme="minorHAnsi" w:hAnsiTheme="minorHAnsi" w:cstheme="minorHAnsi"/>
        </w:rPr>
        <w:footnoteReference w:id="1"/>
      </w:r>
      <w:r w:rsidRPr="00CA1A9D">
        <w:rPr>
          <w:rFonts w:asciiTheme="minorHAnsi" w:hAnsiTheme="minorHAnsi" w:cstheme="minorHAnsi"/>
        </w:rPr>
        <w:t xml:space="preserve"> française installée depuis peu </w:t>
      </w:r>
      <w:r w:rsidR="00EB5AFD" w:rsidRPr="00CA1A9D">
        <w:rPr>
          <w:rFonts w:asciiTheme="minorHAnsi" w:hAnsiTheme="minorHAnsi" w:cstheme="minorHAnsi"/>
        </w:rPr>
        <w:t>au pôle de compétitivité</w:t>
      </w:r>
      <w:r w:rsidRPr="00CA1A9D">
        <w:rPr>
          <w:rFonts w:asciiTheme="minorHAnsi" w:hAnsiTheme="minorHAnsi" w:cstheme="minorHAnsi"/>
        </w:rPr>
        <w:t xml:space="preserve"> </w:t>
      </w:r>
      <w:r w:rsidR="00EB5AFD" w:rsidRPr="00CA1A9D">
        <w:rPr>
          <w:rFonts w:asciiTheme="minorHAnsi" w:hAnsiTheme="minorHAnsi" w:cstheme="minorHAnsi"/>
        </w:rPr>
        <w:t>«</w:t>
      </w:r>
      <w:r w:rsidR="00CD2DCC">
        <w:rPr>
          <w:rFonts w:asciiTheme="minorHAnsi" w:hAnsiTheme="minorHAnsi" w:cstheme="minorHAnsi"/>
        </w:rPr>
        <w:t xml:space="preserve"> </w:t>
      </w:r>
      <w:r w:rsidRPr="00CA1A9D">
        <w:rPr>
          <w:rFonts w:asciiTheme="minorHAnsi" w:hAnsiTheme="minorHAnsi" w:cstheme="minorHAnsi"/>
        </w:rPr>
        <w:t>Business Pôle Sophia-Antipolis</w:t>
      </w:r>
      <w:r w:rsidR="00CD2DCC">
        <w:rPr>
          <w:rFonts w:asciiTheme="minorHAnsi" w:hAnsiTheme="minorHAnsi" w:cstheme="minorHAnsi"/>
        </w:rPr>
        <w:t xml:space="preserve"> </w:t>
      </w:r>
      <w:r w:rsidR="00EB5AFD" w:rsidRPr="00CA1A9D">
        <w:rPr>
          <w:rFonts w:asciiTheme="minorHAnsi" w:hAnsiTheme="minorHAnsi" w:cstheme="minorHAnsi"/>
        </w:rPr>
        <w:t>»</w:t>
      </w:r>
      <w:r w:rsidRPr="00CA1A9D">
        <w:rPr>
          <w:rStyle w:val="Appelnotedebasdep"/>
          <w:rFonts w:asciiTheme="minorHAnsi" w:hAnsiTheme="minorHAnsi" w:cstheme="minorHAnsi"/>
        </w:rPr>
        <w:footnoteReference w:id="2"/>
      </w:r>
      <w:r w:rsidRPr="00CA1A9D">
        <w:rPr>
          <w:rFonts w:asciiTheme="minorHAnsi" w:hAnsiTheme="minorHAnsi" w:cstheme="minorHAnsi"/>
        </w:rPr>
        <w:t xml:space="preserve"> dans le</w:t>
      </w:r>
      <w:r w:rsidR="002438E6" w:rsidRPr="00CA1A9D">
        <w:rPr>
          <w:rFonts w:asciiTheme="minorHAnsi" w:hAnsiTheme="minorHAnsi" w:cstheme="minorHAnsi"/>
        </w:rPr>
        <w:t xml:space="preserve"> </w:t>
      </w:r>
      <w:r w:rsidRPr="00CA1A9D">
        <w:rPr>
          <w:rFonts w:asciiTheme="minorHAnsi" w:hAnsiTheme="minorHAnsi" w:cstheme="minorHAnsi"/>
        </w:rPr>
        <w:t xml:space="preserve">département des Alpes-Maritimes, mobilise l’ensemble de ses ressources et compétences pour </w:t>
      </w:r>
      <w:r w:rsidR="00963131" w:rsidRPr="00CA1A9D">
        <w:rPr>
          <w:rFonts w:asciiTheme="minorHAnsi" w:hAnsiTheme="minorHAnsi" w:cstheme="minorHAnsi"/>
        </w:rPr>
        <w:t>rester compétitive sur son marché</w:t>
      </w:r>
      <w:r w:rsidRPr="00CA1A9D">
        <w:rPr>
          <w:rFonts w:asciiTheme="minorHAnsi" w:eastAsia="Times New Roman" w:hAnsiTheme="minorHAnsi" w:cstheme="minorHAnsi"/>
          <w:color w:val="auto"/>
        </w:rPr>
        <w:t xml:space="preserve">. </w:t>
      </w:r>
    </w:p>
    <w:p w:rsidR="00963131" w:rsidRPr="00CA1A9D" w:rsidRDefault="00963131" w:rsidP="002662A1">
      <w:pPr>
        <w:spacing w:line="240" w:lineRule="auto"/>
        <w:jc w:val="both"/>
        <w:rPr>
          <w:rFonts w:asciiTheme="minorHAnsi" w:hAnsiTheme="minorHAnsi" w:cstheme="minorHAnsi"/>
        </w:rPr>
      </w:pPr>
    </w:p>
    <w:p w:rsidR="00401B3F" w:rsidRPr="00CA1A9D" w:rsidRDefault="005520E8" w:rsidP="002662A1">
      <w:pPr>
        <w:spacing w:line="240" w:lineRule="auto"/>
        <w:jc w:val="both"/>
        <w:rPr>
          <w:rFonts w:asciiTheme="minorHAnsi" w:hAnsiTheme="minorHAnsi" w:cstheme="minorHAnsi"/>
        </w:rPr>
      </w:pPr>
      <w:r w:rsidRPr="00CA1A9D">
        <w:rPr>
          <w:rFonts w:asciiTheme="minorHAnsi" w:hAnsiTheme="minorHAnsi" w:cstheme="minorHAnsi"/>
        </w:rPr>
        <w:t xml:space="preserve">Depuis sa création, la </w:t>
      </w:r>
      <w:r w:rsidRPr="00CA1A9D">
        <w:rPr>
          <w:rFonts w:asciiTheme="minorHAnsi" w:hAnsiTheme="minorHAnsi" w:cstheme="minorHAnsi"/>
          <w:b/>
        </w:rPr>
        <w:t>société APPs BUSINESS</w:t>
      </w:r>
      <w:r w:rsidRPr="00CA1A9D">
        <w:rPr>
          <w:rFonts w:asciiTheme="minorHAnsi" w:hAnsiTheme="minorHAnsi" w:cstheme="minorHAnsi"/>
        </w:rPr>
        <w:t xml:space="preserve"> conna</w:t>
      </w:r>
      <w:r w:rsidR="002438E6" w:rsidRPr="00A53845">
        <w:rPr>
          <w:rFonts w:asciiTheme="minorHAnsi" w:hAnsiTheme="minorHAnsi" w:cstheme="minorHAnsi"/>
          <w:color w:val="auto"/>
        </w:rPr>
        <w:t>î</w:t>
      </w:r>
      <w:r w:rsidRPr="00A53845">
        <w:rPr>
          <w:rFonts w:asciiTheme="minorHAnsi" w:hAnsiTheme="minorHAnsi" w:cstheme="minorHAnsi"/>
          <w:color w:val="auto"/>
        </w:rPr>
        <w:t>t</w:t>
      </w:r>
      <w:r w:rsidRPr="00CA1A9D">
        <w:rPr>
          <w:rFonts w:asciiTheme="minorHAnsi" w:hAnsiTheme="minorHAnsi" w:cstheme="minorHAnsi"/>
        </w:rPr>
        <w:t xml:space="preserve"> une croissance fulgurante. Elle est composée </w:t>
      </w:r>
      <w:r w:rsidR="004600F0" w:rsidRPr="00CA1A9D">
        <w:rPr>
          <w:rFonts w:asciiTheme="minorHAnsi" w:hAnsiTheme="minorHAnsi" w:cstheme="minorHAnsi"/>
        </w:rPr>
        <w:t xml:space="preserve">actuellement </w:t>
      </w:r>
      <w:r w:rsidRPr="00CA1A9D">
        <w:rPr>
          <w:rFonts w:asciiTheme="minorHAnsi" w:hAnsiTheme="minorHAnsi" w:cstheme="minorHAnsi"/>
        </w:rPr>
        <w:t>de 20 salariés, notamment des développeurs polyvalents, créatifs et hautement qualifiés, des ingénieurs</w:t>
      </w:r>
      <w:r w:rsidR="004A6DD7" w:rsidRPr="00CA1A9D">
        <w:rPr>
          <w:rFonts w:asciiTheme="minorHAnsi" w:hAnsiTheme="minorHAnsi" w:cstheme="minorHAnsi"/>
        </w:rPr>
        <w:t>, des techn</w:t>
      </w:r>
      <w:r w:rsidR="004A6DD7" w:rsidRPr="00CA1A9D">
        <w:rPr>
          <w:rFonts w:asciiTheme="minorHAnsi" w:hAnsiTheme="minorHAnsi" w:cstheme="minorHAnsi"/>
        </w:rPr>
        <w:t>i</w:t>
      </w:r>
      <w:r w:rsidR="004A6DD7" w:rsidRPr="00CA1A9D">
        <w:rPr>
          <w:rFonts w:asciiTheme="minorHAnsi" w:hAnsiTheme="minorHAnsi" w:cstheme="minorHAnsi"/>
        </w:rPr>
        <w:t>ciens réseaux,</w:t>
      </w:r>
      <w:r w:rsidRPr="00CA1A9D">
        <w:rPr>
          <w:rFonts w:asciiTheme="minorHAnsi" w:hAnsiTheme="minorHAnsi" w:cstheme="minorHAnsi"/>
        </w:rPr>
        <w:t xml:space="preserve"> ainsi que des commerciaux. Grâce à ses nombreuses innovations technologiques</w:t>
      </w:r>
      <w:r w:rsidRPr="00CA1A9D">
        <w:rPr>
          <w:rFonts w:asciiTheme="minorHAnsi" w:eastAsia="Times New Roman" w:hAnsiTheme="minorHAnsi" w:cstheme="minorHAnsi"/>
          <w:color w:val="auto"/>
        </w:rPr>
        <w:t xml:space="preserve"> et à une </w:t>
      </w:r>
      <w:r w:rsidR="002438E6" w:rsidRPr="00CA1A9D">
        <w:rPr>
          <w:rFonts w:asciiTheme="minorHAnsi" w:eastAsia="Times New Roman" w:hAnsiTheme="minorHAnsi" w:cstheme="minorHAnsi"/>
          <w:color w:val="auto"/>
        </w:rPr>
        <w:t>R&amp;D (</w:t>
      </w:r>
      <w:r w:rsidRPr="00CA1A9D">
        <w:rPr>
          <w:rFonts w:asciiTheme="minorHAnsi" w:eastAsia="Times New Roman" w:hAnsiTheme="minorHAnsi" w:cstheme="minorHAnsi"/>
          <w:color w:val="auto"/>
        </w:rPr>
        <w:t>r</w:t>
      </w:r>
      <w:r w:rsidRPr="00CA1A9D">
        <w:rPr>
          <w:rFonts w:asciiTheme="minorHAnsi" w:eastAsia="Times New Roman" w:hAnsiTheme="minorHAnsi" w:cstheme="minorHAnsi"/>
          <w:color w:val="auto"/>
        </w:rPr>
        <w:t>e</w:t>
      </w:r>
      <w:r w:rsidRPr="00CA1A9D">
        <w:rPr>
          <w:rFonts w:asciiTheme="minorHAnsi" w:eastAsia="Times New Roman" w:hAnsiTheme="minorHAnsi" w:cstheme="minorHAnsi"/>
          <w:color w:val="auto"/>
        </w:rPr>
        <w:t>cherche et développement</w:t>
      </w:r>
      <w:r w:rsidR="002438E6" w:rsidRPr="00CA1A9D">
        <w:rPr>
          <w:rFonts w:asciiTheme="minorHAnsi" w:eastAsia="Times New Roman" w:hAnsiTheme="minorHAnsi" w:cstheme="minorHAnsi"/>
          <w:color w:val="auto"/>
        </w:rPr>
        <w:t xml:space="preserve">) </w:t>
      </w:r>
      <w:r w:rsidRPr="00CA1A9D">
        <w:rPr>
          <w:rFonts w:asciiTheme="minorHAnsi" w:eastAsia="Times New Roman" w:hAnsiTheme="minorHAnsi" w:cstheme="minorHAnsi"/>
          <w:color w:val="auto"/>
        </w:rPr>
        <w:t>récompensée par l’obtention du label Jeune Entreprise Innovante (J.E.I.)</w:t>
      </w:r>
      <w:r w:rsidRPr="00CA1A9D">
        <w:rPr>
          <w:rStyle w:val="Appelnotedebasdep"/>
          <w:rFonts w:asciiTheme="minorHAnsi" w:eastAsia="Times New Roman" w:hAnsiTheme="minorHAnsi" w:cstheme="minorHAnsi"/>
          <w:color w:val="auto"/>
        </w:rPr>
        <w:footnoteReference w:id="3"/>
      </w:r>
      <w:r w:rsidRPr="00CA1A9D">
        <w:rPr>
          <w:rFonts w:asciiTheme="minorHAnsi" w:hAnsiTheme="minorHAnsi" w:cstheme="minorHAnsi"/>
        </w:rPr>
        <w:t>, elle est reco</w:t>
      </w:r>
      <w:r w:rsidRPr="00CA1A9D">
        <w:rPr>
          <w:rFonts w:asciiTheme="minorHAnsi" w:hAnsiTheme="minorHAnsi" w:cstheme="minorHAnsi"/>
        </w:rPr>
        <w:t>n</w:t>
      </w:r>
      <w:r w:rsidRPr="00CA1A9D">
        <w:rPr>
          <w:rFonts w:asciiTheme="minorHAnsi" w:hAnsiTheme="minorHAnsi" w:cstheme="minorHAnsi"/>
        </w:rPr>
        <w:t xml:space="preserve">nue sur son marché pour son savoir-faire. </w:t>
      </w:r>
    </w:p>
    <w:p w:rsidR="00401B3F" w:rsidRPr="00CA1A9D" w:rsidRDefault="00401B3F" w:rsidP="002662A1">
      <w:pPr>
        <w:spacing w:line="240" w:lineRule="auto"/>
        <w:jc w:val="both"/>
        <w:rPr>
          <w:rFonts w:asciiTheme="minorHAnsi" w:hAnsiTheme="minorHAnsi" w:cstheme="minorHAnsi"/>
        </w:rPr>
      </w:pPr>
    </w:p>
    <w:p w:rsidR="004600F0" w:rsidRPr="00CA1A9D" w:rsidRDefault="00F654C2" w:rsidP="002662A1">
      <w:pPr>
        <w:spacing w:line="240" w:lineRule="auto"/>
        <w:jc w:val="both"/>
        <w:rPr>
          <w:rFonts w:asciiTheme="minorHAnsi" w:hAnsiTheme="minorHAnsi" w:cstheme="minorHAnsi"/>
        </w:rPr>
      </w:pPr>
      <w:r w:rsidRPr="00CA1A9D">
        <w:rPr>
          <w:rFonts w:asciiTheme="minorHAnsi" w:hAnsiTheme="minorHAnsi" w:cstheme="minorHAnsi"/>
        </w:rPr>
        <w:t xml:space="preserve">La </w:t>
      </w:r>
      <w:r w:rsidRPr="00CA1A9D">
        <w:rPr>
          <w:rFonts w:asciiTheme="minorHAnsi" w:hAnsiTheme="minorHAnsi" w:cstheme="minorHAnsi"/>
          <w:b/>
        </w:rPr>
        <w:t xml:space="preserve">société APPs </w:t>
      </w:r>
      <w:r w:rsidR="00D84D30" w:rsidRPr="00CA1A9D">
        <w:rPr>
          <w:rFonts w:asciiTheme="minorHAnsi" w:hAnsiTheme="minorHAnsi" w:cstheme="minorHAnsi"/>
          <w:b/>
        </w:rPr>
        <w:t>BUSINESS</w:t>
      </w:r>
      <w:r w:rsidRPr="00CA1A9D">
        <w:rPr>
          <w:rFonts w:asciiTheme="minorHAnsi" w:hAnsiTheme="minorHAnsi" w:cstheme="minorHAnsi"/>
        </w:rPr>
        <w:t xml:space="preserve"> </w:t>
      </w:r>
      <w:r w:rsidR="004A6DD7" w:rsidRPr="00CA1A9D">
        <w:rPr>
          <w:rFonts w:asciiTheme="minorHAnsi" w:hAnsiTheme="minorHAnsi" w:cstheme="minorHAnsi"/>
        </w:rPr>
        <w:t xml:space="preserve">envisage très prochainement </w:t>
      </w:r>
      <w:r w:rsidR="005520E8" w:rsidRPr="00CA1A9D">
        <w:rPr>
          <w:rFonts w:asciiTheme="minorHAnsi" w:hAnsiTheme="minorHAnsi" w:cstheme="minorHAnsi"/>
        </w:rPr>
        <w:t xml:space="preserve">de </w:t>
      </w:r>
      <w:r w:rsidR="00D6786D" w:rsidRPr="00CA1A9D">
        <w:rPr>
          <w:rFonts w:asciiTheme="minorHAnsi" w:hAnsiTheme="minorHAnsi" w:cstheme="minorHAnsi"/>
        </w:rPr>
        <w:t>s’orienter vers le marché des applications mobiles grand public</w:t>
      </w:r>
      <w:r w:rsidR="00903C70" w:rsidRPr="00CA1A9D">
        <w:rPr>
          <w:rFonts w:asciiTheme="minorHAnsi" w:hAnsiTheme="minorHAnsi" w:cstheme="minorHAnsi"/>
        </w:rPr>
        <w:t xml:space="preserve"> </w:t>
      </w:r>
      <w:r w:rsidR="00D6786D" w:rsidRPr="00CA1A9D">
        <w:rPr>
          <w:rFonts w:asciiTheme="minorHAnsi" w:hAnsiTheme="minorHAnsi" w:cstheme="minorHAnsi"/>
        </w:rPr>
        <w:t xml:space="preserve">et plus précisément </w:t>
      </w:r>
      <w:r w:rsidR="00903C70" w:rsidRPr="00CA1A9D">
        <w:rPr>
          <w:rFonts w:asciiTheme="minorHAnsi" w:hAnsiTheme="minorHAnsi" w:cstheme="minorHAnsi"/>
        </w:rPr>
        <w:t>dans la catégorie « Cuisine et boissons»</w:t>
      </w:r>
      <w:r w:rsidR="005520E8" w:rsidRPr="00CA1A9D">
        <w:rPr>
          <w:rFonts w:asciiTheme="minorHAnsi" w:hAnsiTheme="minorHAnsi" w:cstheme="minorHAnsi"/>
        </w:rPr>
        <w:t xml:space="preserve"> </w:t>
      </w:r>
      <w:r w:rsidR="00903C70" w:rsidRPr="00CA1A9D">
        <w:rPr>
          <w:rFonts w:asciiTheme="minorHAnsi" w:hAnsiTheme="minorHAnsi" w:cstheme="minorHAnsi"/>
          <w:color w:val="auto"/>
        </w:rPr>
        <w:t xml:space="preserve">en diffusant </w:t>
      </w:r>
      <w:r w:rsidR="004600F0" w:rsidRPr="00CA1A9D">
        <w:rPr>
          <w:rFonts w:asciiTheme="minorHAnsi" w:hAnsiTheme="minorHAnsi" w:cstheme="minorHAnsi"/>
          <w:color w:val="auto"/>
        </w:rPr>
        <w:t xml:space="preserve">une </w:t>
      </w:r>
      <w:r w:rsidRPr="00CA1A9D">
        <w:rPr>
          <w:rFonts w:asciiTheme="minorHAnsi" w:hAnsiTheme="minorHAnsi" w:cstheme="minorHAnsi"/>
          <w:color w:val="auto"/>
        </w:rPr>
        <w:t>application</w:t>
      </w:r>
      <w:r w:rsidR="004600F0" w:rsidRPr="00CA1A9D">
        <w:rPr>
          <w:rFonts w:asciiTheme="minorHAnsi" w:hAnsiTheme="minorHAnsi" w:cstheme="minorHAnsi"/>
          <w:color w:val="auto"/>
        </w:rPr>
        <w:t>, l’application</w:t>
      </w:r>
      <w:r w:rsidRPr="00CA1A9D">
        <w:rPr>
          <w:rFonts w:asciiTheme="minorHAnsi" w:hAnsiTheme="minorHAnsi" w:cstheme="minorHAnsi"/>
          <w:color w:val="auto"/>
        </w:rPr>
        <w:t xml:space="preserve"> </w:t>
      </w:r>
      <w:r w:rsidR="00903C70" w:rsidRPr="00CA1A9D">
        <w:rPr>
          <w:rFonts w:asciiTheme="minorHAnsi" w:hAnsiTheme="minorHAnsi" w:cstheme="minorHAnsi"/>
          <w:color w:val="auto"/>
        </w:rPr>
        <w:t>« </w:t>
      </w:r>
      <w:r w:rsidRPr="00CA1A9D">
        <w:rPr>
          <w:rFonts w:asciiTheme="minorHAnsi" w:hAnsiTheme="minorHAnsi" w:cstheme="minorHAnsi"/>
          <w:color w:val="auto"/>
        </w:rPr>
        <w:t>Tea-App</w:t>
      </w:r>
      <w:r w:rsidR="00903C70" w:rsidRPr="00CA1A9D">
        <w:rPr>
          <w:rFonts w:asciiTheme="minorHAnsi" w:hAnsiTheme="minorHAnsi" w:cstheme="minorHAnsi"/>
          <w:color w:val="auto"/>
        </w:rPr>
        <w:t> »</w:t>
      </w:r>
      <w:r w:rsidR="004600F0" w:rsidRPr="00CA1A9D">
        <w:rPr>
          <w:rFonts w:asciiTheme="minorHAnsi" w:hAnsiTheme="minorHAnsi" w:cstheme="minorHAnsi"/>
          <w:color w:val="auto"/>
        </w:rPr>
        <w:t>,</w:t>
      </w:r>
      <w:r w:rsidRPr="00CA1A9D">
        <w:rPr>
          <w:rFonts w:asciiTheme="minorHAnsi" w:hAnsiTheme="minorHAnsi" w:cstheme="minorHAnsi"/>
        </w:rPr>
        <w:t xml:space="preserve"> </w:t>
      </w:r>
      <w:r w:rsidR="005520E8" w:rsidRPr="00CA1A9D">
        <w:rPr>
          <w:rFonts w:asciiTheme="minorHAnsi" w:hAnsiTheme="minorHAnsi" w:cstheme="minorHAnsi"/>
        </w:rPr>
        <w:t xml:space="preserve">dotée de fonctionnalités permettant de satisfaire une réelle demande </w:t>
      </w:r>
      <w:r w:rsidR="004A6DD7" w:rsidRPr="00CA1A9D">
        <w:rPr>
          <w:rFonts w:asciiTheme="minorHAnsi" w:hAnsiTheme="minorHAnsi" w:cstheme="minorHAnsi"/>
        </w:rPr>
        <w:t>des consommateurs de</w:t>
      </w:r>
      <w:r w:rsidR="005520E8" w:rsidRPr="00CA1A9D">
        <w:rPr>
          <w:rFonts w:asciiTheme="minorHAnsi" w:hAnsiTheme="minorHAnsi" w:cstheme="minorHAnsi"/>
        </w:rPr>
        <w:t xml:space="preserve"> thé. </w:t>
      </w:r>
    </w:p>
    <w:p w:rsidR="005520E8" w:rsidRPr="00CA1A9D" w:rsidRDefault="00002612" w:rsidP="002662A1">
      <w:pPr>
        <w:spacing w:line="240" w:lineRule="auto"/>
        <w:jc w:val="both"/>
        <w:rPr>
          <w:rFonts w:asciiTheme="minorHAnsi" w:hAnsiTheme="minorHAnsi" w:cstheme="minorHAnsi"/>
        </w:rPr>
      </w:pPr>
      <w:r w:rsidRPr="00CA1A9D">
        <w:rPr>
          <w:rFonts w:asciiTheme="minorHAnsi" w:hAnsiTheme="minorHAnsi" w:cstheme="minorHAnsi"/>
        </w:rPr>
        <w:t>Cette application serait diffusée sur les deux principaux magasins d’application</w:t>
      </w:r>
      <w:r w:rsidR="0053740B" w:rsidRPr="00CA1A9D">
        <w:rPr>
          <w:rFonts w:asciiTheme="minorHAnsi" w:hAnsiTheme="minorHAnsi" w:cstheme="minorHAnsi"/>
        </w:rPr>
        <w:t>s</w:t>
      </w:r>
      <w:r w:rsidRPr="00CA1A9D">
        <w:rPr>
          <w:rFonts w:asciiTheme="minorHAnsi" w:hAnsiTheme="minorHAnsi" w:cstheme="minorHAnsi"/>
        </w:rPr>
        <w:t xml:space="preserve"> (App Store et Google Play).</w:t>
      </w:r>
    </w:p>
    <w:p w:rsidR="004A6DD7" w:rsidRPr="00CA1A9D" w:rsidRDefault="004A6DD7" w:rsidP="002662A1">
      <w:pPr>
        <w:spacing w:line="240" w:lineRule="auto"/>
        <w:jc w:val="both"/>
        <w:rPr>
          <w:rFonts w:asciiTheme="minorHAnsi" w:hAnsiTheme="minorHAnsi" w:cstheme="minorHAnsi"/>
          <w:color w:val="auto"/>
        </w:rPr>
      </w:pPr>
    </w:p>
    <w:p w:rsidR="005520E8" w:rsidRPr="00CA1A9D" w:rsidRDefault="007E7AD9" w:rsidP="002662A1">
      <w:pPr>
        <w:spacing w:line="240" w:lineRule="auto"/>
        <w:jc w:val="both"/>
        <w:rPr>
          <w:rFonts w:asciiTheme="minorHAnsi" w:eastAsia="Times New Roman" w:hAnsiTheme="minorHAnsi" w:cstheme="minorHAnsi"/>
          <w:b/>
          <w:color w:val="auto"/>
        </w:rPr>
      </w:pPr>
      <w:r w:rsidRPr="00CA1A9D">
        <w:rPr>
          <w:rFonts w:asciiTheme="minorHAnsi" w:hAnsiTheme="minorHAnsi" w:cstheme="minorHAnsi"/>
          <w:color w:val="auto"/>
        </w:rPr>
        <w:t>Madame ROCHE,</w:t>
      </w:r>
      <w:r w:rsidR="005520E8" w:rsidRPr="00CA1A9D">
        <w:rPr>
          <w:rFonts w:asciiTheme="minorHAnsi" w:hAnsiTheme="minorHAnsi" w:cstheme="minorHAnsi"/>
          <w:color w:val="auto"/>
        </w:rPr>
        <w:t xml:space="preserve"> </w:t>
      </w:r>
      <w:r w:rsidR="004A6DD7" w:rsidRPr="00CA1A9D">
        <w:rPr>
          <w:rFonts w:asciiTheme="minorHAnsi" w:hAnsiTheme="minorHAnsi" w:cstheme="minorHAnsi"/>
          <w:color w:val="auto"/>
        </w:rPr>
        <w:t xml:space="preserve">dirigeante de la société, </w:t>
      </w:r>
      <w:r w:rsidR="005520E8" w:rsidRPr="00CA1A9D">
        <w:rPr>
          <w:rFonts w:asciiTheme="minorHAnsi" w:hAnsiTheme="minorHAnsi" w:cstheme="minorHAnsi"/>
          <w:color w:val="auto"/>
        </w:rPr>
        <w:t xml:space="preserve">est </w:t>
      </w:r>
      <w:r w:rsidR="00BB2B21" w:rsidRPr="00CA1A9D">
        <w:rPr>
          <w:rFonts w:asciiTheme="minorHAnsi" w:hAnsiTheme="minorHAnsi" w:cstheme="minorHAnsi"/>
          <w:color w:val="auto"/>
        </w:rPr>
        <w:t>ainsi</w:t>
      </w:r>
      <w:r w:rsidR="004A6DD7" w:rsidRPr="00CA1A9D">
        <w:rPr>
          <w:rFonts w:asciiTheme="minorHAnsi" w:hAnsiTheme="minorHAnsi" w:cstheme="minorHAnsi"/>
          <w:color w:val="auto"/>
        </w:rPr>
        <w:t xml:space="preserve"> </w:t>
      </w:r>
      <w:r w:rsidR="005520E8" w:rsidRPr="00CA1A9D">
        <w:rPr>
          <w:rFonts w:asciiTheme="minorHAnsi" w:hAnsiTheme="minorHAnsi" w:cstheme="minorHAnsi"/>
          <w:color w:val="auto"/>
        </w:rPr>
        <w:t>confrontée à une nouvelle étape dans la croissance de la société qui nécessite une phase de réflexion et de recherche d’informations pour s’adapter aux nouveaux enjeux écon</w:t>
      </w:r>
      <w:r w:rsidR="005520E8" w:rsidRPr="00CA1A9D">
        <w:rPr>
          <w:rFonts w:asciiTheme="minorHAnsi" w:hAnsiTheme="minorHAnsi" w:cstheme="minorHAnsi"/>
          <w:color w:val="auto"/>
        </w:rPr>
        <w:t>o</w:t>
      </w:r>
      <w:r w:rsidR="005520E8" w:rsidRPr="00CA1A9D">
        <w:rPr>
          <w:rFonts w:asciiTheme="minorHAnsi" w:hAnsiTheme="minorHAnsi" w:cstheme="minorHAnsi"/>
          <w:color w:val="auto"/>
        </w:rPr>
        <w:t>miques et managériaux.</w:t>
      </w:r>
      <w:r w:rsidR="00C47285" w:rsidRPr="00CA1A9D">
        <w:rPr>
          <w:rFonts w:asciiTheme="minorHAnsi" w:hAnsiTheme="minorHAnsi" w:cstheme="minorHAnsi"/>
          <w:color w:val="auto"/>
        </w:rPr>
        <w:t xml:space="preserve"> </w:t>
      </w:r>
    </w:p>
    <w:p w:rsidR="00F654C2" w:rsidRPr="00CA1A9D" w:rsidRDefault="00F654C2" w:rsidP="002662A1">
      <w:pPr>
        <w:spacing w:line="240" w:lineRule="auto"/>
        <w:jc w:val="both"/>
        <w:rPr>
          <w:rFonts w:asciiTheme="minorHAnsi" w:hAnsiTheme="minorHAnsi" w:cstheme="minorHAnsi"/>
          <w:color w:val="auto"/>
        </w:rPr>
      </w:pPr>
    </w:p>
    <w:p w:rsidR="00C47285" w:rsidRPr="00CA1A9D" w:rsidRDefault="00496542" w:rsidP="002662A1">
      <w:pPr>
        <w:spacing w:line="240" w:lineRule="auto"/>
        <w:jc w:val="both"/>
        <w:rPr>
          <w:rFonts w:asciiTheme="minorHAnsi" w:hAnsiTheme="minorHAnsi" w:cstheme="minorHAnsi"/>
          <w:color w:val="auto"/>
        </w:rPr>
      </w:pPr>
      <w:r w:rsidRPr="00CA1A9D">
        <w:rPr>
          <w:rFonts w:asciiTheme="minorHAnsi" w:hAnsiTheme="minorHAnsi" w:cstheme="minorHAnsi"/>
          <w:color w:val="auto"/>
        </w:rPr>
        <w:t>Elle</w:t>
      </w:r>
      <w:r w:rsidR="00C47285" w:rsidRPr="00CA1A9D">
        <w:rPr>
          <w:rFonts w:asciiTheme="minorHAnsi" w:hAnsiTheme="minorHAnsi" w:cstheme="minorHAnsi"/>
          <w:color w:val="auto"/>
        </w:rPr>
        <w:t xml:space="preserve"> souhaite </w:t>
      </w:r>
      <w:r w:rsidR="007E7AD9" w:rsidRPr="00CA1A9D">
        <w:rPr>
          <w:rFonts w:asciiTheme="minorHAnsi" w:hAnsiTheme="minorHAnsi" w:cstheme="minorHAnsi"/>
          <w:color w:val="auto"/>
        </w:rPr>
        <w:t xml:space="preserve">faire un état des </w:t>
      </w:r>
      <w:r w:rsidR="00BB2B21" w:rsidRPr="00CA1A9D">
        <w:rPr>
          <w:rFonts w:asciiTheme="minorHAnsi" w:hAnsiTheme="minorHAnsi" w:cstheme="minorHAnsi"/>
          <w:color w:val="auto"/>
        </w:rPr>
        <w:t>l</w:t>
      </w:r>
      <w:r w:rsidR="007E7AD9" w:rsidRPr="00CA1A9D">
        <w:rPr>
          <w:rFonts w:asciiTheme="minorHAnsi" w:hAnsiTheme="minorHAnsi" w:cstheme="minorHAnsi"/>
          <w:color w:val="auto"/>
        </w:rPr>
        <w:t xml:space="preserve">ieux </w:t>
      </w:r>
      <w:r w:rsidR="00BB2B21" w:rsidRPr="00CA1A9D">
        <w:rPr>
          <w:rFonts w:asciiTheme="minorHAnsi" w:hAnsiTheme="minorHAnsi" w:cstheme="minorHAnsi"/>
          <w:color w:val="auto"/>
        </w:rPr>
        <w:t>de l’environnement économique et plus particulièrement du</w:t>
      </w:r>
      <w:r w:rsidR="00C47285" w:rsidRPr="00CA1A9D">
        <w:rPr>
          <w:rFonts w:asciiTheme="minorHAnsi" w:hAnsiTheme="minorHAnsi" w:cstheme="minorHAnsi"/>
          <w:color w:val="auto"/>
        </w:rPr>
        <w:t xml:space="preserve"> marché </w:t>
      </w:r>
      <w:r w:rsidR="007E7AD9" w:rsidRPr="00CA1A9D">
        <w:rPr>
          <w:rFonts w:asciiTheme="minorHAnsi" w:hAnsiTheme="minorHAnsi" w:cstheme="minorHAnsi"/>
          <w:color w:val="auto"/>
        </w:rPr>
        <w:t xml:space="preserve">actuel </w:t>
      </w:r>
      <w:r w:rsidR="00C47285" w:rsidRPr="00CA1A9D">
        <w:rPr>
          <w:rFonts w:asciiTheme="minorHAnsi" w:hAnsiTheme="minorHAnsi" w:cstheme="minorHAnsi"/>
          <w:color w:val="auto"/>
        </w:rPr>
        <w:t>des applications mobiles</w:t>
      </w:r>
      <w:r w:rsidRPr="00CA1A9D">
        <w:rPr>
          <w:rFonts w:asciiTheme="minorHAnsi" w:hAnsiTheme="minorHAnsi" w:cstheme="minorHAnsi"/>
          <w:color w:val="auto"/>
        </w:rPr>
        <w:t xml:space="preserve"> sur lequel </w:t>
      </w:r>
      <w:r w:rsidR="00002612" w:rsidRPr="00CA1A9D">
        <w:rPr>
          <w:rFonts w:asciiTheme="minorHAnsi" w:hAnsiTheme="minorHAnsi" w:cstheme="minorHAnsi"/>
          <w:color w:val="auto"/>
        </w:rPr>
        <w:t xml:space="preserve">l’entreprise APPs BUSINESS </w:t>
      </w:r>
      <w:r w:rsidR="00BB2B21" w:rsidRPr="00CA1A9D">
        <w:rPr>
          <w:rFonts w:asciiTheme="minorHAnsi" w:hAnsiTheme="minorHAnsi" w:cstheme="minorHAnsi"/>
          <w:color w:val="auto"/>
        </w:rPr>
        <w:t>souhaite intervenir</w:t>
      </w:r>
      <w:r w:rsidRPr="00CA1A9D">
        <w:rPr>
          <w:rFonts w:asciiTheme="minorHAnsi" w:hAnsiTheme="minorHAnsi" w:cstheme="minorHAnsi"/>
          <w:color w:val="auto"/>
        </w:rPr>
        <w:t xml:space="preserve">, </w:t>
      </w:r>
      <w:r w:rsidR="00C47285" w:rsidRPr="00CA1A9D">
        <w:rPr>
          <w:rFonts w:asciiTheme="minorHAnsi" w:hAnsiTheme="minorHAnsi" w:cstheme="minorHAnsi"/>
          <w:color w:val="auto"/>
        </w:rPr>
        <w:t xml:space="preserve"> afin de conforter ses choix strat</w:t>
      </w:r>
      <w:r w:rsidR="00C47285" w:rsidRPr="00CA1A9D">
        <w:rPr>
          <w:rFonts w:asciiTheme="minorHAnsi" w:hAnsiTheme="minorHAnsi" w:cstheme="minorHAnsi"/>
          <w:color w:val="auto"/>
        </w:rPr>
        <w:t>é</w:t>
      </w:r>
      <w:r w:rsidR="00C47285" w:rsidRPr="00CA1A9D">
        <w:rPr>
          <w:rFonts w:asciiTheme="minorHAnsi" w:hAnsiTheme="minorHAnsi" w:cstheme="minorHAnsi"/>
          <w:color w:val="auto"/>
        </w:rPr>
        <w:t>giques</w:t>
      </w:r>
      <w:r w:rsidR="00F675BE" w:rsidRPr="00CA1A9D">
        <w:rPr>
          <w:rFonts w:asciiTheme="minorHAnsi" w:hAnsiTheme="minorHAnsi" w:cstheme="minorHAnsi"/>
          <w:color w:val="auto"/>
        </w:rPr>
        <w:t xml:space="preserve"> (</w:t>
      </w:r>
      <w:r w:rsidR="00BB2B21" w:rsidRPr="00CA1A9D">
        <w:rPr>
          <w:rFonts w:asciiTheme="minorHAnsi" w:hAnsiTheme="minorHAnsi" w:cstheme="minorHAnsi"/>
          <w:b/>
          <w:color w:val="auto"/>
        </w:rPr>
        <w:t>DOSSIER 1</w:t>
      </w:r>
      <w:r w:rsidR="00F675BE" w:rsidRPr="00CA1A9D">
        <w:rPr>
          <w:rFonts w:asciiTheme="minorHAnsi" w:hAnsiTheme="minorHAnsi" w:cstheme="minorHAnsi"/>
          <w:color w:val="auto"/>
        </w:rPr>
        <w:t>)</w:t>
      </w:r>
      <w:r w:rsidR="005520E8" w:rsidRPr="00CA1A9D">
        <w:rPr>
          <w:rFonts w:asciiTheme="minorHAnsi" w:hAnsiTheme="minorHAnsi" w:cstheme="minorHAnsi"/>
          <w:color w:val="auto"/>
        </w:rPr>
        <w:t xml:space="preserve">, </w:t>
      </w:r>
      <w:r w:rsidR="00091FEA" w:rsidRPr="00CA1A9D">
        <w:rPr>
          <w:rFonts w:asciiTheme="minorHAnsi" w:hAnsiTheme="minorHAnsi" w:cstheme="minorHAnsi"/>
          <w:color w:val="auto"/>
        </w:rPr>
        <w:t xml:space="preserve">et </w:t>
      </w:r>
      <w:r w:rsidR="00164B78" w:rsidRPr="00CA1A9D">
        <w:rPr>
          <w:rFonts w:asciiTheme="minorHAnsi" w:hAnsiTheme="minorHAnsi" w:cstheme="minorHAnsi"/>
          <w:color w:val="auto"/>
        </w:rPr>
        <w:t>réfléchir</w:t>
      </w:r>
      <w:r w:rsidR="005520E8" w:rsidRPr="00CA1A9D">
        <w:rPr>
          <w:rFonts w:asciiTheme="minorHAnsi" w:hAnsiTheme="minorHAnsi" w:cstheme="minorHAnsi"/>
          <w:color w:val="auto"/>
        </w:rPr>
        <w:t xml:space="preserve"> aux </w:t>
      </w:r>
      <w:r w:rsidR="00091FEA" w:rsidRPr="00CA1A9D">
        <w:rPr>
          <w:rFonts w:asciiTheme="minorHAnsi" w:hAnsiTheme="minorHAnsi" w:cstheme="minorHAnsi"/>
          <w:color w:val="auto"/>
        </w:rPr>
        <w:t>problématiques managériales que soulève cette nouvelle phase de développ</w:t>
      </w:r>
      <w:r w:rsidR="00091FEA" w:rsidRPr="00CA1A9D">
        <w:rPr>
          <w:rFonts w:asciiTheme="minorHAnsi" w:hAnsiTheme="minorHAnsi" w:cstheme="minorHAnsi"/>
          <w:color w:val="auto"/>
        </w:rPr>
        <w:t>e</w:t>
      </w:r>
      <w:r w:rsidR="00091FEA" w:rsidRPr="00CA1A9D">
        <w:rPr>
          <w:rFonts w:asciiTheme="minorHAnsi" w:hAnsiTheme="minorHAnsi" w:cstheme="minorHAnsi"/>
          <w:color w:val="auto"/>
        </w:rPr>
        <w:t xml:space="preserve">ment </w:t>
      </w:r>
      <w:r w:rsidR="005520E8" w:rsidRPr="00CA1A9D">
        <w:rPr>
          <w:rFonts w:asciiTheme="minorHAnsi" w:hAnsiTheme="minorHAnsi" w:cstheme="minorHAnsi"/>
          <w:color w:val="auto"/>
        </w:rPr>
        <w:t>de la société (</w:t>
      </w:r>
      <w:r w:rsidR="00BB2B21" w:rsidRPr="00CA1A9D">
        <w:rPr>
          <w:rFonts w:asciiTheme="minorHAnsi" w:hAnsiTheme="minorHAnsi" w:cstheme="minorHAnsi"/>
          <w:b/>
          <w:color w:val="auto"/>
        </w:rPr>
        <w:t>DOSSIER 2</w:t>
      </w:r>
      <w:r w:rsidR="005520E8" w:rsidRPr="00CA1A9D">
        <w:rPr>
          <w:rFonts w:asciiTheme="minorHAnsi" w:hAnsiTheme="minorHAnsi" w:cstheme="minorHAnsi"/>
          <w:color w:val="auto"/>
        </w:rPr>
        <w:t xml:space="preserve">). </w:t>
      </w:r>
    </w:p>
    <w:p w:rsidR="004A1426" w:rsidRPr="00CA1A9D" w:rsidRDefault="004A1426" w:rsidP="002662A1">
      <w:pPr>
        <w:spacing w:line="240" w:lineRule="auto"/>
        <w:jc w:val="both"/>
        <w:rPr>
          <w:rFonts w:asciiTheme="minorHAnsi" w:eastAsia="Times New Roman" w:hAnsiTheme="minorHAnsi" w:cstheme="minorHAnsi"/>
          <w:color w:val="auto"/>
        </w:rPr>
      </w:pPr>
    </w:p>
    <w:p w:rsidR="00806FF4" w:rsidRPr="00CA1A9D" w:rsidRDefault="004600F0" w:rsidP="002662A1">
      <w:pPr>
        <w:spacing w:line="240" w:lineRule="auto"/>
        <w:jc w:val="both"/>
        <w:rPr>
          <w:rFonts w:asciiTheme="minorHAnsi" w:eastAsia="Times New Roman" w:hAnsiTheme="minorHAnsi" w:cstheme="minorHAnsi"/>
          <w:color w:val="auto"/>
        </w:rPr>
      </w:pPr>
      <w:r w:rsidRPr="00CA1A9D">
        <w:rPr>
          <w:rFonts w:asciiTheme="minorHAnsi" w:eastAsia="Times New Roman" w:hAnsiTheme="minorHAnsi" w:cstheme="minorHAnsi"/>
          <w:color w:val="auto"/>
        </w:rPr>
        <w:t>Il est à noter que s</w:t>
      </w:r>
      <w:r w:rsidR="004A1426" w:rsidRPr="00CA1A9D">
        <w:rPr>
          <w:rFonts w:asciiTheme="minorHAnsi" w:eastAsia="Times New Roman" w:hAnsiTheme="minorHAnsi" w:cstheme="minorHAnsi"/>
          <w:color w:val="auto"/>
        </w:rPr>
        <w:t xml:space="preserve">uite au diagnostic interne et externe réalisé, la </w:t>
      </w:r>
      <w:r w:rsidR="000A2517" w:rsidRPr="00CA1A9D">
        <w:rPr>
          <w:rFonts w:asciiTheme="minorHAnsi" w:eastAsia="Times New Roman" w:hAnsiTheme="minorHAnsi" w:cstheme="minorHAnsi"/>
          <w:color w:val="auto"/>
        </w:rPr>
        <w:t>direction</w:t>
      </w:r>
      <w:r w:rsidR="004A1426" w:rsidRPr="00CA1A9D">
        <w:rPr>
          <w:rFonts w:asciiTheme="minorHAnsi" w:eastAsia="Times New Roman" w:hAnsiTheme="minorHAnsi" w:cstheme="minorHAnsi"/>
          <w:color w:val="auto"/>
        </w:rPr>
        <w:t xml:space="preserve"> de la société APPs BUSINESS a pris la d</w:t>
      </w:r>
      <w:r w:rsidR="004A1426" w:rsidRPr="00CA1A9D">
        <w:rPr>
          <w:rFonts w:asciiTheme="minorHAnsi" w:eastAsia="Times New Roman" w:hAnsiTheme="minorHAnsi" w:cstheme="minorHAnsi"/>
          <w:color w:val="auto"/>
        </w:rPr>
        <w:t>é</w:t>
      </w:r>
      <w:r w:rsidR="004A1426" w:rsidRPr="00CA1A9D">
        <w:rPr>
          <w:rFonts w:asciiTheme="minorHAnsi" w:eastAsia="Times New Roman" w:hAnsiTheme="minorHAnsi" w:cstheme="minorHAnsi"/>
          <w:color w:val="auto"/>
        </w:rPr>
        <w:t>cision de développ</w:t>
      </w:r>
      <w:r w:rsidR="00806FF4" w:rsidRPr="00CA1A9D">
        <w:rPr>
          <w:rFonts w:asciiTheme="minorHAnsi" w:eastAsia="Times New Roman" w:hAnsiTheme="minorHAnsi" w:cstheme="minorHAnsi"/>
          <w:color w:val="auto"/>
        </w:rPr>
        <w:t>er</w:t>
      </w:r>
      <w:r w:rsidR="004A1426" w:rsidRPr="00CA1A9D">
        <w:rPr>
          <w:rFonts w:asciiTheme="minorHAnsi" w:eastAsia="Times New Roman" w:hAnsiTheme="minorHAnsi" w:cstheme="minorHAnsi"/>
          <w:color w:val="auto"/>
        </w:rPr>
        <w:t xml:space="preserve"> l’application </w:t>
      </w:r>
      <w:r w:rsidR="00806FF4" w:rsidRPr="00CA1A9D">
        <w:rPr>
          <w:rFonts w:asciiTheme="minorHAnsi" w:eastAsia="Times New Roman" w:hAnsiTheme="minorHAnsi" w:cstheme="minorHAnsi"/>
          <w:color w:val="auto"/>
        </w:rPr>
        <w:t>« </w:t>
      </w:r>
      <w:r w:rsidR="004A1426" w:rsidRPr="00CA1A9D">
        <w:rPr>
          <w:rFonts w:asciiTheme="minorHAnsi" w:eastAsia="Times New Roman" w:hAnsiTheme="minorHAnsi" w:cstheme="minorHAnsi"/>
          <w:color w:val="auto"/>
        </w:rPr>
        <w:t>Tea-App</w:t>
      </w:r>
      <w:r w:rsidR="00806FF4" w:rsidRPr="00CA1A9D">
        <w:rPr>
          <w:rFonts w:asciiTheme="minorHAnsi" w:eastAsia="Times New Roman" w:hAnsiTheme="minorHAnsi" w:cstheme="minorHAnsi"/>
          <w:color w:val="auto"/>
        </w:rPr>
        <w:t> »</w:t>
      </w:r>
      <w:r w:rsidR="004A1426" w:rsidRPr="00CA1A9D">
        <w:rPr>
          <w:rFonts w:asciiTheme="minorHAnsi" w:eastAsia="Times New Roman" w:hAnsiTheme="minorHAnsi" w:cstheme="minorHAnsi"/>
          <w:color w:val="auto"/>
        </w:rPr>
        <w:t xml:space="preserve"> et </w:t>
      </w:r>
      <w:r w:rsidR="00806FF4" w:rsidRPr="00CA1A9D">
        <w:rPr>
          <w:rFonts w:asciiTheme="minorHAnsi" w:eastAsia="Times New Roman" w:hAnsiTheme="minorHAnsi" w:cstheme="minorHAnsi"/>
          <w:color w:val="auto"/>
        </w:rPr>
        <w:t xml:space="preserve">de </w:t>
      </w:r>
      <w:r w:rsidR="004A1426" w:rsidRPr="00CA1A9D">
        <w:rPr>
          <w:rFonts w:asciiTheme="minorHAnsi" w:eastAsia="Times New Roman" w:hAnsiTheme="minorHAnsi" w:cstheme="minorHAnsi"/>
          <w:color w:val="auto"/>
        </w:rPr>
        <w:t>la présente</w:t>
      </w:r>
      <w:r w:rsidR="00806FF4" w:rsidRPr="00CA1A9D">
        <w:rPr>
          <w:rFonts w:asciiTheme="minorHAnsi" w:eastAsia="Times New Roman" w:hAnsiTheme="minorHAnsi" w:cstheme="minorHAnsi"/>
          <w:color w:val="auto"/>
        </w:rPr>
        <w:t>r</w:t>
      </w:r>
      <w:r w:rsidR="004A1426" w:rsidRPr="00CA1A9D">
        <w:rPr>
          <w:rFonts w:asciiTheme="minorHAnsi" w:eastAsia="Times New Roman" w:hAnsiTheme="minorHAnsi" w:cstheme="minorHAnsi"/>
          <w:color w:val="auto"/>
        </w:rPr>
        <w:t xml:space="preserve"> à un salon parisien consacrée aux applications m</w:t>
      </w:r>
      <w:r w:rsidR="004A1426" w:rsidRPr="00CA1A9D">
        <w:rPr>
          <w:rFonts w:asciiTheme="minorHAnsi" w:eastAsia="Times New Roman" w:hAnsiTheme="minorHAnsi" w:cstheme="minorHAnsi"/>
          <w:color w:val="auto"/>
        </w:rPr>
        <w:t>o</w:t>
      </w:r>
      <w:r w:rsidR="004A1426" w:rsidRPr="00CA1A9D">
        <w:rPr>
          <w:rFonts w:asciiTheme="minorHAnsi" w:eastAsia="Times New Roman" w:hAnsiTheme="minorHAnsi" w:cstheme="minorHAnsi"/>
          <w:color w:val="auto"/>
        </w:rPr>
        <w:t>biles</w:t>
      </w:r>
      <w:r w:rsidR="00806FF4" w:rsidRPr="00CA1A9D">
        <w:rPr>
          <w:rFonts w:asciiTheme="minorHAnsi" w:eastAsia="Times New Roman" w:hAnsiTheme="minorHAnsi" w:cstheme="minorHAnsi"/>
          <w:color w:val="auto"/>
        </w:rPr>
        <w:t>.</w:t>
      </w:r>
    </w:p>
    <w:p w:rsidR="00806FF4" w:rsidRPr="00CA1A9D" w:rsidRDefault="00806FF4" w:rsidP="002662A1">
      <w:pPr>
        <w:spacing w:line="240" w:lineRule="auto"/>
        <w:jc w:val="both"/>
        <w:rPr>
          <w:rFonts w:asciiTheme="minorHAnsi" w:eastAsia="Times New Roman" w:hAnsiTheme="minorHAnsi" w:cstheme="minorHAnsi"/>
          <w:color w:val="auto"/>
        </w:rPr>
      </w:pPr>
      <w:r w:rsidRPr="00CA1A9D">
        <w:rPr>
          <w:rFonts w:asciiTheme="minorHAnsi" w:eastAsia="Times New Roman" w:hAnsiTheme="minorHAnsi" w:cstheme="minorHAnsi"/>
          <w:color w:val="auto"/>
        </w:rPr>
        <w:t>Lors de cette présentation,</w:t>
      </w:r>
      <w:r w:rsidR="00E06FC3" w:rsidRPr="00CA1A9D">
        <w:rPr>
          <w:rFonts w:asciiTheme="minorHAnsi" w:eastAsia="Times New Roman" w:hAnsiTheme="minorHAnsi" w:cstheme="minorHAnsi"/>
          <w:color w:val="auto"/>
        </w:rPr>
        <w:t xml:space="preserve"> </w:t>
      </w:r>
      <w:r w:rsidRPr="00CA1A9D">
        <w:rPr>
          <w:rFonts w:asciiTheme="minorHAnsi" w:eastAsia="Times New Roman" w:hAnsiTheme="minorHAnsi" w:cstheme="minorHAnsi"/>
          <w:color w:val="auto"/>
        </w:rPr>
        <w:t xml:space="preserve">un des commerciaux de la société a constaté qu’une entreprise concurrente proposait une application similaire à Tea-App. </w:t>
      </w:r>
    </w:p>
    <w:p w:rsidR="004C060F" w:rsidRPr="00CA1A9D" w:rsidRDefault="00806FF4" w:rsidP="002662A1">
      <w:pPr>
        <w:spacing w:line="240" w:lineRule="auto"/>
        <w:jc w:val="both"/>
        <w:rPr>
          <w:rFonts w:asciiTheme="minorHAnsi" w:hAnsiTheme="minorHAnsi" w:cstheme="minorHAnsi"/>
          <w:color w:val="auto"/>
        </w:rPr>
      </w:pPr>
      <w:r w:rsidRPr="00CA1A9D">
        <w:rPr>
          <w:rFonts w:asciiTheme="minorHAnsi" w:hAnsiTheme="minorHAnsi" w:cstheme="minorHAnsi"/>
          <w:color w:val="auto"/>
        </w:rPr>
        <w:t xml:space="preserve">Madame ROCHE envisage d’une part d’engager une action en justice pour faire valoir les droits de la société </w:t>
      </w:r>
      <w:r w:rsidRPr="00CA1A9D">
        <w:rPr>
          <w:rFonts w:asciiTheme="minorHAnsi" w:eastAsia="Times New Roman" w:hAnsiTheme="minorHAnsi" w:cstheme="minorHAnsi"/>
          <w:color w:val="auto"/>
        </w:rPr>
        <w:t xml:space="preserve">APPs BUSINESS </w:t>
      </w:r>
      <w:r w:rsidRPr="00CA1A9D">
        <w:rPr>
          <w:rFonts w:asciiTheme="minorHAnsi" w:hAnsiTheme="minorHAnsi" w:cstheme="minorHAnsi"/>
          <w:color w:val="auto"/>
        </w:rPr>
        <w:t>sur l’</w:t>
      </w:r>
      <w:r w:rsidR="00E06FC3" w:rsidRPr="00CA1A9D">
        <w:rPr>
          <w:rFonts w:asciiTheme="minorHAnsi" w:eastAsia="Times New Roman" w:hAnsiTheme="minorHAnsi" w:cstheme="minorHAnsi"/>
          <w:color w:val="auto"/>
        </w:rPr>
        <w:t>application</w:t>
      </w:r>
      <w:r w:rsidRPr="00CA1A9D">
        <w:rPr>
          <w:rFonts w:asciiTheme="minorHAnsi" w:eastAsia="Times New Roman" w:hAnsiTheme="minorHAnsi" w:cstheme="minorHAnsi"/>
          <w:color w:val="auto"/>
        </w:rPr>
        <w:t xml:space="preserve"> Tea-App qu’elle a créée</w:t>
      </w:r>
      <w:r w:rsidR="00100599" w:rsidRPr="00CA1A9D">
        <w:rPr>
          <w:rFonts w:asciiTheme="minorHAnsi" w:hAnsiTheme="minorHAnsi" w:cstheme="minorHAnsi"/>
          <w:b/>
          <w:color w:val="auto"/>
        </w:rPr>
        <w:t xml:space="preserve"> </w:t>
      </w:r>
      <w:r w:rsidR="00100599" w:rsidRPr="00CA1A9D">
        <w:rPr>
          <w:rFonts w:asciiTheme="minorHAnsi" w:hAnsiTheme="minorHAnsi" w:cstheme="minorHAnsi"/>
          <w:color w:val="auto"/>
        </w:rPr>
        <w:t>(</w:t>
      </w:r>
      <w:r w:rsidR="00100599" w:rsidRPr="00CA1A9D">
        <w:rPr>
          <w:rFonts w:asciiTheme="minorHAnsi" w:hAnsiTheme="minorHAnsi" w:cstheme="minorHAnsi"/>
          <w:b/>
          <w:color w:val="auto"/>
        </w:rPr>
        <w:t>DOSSIER 3</w:t>
      </w:r>
      <w:r w:rsidR="00100599" w:rsidRPr="00CA1A9D">
        <w:rPr>
          <w:rFonts w:asciiTheme="minorHAnsi" w:hAnsiTheme="minorHAnsi" w:cstheme="minorHAnsi"/>
          <w:color w:val="auto"/>
        </w:rPr>
        <w:t>)</w:t>
      </w:r>
      <w:r w:rsidR="00E06FC3" w:rsidRPr="00CA1A9D">
        <w:rPr>
          <w:rFonts w:asciiTheme="minorHAnsi" w:eastAsia="Times New Roman" w:hAnsiTheme="minorHAnsi" w:cstheme="minorHAnsi"/>
          <w:color w:val="auto"/>
        </w:rPr>
        <w:t xml:space="preserve">, </w:t>
      </w:r>
      <w:r w:rsidR="00015435" w:rsidRPr="00CA1A9D">
        <w:rPr>
          <w:rFonts w:asciiTheme="minorHAnsi" w:eastAsia="Times New Roman" w:hAnsiTheme="minorHAnsi" w:cstheme="minorHAnsi"/>
          <w:color w:val="auto"/>
        </w:rPr>
        <w:t xml:space="preserve"> </w:t>
      </w:r>
      <w:r w:rsidRPr="00CA1A9D">
        <w:rPr>
          <w:rFonts w:asciiTheme="minorHAnsi" w:eastAsia="Times New Roman" w:hAnsiTheme="minorHAnsi" w:cstheme="minorHAnsi"/>
          <w:color w:val="auto"/>
        </w:rPr>
        <w:t>et d’autre part de</w:t>
      </w:r>
      <w:r w:rsidR="00015435" w:rsidRPr="00CA1A9D">
        <w:rPr>
          <w:rFonts w:asciiTheme="minorHAnsi" w:hAnsiTheme="minorHAnsi" w:cstheme="minorHAnsi"/>
          <w:color w:val="auto"/>
        </w:rPr>
        <w:t xml:space="preserve"> </w:t>
      </w:r>
      <w:r w:rsidR="00E06FC3" w:rsidRPr="00CA1A9D">
        <w:rPr>
          <w:rFonts w:asciiTheme="minorHAnsi" w:hAnsiTheme="minorHAnsi" w:cstheme="minorHAnsi"/>
          <w:color w:val="auto"/>
        </w:rPr>
        <w:t xml:space="preserve">renforcer la politique de </w:t>
      </w:r>
      <w:r w:rsidR="00BB2B21" w:rsidRPr="00CA1A9D">
        <w:rPr>
          <w:rFonts w:asciiTheme="minorHAnsi" w:hAnsiTheme="minorHAnsi" w:cstheme="minorHAnsi"/>
          <w:color w:val="auto"/>
        </w:rPr>
        <w:t>sécuris</w:t>
      </w:r>
      <w:r w:rsidR="00BB2B21" w:rsidRPr="00CA1A9D">
        <w:rPr>
          <w:rFonts w:asciiTheme="minorHAnsi" w:hAnsiTheme="minorHAnsi" w:cstheme="minorHAnsi"/>
          <w:color w:val="auto"/>
        </w:rPr>
        <w:t>a</w:t>
      </w:r>
      <w:r w:rsidR="00BB2B21" w:rsidRPr="00CA1A9D">
        <w:rPr>
          <w:rFonts w:asciiTheme="minorHAnsi" w:hAnsiTheme="minorHAnsi" w:cstheme="minorHAnsi"/>
          <w:color w:val="auto"/>
        </w:rPr>
        <w:t>tion du patrimoine informationnel de l’entreprise</w:t>
      </w:r>
      <w:r w:rsidR="00336839" w:rsidRPr="00CA1A9D">
        <w:rPr>
          <w:rFonts w:asciiTheme="minorHAnsi" w:hAnsiTheme="minorHAnsi" w:cstheme="minorHAnsi"/>
          <w:color w:val="auto"/>
        </w:rPr>
        <w:t xml:space="preserve"> </w:t>
      </w:r>
      <w:r w:rsidR="00100599" w:rsidRPr="00CA1A9D">
        <w:rPr>
          <w:rFonts w:asciiTheme="minorHAnsi" w:hAnsiTheme="minorHAnsi" w:cstheme="minorHAnsi"/>
          <w:color w:val="auto"/>
        </w:rPr>
        <w:t>(</w:t>
      </w:r>
      <w:r w:rsidR="00100599" w:rsidRPr="00CA1A9D">
        <w:rPr>
          <w:rFonts w:asciiTheme="minorHAnsi" w:hAnsiTheme="minorHAnsi" w:cstheme="minorHAnsi"/>
          <w:b/>
          <w:color w:val="auto"/>
        </w:rPr>
        <w:t>DOSSIER 4</w:t>
      </w:r>
      <w:r w:rsidR="00100599" w:rsidRPr="00CA1A9D">
        <w:rPr>
          <w:rFonts w:asciiTheme="minorHAnsi" w:hAnsiTheme="minorHAnsi" w:cstheme="minorHAnsi"/>
          <w:color w:val="auto"/>
        </w:rPr>
        <w:t>)</w:t>
      </w:r>
      <w:r w:rsidR="00100599" w:rsidRPr="00CA1A9D">
        <w:rPr>
          <w:rFonts w:asciiTheme="minorHAnsi" w:eastAsia="Times New Roman" w:hAnsiTheme="minorHAnsi" w:cstheme="minorHAnsi"/>
          <w:color w:val="auto"/>
        </w:rPr>
        <w:t>.</w:t>
      </w:r>
    </w:p>
    <w:p w:rsidR="00232087" w:rsidRPr="00CA1A9D" w:rsidRDefault="00232087" w:rsidP="002662A1">
      <w:pPr>
        <w:spacing w:line="240" w:lineRule="auto"/>
        <w:jc w:val="both"/>
        <w:rPr>
          <w:rFonts w:asciiTheme="minorHAnsi" w:hAnsiTheme="minorHAnsi" w:cstheme="minorHAnsi"/>
          <w:color w:val="FF0000"/>
        </w:rPr>
      </w:pPr>
    </w:p>
    <w:p w:rsidR="005520E8" w:rsidRPr="00CA1A9D" w:rsidRDefault="005520E8" w:rsidP="002662A1">
      <w:pPr>
        <w:pStyle w:val="Normal1"/>
        <w:spacing w:line="240" w:lineRule="auto"/>
        <w:jc w:val="both"/>
        <w:rPr>
          <w:rFonts w:asciiTheme="minorHAnsi" w:hAnsiTheme="minorHAnsi" w:cstheme="minorHAnsi"/>
          <w:sz w:val="22"/>
          <w:szCs w:val="22"/>
        </w:rPr>
      </w:pPr>
      <w:r w:rsidRPr="00CA1A9D">
        <w:rPr>
          <w:rFonts w:asciiTheme="minorHAnsi" w:hAnsiTheme="minorHAnsi" w:cstheme="minorHAnsi"/>
          <w:color w:val="auto"/>
          <w:sz w:val="22"/>
          <w:szCs w:val="22"/>
        </w:rPr>
        <w:t xml:space="preserve">Pour </w:t>
      </w:r>
      <w:r w:rsidR="001624DC" w:rsidRPr="00CA1A9D">
        <w:rPr>
          <w:rFonts w:asciiTheme="minorHAnsi" w:hAnsiTheme="minorHAnsi" w:cstheme="minorHAnsi"/>
          <w:color w:val="auto"/>
          <w:sz w:val="22"/>
          <w:szCs w:val="22"/>
        </w:rPr>
        <w:t>traiter</w:t>
      </w:r>
      <w:r w:rsidRPr="00CA1A9D">
        <w:rPr>
          <w:rFonts w:asciiTheme="minorHAnsi" w:hAnsiTheme="minorHAnsi" w:cstheme="minorHAnsi"/>
          <w:color w:val="auto"/>
          <w:sz w:val="22"/>
          <w:szCs w:val="22"/>
        </w:rPr>
        <w:t xml:space="preserve"> ces </w:t>
      </w:r>
      <w:r w:rsidR="00100599" w:rsidRPr="00CA1A9D">
        <w:rPr>
          <w:rFonts w:asciiTheme="minorHAnsi" w:hAnsiTheme="minorHAnsi" w:cstheme="minorHAnsi"/>
          <w:color w:val="auto"/>
          <w:sz w:val="22"/>
          <w:szCs w:val="22"/>
        </w:rPr>
        <w:t xml:space="preserve">quatre </w:t>
      </w:r>
      <w:r w:rsidR="001624DC" w:rsidRPr="00CA1A9D">
        <w:rPr>
          <w:rFonts w:asciiTheme="minorHAnsi" w:hAnsiTheme="minorHAnsi" w:cstheme="minorHAnsi"/>
          <w:color w:val="auto"/>
          <w:sz w:val="22"/>
          <w:szCs w:val="22"/>
        </w:rPr>
        <w:t>dossiers</w:t>
      </w:r>
      <w:r w:rsidRPr="00CA1A9D">
        <w:rPr>
          <w:rFonts w:asciiTheme="minorHAnsi" w:hAnsiTheme="minorHAnsi" w:cstheme="minorHAnsi"/>
          <w:color w:val="auto"/>
          <w:sz w:val="22"/>
          <w:szCs w:val="22"/>
        </w:rPr>
        <w:t xml:space="preserve">, vous vous appuierez </w:t>
      </w:r>
      <w:r w:rsidR="00232087" w:rsidRPr="00CA1A9D">
        <w:rPr>
          <w:rFonts w:asciiTheme="minorHAnsi" w:hAnsiTheme="minorHAnsi" w:cstheme="minorHAnsi"/>
          <w:color w:val="auto"/>
          <w:sz w:val="22"/>
          <w:szCs w:val="22"/>
        </w:rPr>
        <w:t xml:space="preserve">à la fois </w:t>
      </w:r>
      <w:r w:rsidRPr="00CA1A9D">
        <w:rPr>
          <w:rFonts w:asciiTheme="minorHAnsi" w:hAnsiTheme="minorHAnsi" w:cstheme="minorHAnsi"/>
          <w:color w:val="auto"/>
          <w:sz w:val="22"/>
          <w:szCs w:val="22"/>
        </w:rPr>
        <w:t>sur vos connaissances personnelles, le contexte ainsi que sur</w:t>
      </w:r>
      <w:r w:rsidRPr="00CA1A9D">
        <w:rPr>
          <w:rFonts w:asciiTheme="minorHAnsi" w:hAnsiTheme="minorHAnsi" w:cstheme="minorHAnsi"/>
          <w:sz w:val="22"/>
          <w:szCs w:val="22"/>
        </w:rPr>
        <w:t xml:space="preserve"> les </w:t>
      </w:r>
      <w:r w:rsidR="001624DC" w:rsidRPr="00CA1A9D">
        <w:rPr>
          <w:rFonts w:asciiTheme="minorHAnsi" w:hAnsiTheme="minorHAnsi" w:cstheme="minorHAnsi"/>
          <w:sz w:val="22"/>
          <w:szCs w:val="22"/>
        </w:rPr>
        <w:t>ressources documentaires et notionnelles fournies</w:t>
      </w:r>
      <w:r w:rsidR="00232087" w:rsidRPr="00CA1A9D">
        <w:rPr>
          <w:rFonts w:asciiTheme="minorHAnsi" w:hAnsiTheme="minorHAnsi" w:cstheme="minorHAnsi"/>
          <w:sz w:val="22"/>
          <w:szCs w:val="22"/>
        </w:rPr>
        <w:t xml:space="preserve"> en annexe</w:t>
      </w:r>
      <w:r w:rsidRPr="00CA1A9D">
        <w:rPr>
          <w:rFonts w:asciiTheme="minorHAnsi" w:hAnsiTheme="minorHAnsi" w:cstheme="minorHAnsi"/>
          <w:sz w:val="22"/>
          <w:szCs w:val="22"/>
        </w:rPr>
        <w:t>.</w:t>
      </w:r>
    </w:p>
    <w:p w:rsidR="00232087" w:rsidRPr="00CA1A9D" w:rsidRDefault="00232087" w:rsidP="002662A1">
      <w:pPr>
        <w:spacing w:after="160" w:line="240" w:lineRule="auto"/>
        <w:rPr>
          <w:rFonts w:asciiTheme="minorHAnsi" w:eastAsia="Times New Roman" w:hAnsiTheme="minorHAnsi" w:cstheme="minorHAnsi"/>
        </w:rPr>
      </w:pPr>
      <w:r w:rsidRPr="00CA1A9D">
        <w:rPr>
          <w:rFonts w:asciiTheme="minorHAnsi" w:hAnsiTheme="minorHAnsi" w:cstheme="minorHAnsi"/>
        </w:rPr>
        <w:br w:type="page"/>
      </w:r>
    </w:p>
    <w:p w:rsidR="00232087" w:rsidRPr="00CA1A9D" w:rsidRDefault="00232087" w:rsidP="00700A5A">
      <w:pPr>
        <w:pBdr>
          <w:top w:val="single" w:sz="4" w:space="1" w:color="auto"/>
          <w:left w:val="single" w:sz="4" w:space="4" w:color="auto"/>
          <w:bottom w:val="single" w:sz="4" w:space="1" w:color="auto"/>
          <w:right w:val="single" w:sz="4" w:space="4" w:color="auto"/>
        </w:pBdr>
        <w:shd w:val="clear" w:color="auto" w:fill="D0CECE" w:themeFill="background2" w:themeFillShade="E6"/>
        <w:spacing w:line="240" w:lineRule="auto"/>
        <w:jc w:val="center"/>
        <w:rPr>
          <w:rFonts w:asciiTheme="minorHAnsi" w:hAnsiTheme="minorHAnsi" w:cstheme="minorHAnsi"/>
          <w:b/>
          <w:color w:val="auto"/>
        </w:rPr>
      </w:pPr>
      <w:r w:rsidRPr="00CA1A9D">
        <w:rPr>
          <w:rFonts w:asciiTheme="minorHAnsi" w:hAnsiTheme="minorHAnsi" w:cstheme="minorHAnsi"/>
          <w:b/>
          <w:color w:val="auto"/>
          <w:sz w:val="28"/>
          <w:shd w:val="clear" w:color="auto" w:fill="E7E6E6" w:themeFill="background2"/>
        </w:rPr>
        <w:lastRenderedPageBreak/>
        <w:t>DOSSIER</w:t>
      </w:r>
      <w:r w:rsidR="005520E8" w:rsidRPr="00CA1A9D">
        <w:rPr>
          <w:rFonts w:asciiTheme="minorHAnsi" w:hAnsiTheme="minorHAnsi" w:cstheme="minorHAnsi"/>
          <w:b/>
          <w:color w:val="auto"/>
          <w:sz w:val="28"/>
          <w:shd w:val="clear" w:color="auto" w:fill="E7E6E6" w:themeFill="background2"/>
        </w:rPr>
        <w:t xml:space="preserve"> 1</w:t>
      </w:r>
      <w:r w:rsidR="005520E8" w:rsidRPr="00CA1A9D">
        <w:rPr>
          <w:rFonts w:asciiTheme="minorHAnsi" w:hAnsiTheme="minorHAnsi" w:cstheme="minorHAnsi"/>
          <w:b/>
          <w:color w:val="auto"/>
        </w:rPr>
        <w:t xml:space="preserve"> :</w:t>
      </w:r>
    </w:p>
    <w:p w:rsidR="00DC3408" w:rsidRPr="00CA1A9D" w:rsidRDefault="007B7C29" w:rsidP="00700A5A">
      <w:pPr>
        <w:pBdr>
          <w:top w:val="single" w:sz="4" w:space="1" w:color="auto"/>
          <w:left w:val="single" w:sz="4" w:space="4" w:color="auto"/>
          <w:bottom w:val="single" w:sz="4" w:space="1" w:color="auto"/>
          <w:right w:val="single" w:sz="4" w:space="4" w:color="auto"/>
        </w:pBdr>
        <w:shd w:val="clear" w:color="auto" w:fill="D0CECE" w:themeFill="background2" w:themeFillShade="E6"/>
        <w:spacing w:line="240" w:lineRule="auto"/>
        <w:jc w:val="center"/>
        <w:rPr>
          <w:rFonts w:asciiTheme="minorHAnsi" w:hAnsiTheme="minorHAnsi" w:cstheme="minorHAnsi"/>
          <w:b/>
          <w:color w:val="auto"/>
          <w:sz w:val="26"/>
          <w:szCs w:val="26"/>
        </w:rPr>
      </w:pPr>
      <w:r w:rsidRPr="00CA1A9D">
        <w:rPr>
          <w:rFonts w:asciiTheme="minorHAnsi" w:hAnsiTheme="minorHAnsi" w:cstheme="minorHAnsi"/>
          <w:b/>
          <w:color w:val="auto"/>
          <w:sz w:val="26"/>
          <w:szCs w:val="26"/>
        </w:rPr>
        <w:t>La prise en compte de l’environnement économique</w:t>
      </w:r>
    </w:p>
    <w:p w:rsidR="00B341F2" w:rsidRPr="00CA1A9D" w:rsidRDefault="007B7C29" w:rsidP="00700A5A">
      <w:pPr>
        <w:pBdr>
          <w:top w:val="single" w:sz="4" w:space="1" w:color="auto"/>
          <w:left w:val="single" w:sz="4" w:space="4" w:color="auto"/>
          <w:bottom w:val="single" w:sz="4" w:space="1" w:color="auto"/>
          <w:right w:val="single" w:sz="4" w:space="4" w:color="auto"/>
        </w:pBdr>
        <w:shd w:val="clear" w:color="auto" w:fill="D0CECE" w:themeFill="background2" w:themeFillShade="E6"/>
        <w:spacing w:line="240" w:lineRule="auto"/>
        <w:jc w:val="center"/>
        <w:rPr>
          <w:rFonts w:asciiTheme="minorHAnsi" w:hAnsiTheme="minorHAnsi" w:cstheme="minorHAnsi"/>
          <w:b/>
          <w:strike/>
          <w:color w:val="auto"/>
          <w:sz w:val="26"/>
          <w:szCs w:val="26"/>
          <w:u w:val="single"/>
        </w:rPr>
      </w:pPr>
      <w:r w:rsidRPr="00CA1A9D">
        <w:rPr>
          <w:rFonts w:asciiTheme="minorHAnsi" w:hAnsiTheme="minorHAnsi" w:cstheme="minorHAnsi"/>
          <w:b/>
          <w:color w:val="auto"/>
          <w:sz w:val="26"/>
          <w:szCs w:val="26"/>
        </w:rPr>
        <w:t>dans les choix stratégiques de l’entreprise</w:t>
      </w:r>
    </w:p>
    <w:p w:rsidR="00232087" w:rsidRPr="00CA1A9D" w:rsidRDefault="00232087" w:rsidP="005520E8">
      <w:pPr>
        <w:spacing w:line="240" w:lineRule="auto"/>
        <w:jc w:val="both"/>
        <w:rPr>
          <w:rFonts w:asciiTheme="minorHAnsi" w:hAnsiTheme="minorHAnsi" w:cstheme="minorHAnsi"/>
        </w:rPr>
      </w:pPr>
    </w:p>
    <w:p w:rsidR="005520E8" w:rsidRPr="00CA1A9D" w:rsidRDefault="005520E8" w:rsidP="002662A1">
      <w:pPr>
        <w:spacing w:line="240" w:lineRule="auto"/>
        <w:jc w:val="both"/>
        <w:rPr>
          <w:rFonts w:asciiTheme="minorHAnsi" w:hAnsiTheme="minorHAnsi" w:cstheme="minorHAnsi"/>
        </w:rPr>
      </w:pPr>
      <w:r w:rsidRPr="00CA1A9D">
        <w:rPr>
          <w:rFonts w:asciiTheme="minorHAnsi" w:hAnsiTheme="minorHAnsi" w:cstheme="minorHAnsi"/>
        </w:rPr>
        <w:t xml:space="preserve">La </w:t>
      </w:r>
      <w:r w:rsidR="00D84D30" w:rsidRPr="00CA1A9D">
        <w:rPr>
          <w:rFonts w:asciiTheme="minorHAnsi" w:hAnsiTheme="minorHAnsi" w:cstheme="minorHAnsi"/>
          <w:b/>
        </w:rPr>
        <w:t xml:space="preserve">société APPs </w:t>
      </w:r>
      <w:r w:rsidRPr="00CA1A9D">
        <w:rPr>
          <w:rFonts w:asciiTheme="minorHAnsi" w:hAnsiTheme="minorHAnsi" w:cstheme="minorHAnsi"/>
          <w:b/>
        </w:rPr>
        <w:t>BUSINESS</w:t>
      </w:r>
      <w:r w:rsidRPr="00CA1A9D">
        <w:rPr>
          <w:rFonts w:asciiTheme="minorHAnsi" w:hAnsiTheme="minorHAnsi" w:cstheme="minorHAnsi"/>
        </w:rPr>
        <w:t xml:space="preserve"> est sur le point de lancer sur le marché </w:t>
      </w:r>
      <w:r w:rsidR="007A30BF" w:rsidRPr="00CA1A9D">
        <w:rPr>
          <w:rFonts w:asciiTheme="minorHAnsi" w:hAnsiTheme="minorHAnsi" w:cstheme="minorHAnsi"/>
        </w:rPr>
        <w:t>des applications mobiles une</w:t>
      </w:r>
      <w:r w:rsidRPr="00CA1A9D">
        <w:rPr>
          <w:rFonts w:asciiTheme="minorHAnsi" w:hAnsiTheme="minorHAnsi" w:cstheme="minorHAnsi"/>
        </w:rPr>
        <w:t xml:space="preserve"> application mobile </w:t>
      </w:r>
      <w:r w:rsidR="00413BB2" w:rsidRPr="00CA1A9D">
        <w:rPr>
          <w:rFonts w:asciiTheme="minorHAnsi" w:hAnsiTheme="minorHAnsi" w:cstheme="minorHAnsi"/>
        </w:rPr>
        <w:t>dénommée « </w:t>
      </w:r>
      <w:r w:rsidRPr="00CA1A9D">
        <w:rPr>
          <w:rFonts w:asciiTheme="minorHAnsi" w:hAnsiTheme="minorHAnsi" w:cstheme="minorHAnsi"/>
        </w:rPr>
        <w:t>Tea-App</w:t>
      </w:r>
      <w:r w:rsidR="00413BB2" w:rsidRPr="00CA1A9D">
        <w:rPr>
          <w:rFonts w:asciiTheme="minorHAnsi" w:hAnsiTheme="minorHAnsi" w:cstheme="minorHAnsi"/>
        </w:rPr>
        <w:t> »</w:t>
      </w:r>
      <w:r w:rsidRPr="00CA1A9D">
        <w:rPr>
          <w:rFonts w:asciiTheme="minorHAnsi" w:hAnsiTheme="minorHAnsi" w:cstheme="minorHAnsi"/>
        </w:rPr>
        <w:t xml:space="preserve"> destinée au</w:t>
      </w:r>
      <w:r w:rsidR="00B72681" w:rsidRPr="00CA1A9D">
        <w:rPr>
          <w:rFonts w:asciiTheme="minorHAnsi" w:hAnsiTheme="minorHAnsi" w:cstheme="minorHAnsi"/>
        </w:rPr>
        <w:t xml:space="preserve"> grand public et plus précisément au</w:t>
      </w:r>
      <w:r w:rsidRPr="00CA1A9D">
        <w:rPr>
          <w:rFonts w:asciiTheme="minorHAnsi" w:hAnsiTheme="minorHAnsi" w:cstheme="minorHAnsi"/>
        </w:rPr>
        <w:t xml:space="preserve">x consommateurs de thé. C’est l’occasion pour </w:t>
      </w:r>
      <w:r w:rsidR="00232087" w:rsidRPr="00CA1A9D">
        <w:rPr>
          <w:rFonts w:asciiTheme="minorHAnsi" w:hAnsiTheme="minorHAnsi" w:cstheme="minorHAnsi"/>
        </w:rPr>
        <w:t xml:space="preserve">Madame ROCHE </w:t>
      </w:r>
      <w:r w:rsidRPr="00CA1A9D">
        <w:rPr>
          <w:rFonts w:asciiTheme="minorHAnsi" w:hAnsiTheme="minorHAnsi" w:cstheme="minorHAnsi"/>
        </w:rPr>
        <w:t>d</w:t>
      </w:r>
      <w:r w:rsidR="00407E90" w:rsidRPr="00CA1A9D">
        <w:rPr>
          <w:rFonts w:asciiTheme="minorHAnsi" w:hAnsiTheme="minorHAnsi" w:cstheme="minorHAnsi"/>
        </w:rPr>
        <w:t>’effectuer</w:t>
      </w:r>
      <w:r w:rsidRPr="00CA1A9D">
        <w:rPr>
          <w:rFonts w:asciiTheme="minorHAnsi" w:hAnsiTheme="minorHAnsi" w:cstheme="minorHAnsi"/>
        </w:rPr>
        <w:t xml:space="preserve"> un état des lieux </w:t>
      </w:r>
      <w:r w:rsidR="00413BB2" w:rsidRPr="00CA1A9D">
        <w:rPr>
          <w:rFonts w:asciiTheme="minorHAnsi" w:hAnsiTheme="minorHAnsi" w:cstheme="minorHAnsi"/>
        </w:rPr>
        <w:t>du marché sur lequel intervient l’entreprise</w:t>
      </w:r>
      <w:r w:rsidR="00AE27CB" w:rsidRPr="00CA1A9D">
        <w:rPr>
          <w:rFonts w:asciiTheme="minorHAnsi" w:hAnsiTheme="minorHAnsi" w:cstheme="minorHAnsi"/>
        </w:rPr>
        <w:t xml:space="preserve">, et ainsi </w:t>
      </w:r>
      <w:r w:rsidR="00DC3408" w:rsidRPr="00CA1A9D">
        <w:rPr>
          <w:rFonts w:asciiTheme="minorHAnsi" w:hAnsiTheme="minorHAnsi" w:cstheme="minorHAnsi"/>
        </w:rPr>
        <w:t xml:space="preserve">de </w:t>
      </w:r>
      <w:r w:rsidR="00AE27CB" w:rsidRPr="00CA1A9D">
        <w:rPr>
          <w:rFonts w:asciiTheme="minorHAnsi" w:hAnsiTheme="minorHAnsi" w:cstheme="minorHAnsi"/>
        </w:rPr>
        <w:t xml:space="preserve">vérifier la pertinence des choix stratégiques </w:t>
      </w:r>
      <w:r w:rsidR="00407E90" w:rsidRPr="00CA1A9D">
        <w:rPr>
          <w:rFonts w:asciiTheme="minorHAnsi" w:hAnsiTheme="minorHAnsi" w:cstheme="minorHAnsi"/>
        </w:rPr>
        <w:t>envisagé</w:t>
      </w:r>
      <w:r w:rsidR="00AE27CB" w:rsidRPr="00CA1A9D">
        <w:rPr>
          <w:rFonts w:asciiTheme="minorHAnsi" w:hAnsiTheme="minorHAnsi" w:cstheme="minorHAnsi"/>
        </w:rPr>
        <w:t>s</w:t>
      </w:r>
      <w:r w:rsidR="00413BB2" w:rsidRPr="00CA1A9D">
        <w:rPr>
          <w:rFonts w:asciiTheme="minorHAnsi" w:hAnsiTheme="minorHAnsi" w:cstheme="minorHAnsi"/>
        </w:rPr>
        <w:t>.</w:t>
      </w:r>
    </w:p>
    <w:p w:rsidR="005520E8" w:rsidRPr="00CA1A9D" w:rsidRDefault="005520E8" w:rsidP="002662A1">
      <w:pPr>
        <w:spacing w:line="240" w:lineRule="auto"/>
        <w:rPr>
          <w:rFonts w:asciiTheme="minorHAnsi" w:hAnsiTheme="minorHAnsi" w:cstheme="minorHAnsi"/>
        </w:rPr>
      </w:pPr>
    </w:p>
    <w:p w:rsidR="005520E8" w:rsidRPr="00CA1A9D" w:rsidRDefault="00EB12D9" w:rsidP="002662A1">
      <w:pPr>
        <w:pStyle w:val="Paragraphedeliste"/>
        <w:numPr>
          <w:ilvl w:val="1"/>
          <w:numId w:val="7"/>
        </w:numPr>
        <w:spacing w:line="240" w:lineRule="auto"/>
        <w:ind w:hanging="361"/>
        <w:jc w:val="both"/>
        <w:rPr>
          <w:rFonts w:asciiTheme="minorHAnsi" w:hAnsiTheme="minorHAnsi" w:cstheme="minorHAnsi"/>
          <w:b/>
          <w:color w:val="auto"/>
        </w:rPr>
      </w:pPr>
      <w:r w:rsidRPr="00CA1A9D">
        <w:rPr>
          <w:rFonts w:asciiTheme="minorHAnsi" w:hAnsiTheme="minorHAnsi" w:cstheme="minorHAnsi"/>
          <w:b/>
          <w:color w:val="auto"/>
        </w:rPr>
        <w:t xml:space="preserve">Présenter le fonctionnement du </w:t>
      </w:r>
      <w:r w:rsidR="005520E8" w:rsidRPr="00CA1A9D">
        <w:rPr>
          <w:rFonts w:asciiTheme="minorHAnsi" w:hAnsiTheme="minorHAnsi" w:cstheme="minorHAnsi"/>
          <w:b/>
          <w:color w:val="auto"/>
        </w:rPr>
        <w:t xml:space="preserve"> marché </w:t>
      </w:r>
      <w:r w:rsidR="00B72681" w:rsidRPr="00CA1A9D">
        <w:rPr>
          <w:rFonts w:asciiTheme="minorHAnsi" w:hAnsiTheme="minorHAnsi" w:cstheme="minorHAnsi"/>
          <w:b/>
          <w:color w:val="auto"/>
        </w:rPr>
        <w:t xml:space="preserve">français </w:t>
      </w:r>
      <w:r w:rsidR="005520E8" w:rsidRPr="00CA1A9D">
        <w:rPr>
          <w:rFonts w:asciiTheme="minorHAnsi" w:hAnsiTheme="minorHAnsi" w:cstheme="minorHAnsi"/>
          <w:b/>
          <w:color w:val="auto"/>
        </w:rPr>
        <w:t>des applications mobiles</w:t>
      </w:r>
      <w:r w:rsidRPr="00CA1A9D">
        <w:rPr>
          <w:rFonts w:asciiTheme="minorHAnsi" w:hAnsiTheme="minorHAnsi" w:cstheme="minorHAnsi"/>
          <w:b/>
          <w:color w:val="auto"/>
        </w:rPr>
        <w:t> </w:t>
      </w:r>
      <w:r w:rsidR="00462649">
        <w:rPr>
          <w:rFonts w:asciiTheme="minorHAnsi" w:hAnsiTheme="minorHAnsi" w:cstheme="minorHAnsi"/>
          <w:b/>
          <w:color w:val="auto"/>
        </w:rPr>
        <w:t>(</w:t>
      </w:r>
      <w:r w:rsidRPr="00CA1A9D">
        <w:rPr>
          <w:rFonts w:asciiTheme="minorHAnsi" w:hAnsiTheme="minorHAnsi" w:cstheme="minorHAnsi"/>
          <w:b/>
          <w:color w:val="auto"/>
        </w:rPr>
        <w:t xml:space="preserve">les </w:t>
      </w:r>
      <w:r w:rsidR="00407E90" w:rsidRPr="00CA1A9D">
        <w:rPr>
          <w:rFonts w:asciiTheme="minorHAnsi" w:hAnsiTheme="minorHAnsi" w:cstheme="minorHAnsi"/>
          <w:b/>
          <w:color w:val="auto"/>
        </w:rPr>
        <w:t>acteurs</w:t>
      </w:r>
      <w:r w:rsidRPr="00CA1A9D">
        <w:rPr>
          <w:rFonts w:asciiTheme="minorHAnsi" w:hAnsiTheme="minorHAnsi" w:cstheme="minorHAnsi"/>
          <w:b/>
          <w:color w:val="auto"/>
        </w:rPr>
        <w:t xml:space="preserve"> et leur rôle</w:t>
      </w:r>
      <w:r w:rsidR="00407E90" w:rsidRPr="00CA1A9D">
        <w:rPr>
          <w:rFonts w:asciiTheme="minorHAnsi" w:hAnsiTheme="minorHAnsi" w:cstheme="minorHAnsi"/>
          <w:b/>
          <w:color w:val="auto"/>
        </w:rPr>
        <w:t xml:space="preserve">, </w:t>
      </w:r>
      <w:r w:rsidRPr="00CA1A9D">
        <w:rPr>
          <w:rFonts w:asciiTheme="minorHAnsi" w:hAnsiTheme="minorHAnsi" w:cstheme="minorHAnsi"/>
          <w:b/>
          <w:color w:val="auto"/>
        </w:rPr>
        <w:t>la</w:t>
      </w:r>
      <w:r w:rsidR="00407E90" w:rsidRPr="00CA1A9D">
        <w:rPr>
          <w:rFonts w:asciiTheme="minorHAnsi" w:hAnsiTheme="minorHAnsi" w:cstheme="minorHAnsi"/>
          <w:b/>
          <w:color w:val="auto"/>
        </w:rPr>
        <w:t xml:space="preserve"> structure</w:t>
      </w:r>
      <w:r w:rsidR="00DD2AF0" w:rsidRPr="00CA1A9D">
        <w:rPr>
          <w:rFonts w:asciiTheme="minorHAnsi" w:hAnsiTheme="minorHAnsi" w:cstheme="minorHAnsi"/>
          <w:b/>
          <w:color w:val="auto"/>
        </w:rPr>
        <w:t xml:space="preserve"> du marché</w:t>
      </w:r>
      <w:r w:rsidR="00462649">
        <w:rPr>
          <w:rFonts w:asciiTheme="minorHAnsi" w:hAnsiTheme="minorHAnsi" w:cstheme="minorHAnsi"/>
          <w:b/>
          <w:color w:val="auto"/>
        </w:rPr>
        <w:t xml:space="preserve">) ainsi que </w:t>
      </w:r>
      <w:r w:rsidR="001F3507" w:rsidRPr="00CA1A9D">
        <w:rPr>
          <w:rFonts w:asciiTheme="minorHAnsi" w:hAnsiTheme="minorHAnsi" w:cstheme="minorHAnsi"/>
          <w:b/>
          <w:color w:val="auto"/>
        </w:rPr>
        <w:t>s</w:t>
      </w:r>
      <w:r w:rsidR="00B72681" w:rsidRPr="00CA1A9D">
        <w:rPr>
          <w:rFonts w:asciiTheme="minorHAnsi" w:hAnsiTheme="minorHAnsi" w:cstheme="minorHAnsi"/>
          <w:b/>
          <w:color w:val="auto"/>
        </w:rPr>
        <w:t>es</w:t>
      </w:r>
      <w:r w:rsidR="001F3507" w:rsidRPr="00CA1A9D">
        <w:rPr>
          <w:rFonts w:asciiTheme="minorHAnsi" w:hAnsiTheme="minorHAnsi" w:cstheme="minorHAnsi"/>
          <w:b/>
          <w:color w:val="auto"/>
        </w:rPr>
        <w:t xml:space="preserve"> </w:t>
      </w:r>
      <w:r w:rsidR="00407E90" w:rsidRPr="00CA1A9D">
        <w:rPr>
          <w:rFonts w:asciiTheme="minorHAnsi" w:hAnsiTheme="minorHAnsi" w:cstheme="minorHAnsi"/>
          <w:b/>
          <w:color w:val="auto"/>
        </w:rPr>
        <w:t xml:space="preserve">principales </w:t>
      </w:r>
      <w:r w:rsidR="001F3507" w:rsidRPr="00CA1A9D">
        <w:rPr>
          <w:rFonts w:asciiTheme="minorHAnsi" w:hAnsiTheme="minorHAnsi" w:cstheme="minorHAnsi"/>
          <w:b/>
          <w:color w:val="auto"/>
        </w:rPr>
        <w:t>évolutio</w:t>
      </w:r>
      <w:r w:rsidR="00B72681" w:rsidRPr="00CA1A9D">
        <w:rPr>
          <w:rFonts w:asciiTheme="minorHAnsi" w:hAnsiTheme="minorHAnsi" w:cstheme="minorHAnsi"/>
          <w:b/>
          <w:color w:val="auto"/>
        </w:rPr>
        <w:t>ns</w:t>
      </w:r>
      <w:r w:rsidR="00B6600A" w:rsidRPr="00CA1A9D">
        <w:rPr>
          <w:rFonts w:asciiTheme="minorHAnsi" w:hAnsiTheme="minorHAnsi" w:cstheme="minorHAnsi"/>
          <w:b/>
          <w:color w:val="auto"/>
        </w:rPr>
        <w:t>.</w:t>
      </w:r>
    </w:p>
    <w:p w:rsidR="00CB231D" w:rsidRPr="00CA1A9D" w:rsidRDefault="00CB231D" w:rsidP="002662A1">
      <w:pPr>
        <w:pStyle w:val="Paragraphedeliste"/>
        <w:spacing w:line="240" w:lineRule="auto"/>
        <w:ind w:left="1080"/>
        <w:jc w:val="both"/>
        <w:rPr>
          <w:rFonts w:asciiTheme="minorHAnsi" w:hAnsiTheme="minorHAnsi" w:cstheme="minorHAnsi"/>
          <w:b/>
          <w:color w:val="auto"/>
        </w:rPr>
      </w:pPr>
    </w:p>
    <w:p w:rsidR="00B72681" w:rsidRPr="00CA1A9D" w:rsidRDefault="00F70431" w:rsidP="002662A1">
      <w:pPr>
        <w:pStyle w:val="Paragraphedeliste"/>
        <w:numPr>
          <w:ilvl w:val="1"/>
          <w:numId w:val="7"/>
        </w:numPr>
        <w:spacing w:line="240" w:lineRule="auto"/>
        <w:ind w:left="851" w:hanging="425"/>
        <w:jc w:val="both"/>
        <w:rPr>
          <w:rFonts w:asciiTheme="minorHAnsi" w:hAnsiTheme="minorHAnsi" w:cstheme="minorHAnsi"/>
          <w:b/>
          <w:color w:val="auto"/>
        </w:rPr>
      </w:pPr>
      <w:r w:rsidRPr="00CA1A9D">
        <w:rPr>
          <w:rFonts w:asciiTheme="minorHAnsi" w:hAnsiTheme="minorHAnsi" w:cstheme="minorHAnsi"/>
          <w:b/>
          <w:color w:val="auto"/>
        </w:rPr>
        <w:t xml:space="preserve">Montrer que les magasins d’applications </w:t>
      </w:r>
      <w:r w:rsidR="005F5166">
        <w:rPr>
          <w:rFonts w:asciiTheme="minorHAnsi" w:hAnsiTheme="minorHAnsi" w:cstheme="minorHAnsi"/>
          <w:b/>
          <w:color w:val="auto"/>
        </w:rPr>
        <w:t xml:space="preserve">mobiles </w:t>
      </w:r>
      <w:r w:rsidRPr="00CA1A9D">
        <w:rPr>
          <w:rFonts w:asciiTheme="minorHAnsi" w:hAnsiTheme="minorHAnsi" w:cstheme="minorHAnsi"/>
          <w:b/>
          <w:color w:val="auto"/>
        </w:rPr>
        <w:t>peu</w:t>
      </w:r>
      <w:r w:rsidR="004B6991" w:rsidRPr="00CA1A9D">
        <w:rPr>
          <w:rFonts w:asciiTheme="minorHAnsi" w:hAnsiTheme="minorHAnsi" w:cstheme="minorHAnsi"/>
          <w:b/>
          <w:color w:val="auto"/>
        </w:rPr>
        <w:t>ven</w:t>
      </w:r>
      <w:r w:rsidRPr="00CA1A9D">
        <w:rPr>
          <w:rFonts w:asciiTheme="minorHAnsi" w:hAnsiTheme="minorHAnsi" w:cstheme="minorHAnsi"/>
          <w:b/>
          <w:color w:val="auto"/>
        </w:rPr>
        <w:t>t être qualifiés économiquement de « places de marché électroniques ».</w:t>
      </w:r>
      <w:r w:rsidR="00232087" w:rsidRPr="00CA1A9D">
        <w:rPr>
          <w:rFonts w:asciiTheme="minorHAnsi" w:hAnsiTheme="minorHAnsi" w:cstheme="minorHAnsi"/>
          <w:b/>
          <w:color w:val="auto"/>
        </w:rPr>
        <w:t xml:space="preserve"> </w:t>
      </w:r>
      <w:r w:rsidR="00B72681" w:rsidRPr="00CA1A9D">
        <w:rPr>
          <w:rFonts w:asciiTheme="minorHAnsi" w:hAnsiTheme="minorHAnsi" w:cstheme="minorHAnsi"/>
          <w:b/>
          <w:color w:val="auto"/>
        </w:rPr>
        <w:t xml:space="preserve"> </w:t>
      </w:r>
    </w:p>
    <w:p w:rsidR="00232087" w:rsidRPr="00CA1A9D" w:rsidRDefault="00232087" w:rsidP="002662A1">
      <w:pPr>
        <w:pStyle w:val="Paragraphedeliste"/>
        <w:spacing w:line="240" w:lineRule="auto"/>
        <w:rPr>
          <w:rFonts w:asciiTheme="minorHAnsi" w:hAnsiTheme="minorHAnsi" w:cstheme="minorHAnsi"/>
          <w:b/>
          <w:color w:val="auto"/>
        </w:rPr>
      </w:pPr>
    </w:p>
    <w:p w:rsidR="00B72681" w:rsidRPr="00CA1A9D" w:rsidRDefault="00B72681" w:rsidP="002662A1">
      <w:pPr>
        <w:pStyle w:val="Paragraphedeliste"/>
        <w:numPr>
          <w:ilvl w:val="1"/>
          <w:numId w:val="7"/>
        </w:numPr>
        <w:spacing w:line="240" w:lineRule="auto"/>
        <w:jc w:val="both"/>
        <w:rPr>
          <w:rFonts w:asciiTheme="minorHAnsi" w:hAnsiTheme="minorHAnsi" w:cstheme="minorHAnsi"/>
          <w:b/>
          <w:color w:val="auto"/>
        </w:rPr>
      </w:pPr>
      <w:r w:rsidRPr="00CA1A9D">
        <w:rPr>
          <w:rFonts w:asciiTheme="minorHAnsi" w:hAnsiTheme="minorHAnsi" w:cstheme="minorHAnsi"/>
          <w:b/>
          <w:color w:val="auto"/>
        </w:rPr>
        <w:t xml:space="preserve">Présenter les avantages ainsi que les contraintes (techniques, financières et juridiques) </w:t>
      </w:r>
      <w:r w:rsidR="00D209D2" w:rsidRPr="00CA1A9D">
        <w:rPr>
          <w:rFonts w:asciiTheme="minorHAnsi" w:hAnsiTheme="minorHAnsi" w:cstheme="minorHAnsi"/>
          <w:b/>
          <w:color w:val="auto"/>
        </w:rPr>
        <w:t>pour la société A</w:t>
      </w:r>
      <w:r w:rsidR="0053740B" w:rsidRPr="00CA1A9D">
        <w:rPr>
          <w:rFonts w:asciiTheme="minorHAnsi" w:hAnsiTheme="minorHAnsi" w:cstheme="minorHAnsi"/>
          <w:b/>
          <w:color w:val="auto"/>
        </w:rPr>
        <w:t>PP</w:t>
      </w:r>
      <w:r w:rsidR="00D209D2" w:rsidRPr="00CA1A9D">
        <w:rPr>
          <w:rFonts w:asciiTheme="minorHAnsi" w:hAnsiTheme="minorHAnsi" w:cstheme="minorHAnsi"/>
          <w:b/>
          <w:color w:val="auto"/>
        </w:rPr>
        <w:t xml:space="preserve">s </w:t>
      </w:r>
      <w:r w:rsidR="00D84D30" w:rsidRPr="00CA1A9D">
        <w:rPr>
          <w:rFonts w:asciiTheme="minorHAnsi" w:hAnsiTheme="minorHAnsi" w:cstheme="minorHAnsi"/>
          <w:b/>
        </w:rPr>
        <w:t>BUSINESS</w:t>
      </w:r>
      <w:r w:rsidR="00D209D2" w:rsidRPr="00CA1A9D">
        <w:rPr>
          <w:rFonts w:asciiTheme="minorHAnsi" w:hAnsiTheme="minorHAnsi" w:cstheme="minorHAnsi"/>
          <w:b/>
          <w:color w:val="auto"/>
        </w:rPr>
        <w:t xml:space="preserve"> de recourir </w:t>
      </w:r>
      <w:r w:rsidR="00F70431" w:rsidRPr="00CA1A9D">
        <w:rPr>
          <w:rFonts w:asciiTheme="minorHAnsi" w:hAnsiTheme="minorHAnsi" w:cstheme="minorHAnsi"/>
          <w:b/>
          <w:color w:val="auto"/>
        </w:rPr>
        <w:t>à des</w:t>
      </w:r>
      <w:r w:rsidR="00D209D2" w:rsidRPr="00CA1A9D">
        <w:rPr>
          <w:rFonts w:asciiTheme="minorHAnsi" w:hAnsiTheme="minorHAnsi" w:cstheme="minorHAnsi"/>
          <w:b/>
          <w:color w:val="auto"/>
        </w:rPr>
        <w:t xml:space="preserve"> plateformes </w:t>
      </w:r>
      <w:r w:rsidR="00700A5A" w:rsidRPr="00CA1A9D">
        <w:rPr>
          <w:rFonts w:asciiTheme="minorHAnsi" w:hAnsiTheme="minorHAnsi" w:cstheme="minorHAnsi"/>
          <w:b/>
          <w:color w:val="auto"/>
        </w:rPr>
        <w:t>telles que</w:t>
      </w:r>
      <w:r w:rsidR="00D84D30" w:rsidRPr="00CA1A9D">
        <w:rPr>
          <w:rFonts w:asciiTheme="minorHAnsi" w:hAnsiTheme="minorHAnsi" w:cstheme="minorHAnsi"/>
          <w:b/>
          <w:color w:val="auto"/>
        </w:rPr>
        <w:t xml:space="preserve"> </w:t>
      </w:r>
      <w:r w:rsidR="00F70431" w:rsidRPr="00CA1A9D">
        <w:rPr>
          <w:rFonts w:asciiTheme="minorHAnsi" w:hAnsiTheme="minorHAnsi" w:cstheme="minorHAnsi"/>
          <w:b/>
          <w:color w:val="auto"/>
        </w:rPr>
        <w:t xml:space="preserve">Google Play et App Store </w:t>
      </w:r>
      <w:r w:rsidR="00D209D2" w:rsidRPr="00CA1A9D">
        <w:rPr>
          <w:rFonts w:asciiTheme="minorHAnsi" w:hAnsiTheme="minorHAnsi" w:cstheme="minorHAnsi"/>
          <w:b/>
          <w:color w:val="auto"/>
        </w:rPr>
        <w:t>pour diffuser sa no</w:t>
      </w:r>
      <w:r w:rsidR="00D209D2" w:rsidRPr="00CA1A9D">
        <w:rPr>
          <w:rFonts w:asciiTheme="minorHAnsi" w:hAnsiTheme="minorHAnsi" w:cstheme="minorHAnsi"/>
          <w:b/>
          <w:color w:val="auto"/>
        </w:rPr>
        <w:t>u</w:t>
      </w:r>
      <w:r w:rsidR="00D209D2" w:rsidRPr="00CA1A9D">
        <w:rPr>
          <w:rFonts w:asciiTheme="minorHAnsi" w:hAnsiTheme="minorHAnsi" w:cstheme="minorHAnsi"/>
          <w:b/>
          <w:color w:val="auto"/>
        </w:rPr>
        <w:t>velle application</w:t>
      </w:r>
      <w:r w:rsidRPr="00CA1A9D">
        <w:rPr>
          <w:rFonts w:asciiTheme="minorHAnsi" w:hAnsiTheme="minorHAnsi" w:cstheme="minorHAnsi"/>
          <w:b/>
          <w:color w:val="auto"/>
        </w:rPr>
        <w:t xml:space="preserve">.  </w:t>
      </w:r>
    </w:p>
    <w:p w:rsidR="00F70431" w:rsidRPr="00CA1A9D" w:rsidRDefault="00F70431" w:rsidP="002662A1">
      <w:pPr>
        <w:pStyle w:val="Paragraphedeliste"/>
        <w:spacing w:line="240" w:lineRule="auto"/>
        <w:rPr>
          <w:rFonts w:asciiTheme="minorHAnsi" w:hAnsiTheme="minorHAnsi" w:cstheme="minorHAnsi"/>
          <w:b/>
          <w:color w:val="auto"/>
        </w:rPr>
      </w:pPr>
    </w:p>
    <w:p w:rsidR="00B72681" w:rsidRPr="00CA1A9D" w:rsidRDefault="00F70431" w:rsidP="00F868A8">
      <w:pPr>
        <w:pStyle w:val="Paragraphedeliste"/>
        <w:numPr>
          <w:ilvl w:val="1"/>
          <w:numId w:val="7"/>
        </w:numPr>
        <w:spacing w:line="240" w:lineRule="auto"/>
        <w:jc w:val="both"/>
        <w:rPr>
          <w:rFonts w:asciiTheme="minorHAnsi" w:hAnsiTheme="minorHAnsi" w:cstheme="minorHAnsi"/>
          <w:b/>
          <w:color w:val="auto"/>
        </w:rPr>
      </w:pPr>
      <w:r w:rsidRPr="00CA1A9D">
        <w:rPr>
          <w:rFonts w:asciiTheme="minorHAnsi" w:hAnsiTheme="minorHAnsi" w:cstheme="minorHAnsi"/>
          <w:b/>
          <w:color w:val="auto"/>
        </w:rPr>
        <w:t xml:space="preserve">Expliquer les </w:t>
      </w:r>
      <w:r w:rsidR="00EB12D9" w:rsidRPr="00CA1A9D">
        <w:rPr>
          <w:rFonts w:asciiTheme="minorHAnsi" w:hAnsiTheme="minorHAnsi" w:cstheme="minorHAnsi"/>
          <w:b/>
          <w:color w:val="auto"/>
        </w:rPr>
        <w:t>« </w:t>
      </w:r>
      <w:r w:rsidRPr="00CA1A9D">
        <w:rPr>
          <w:rFonts w:asciiTheme="minorHAnsi" w:hAnsiTheme="minorHAnsi" w:cstheme="minorHAnsi"/>
          <w:b/>
          <w:color w:val="auto"/>
        </w:rPr>
        <w:t>effets réseaux</w:t>
      </w:r>
      <w:r w:rsidR="00EB12D9" w:rsidRPr="00CA1A9D">
        <w:rPr>
          <w:rFonts w:asciiTheme="minorHAnsi" w:hAnsiTheme="minorHAnsi" w:cstheme="minorHAnsi"/>
          <w:b/>
          <w:color w:val="auto"/>
        </w:rPr>
        <w:t> »</w:t>
      </w:r>
      <w:r w:rsidR="00F53117" w:rsidRPr="00CA1A9D">
        <w:rPr>
          <w:rFonts w:asciiTheme="minorHAnsi" w:hAnsiTheme="minorHAnsi" w:cstheme="minorHAnsi"/>
          <w:b/>
          <w:color w:val="auto"/>
        </w:rPr>
        <w:t xml:space="preserve"> présents sur le marché des applications  mobiles</w:t>
      </w:r>
      <w:r w:rsidR="00F868A8" w:rsidRPr="00CA1A9D">
        <w:rPr>
          <w:rFonts w:asciiTheme="minorHAnsi" w:hAnsiTheme="minorHAnsi" w:cstheme="minorHAnsi"/>
          <w:b/>
          <w:color w:val="auto"/>
        </w:rPr>
        <w:t xml:space="preserve"> puis</w:t>
      </w:r>
      <w:r w:rsidRPr="00CA1A9D">
        <w:rPr>
          <w:rFonts w:asciiTheme="minorHAnsi" w:hAnsiTheme="minorHAnsi" w:cstheme="minorHAnsi"/>
          <w:b/>
          <w:color w:val="auto"/>
        </w:rPr>
        <w:t xml:space="preserve">  </w:t>
      </w:r>
      <w:r w:rsidR="00F868A8" w:rsidRPr="00CA1A9D">
        <w:rPr>
          <w:rFonts w:asciiTheme="minorHAnsi" w:hAnsiTheme="minorHAnsi" w:cstheme="minorHAnsi"/>
          <w:b/>
          <w:color w:val="auto"/>
        </w:rPr>
        <w:t>repérer l’existence d’externalités.</w:t>
      </w:r>
    </w:p>
    <w:p w:rsidR="00F53117" w:rsidRPr="00CA1A9D" w:rsidRDefault="00F53117" w:rsidP="00F53117">
      <w:pPr>
        <w:pStyle w:val="Paragraphedeliste"/>
        <w:rPr>
          <w:rFonts w:asciiTheme="minorHAnsi" w:hAnsiTheme="minorHAnsi" w:cstheme="minorHAnsi"/>
          <w:b/>
          <w:color w:val="auto"/>
        </w:rPr>
      </w:pPr>
    </w:p>
    <w:p w:rsidR="00AE27CB" w:rsidRPr="00CA1A9D" w:rsidRDefault="00EB12D9" w:rsidP="00217BEA">
      <w:pPr>
        <w:pStyle w:val="Paragraphedeliste"/>
        <w:numPr>
          <w:ilvl w:val="1"/>
          <w:numId w:val="7"/>
        </w:numPr>
        <w:spacing w:line="240" w:lineRule="auto"/>
        <w:jc w:val="both"/>
        <w:rPr>
          <w:rFonts w:asciiTheme="minorHAnsi" w:hAnsiTheme="minorHAnsi" w:cstheme="minorHAnsi"/>
          <w:b/>
          <w:color w:val="auto"/>
        </w:rPr>
      </w:pPr>
      <w:r w:rsidRPr="00CA1A9D">
        <w:rPr>
          <w:rFonts w:asciiTheme="minorHAnsi" w:hAnsiTheme="minorHAnsi" w:cstheme="minorHAnsi"/>
          <w:b/>
          <w:color w:val="auto"/>
        </w:rPr>
        <w:t>Caractériser</w:t>
      </w:r>
      <w:r w:rsidR="00B72681" w:rsidRPr="00CA1A9D">
        <w:rPr>
          <w:rFonts w:asciiTheme="minorHAnsi" w:hAnsiTheme="minorHAnsi" w:cstheme="minorHAnsi"/>
          <w:b/>
          <w:color w:val="auto"/>
        </w:rPr>
        <w:t xml:space="preserve"> </w:t>
      </w:r>
      <w:r w:rsidRPr="00CA1A9D">
        <w:rPr>
          <w:rFonts w:asciiTheme="minorHAnsi" w:hAnsiTheme="minorHAnsi" w:cstheme="minorHAnsi"/>
          <w:b/>
          <w:color w:val="auto"/>
        </w:rPr>
        <w:t>l</w:t>
      </w:r>
      <w:r w:rsidR="00B72681" w:rsidRPr="00CA1A9D">
        <w:rPr>
          <w:rFonts w:asciiTheme="minorHAnsi" w:hAnsiTheme="minorHAnsi" w:cstheme="minorHAnsi"/>
          <w:b/>
          <w:color w:val="auto"/>
        </w:rPr>
        <w:t>es</w:t>
      </w:r>
      <w:r w:rsidR="00AE27CB" w:rsidRPr="00CA1A9D">
        <w:rPr>
          <w:rFonts w:asciiTheme="minorHAnsi" w:hAnsiTheme="minorHAnsi" w:cstheme="minorHAnsi"/>
          <w:b/>
          <w:color w:val="auto"/>
        </w:rPr>
        <w:t xml:space="preserve"> modèle</w:t>
      </w:r>
      <w:r w:rsidR="00F24D03" w:rsidRPr="00CA1A9D">
        <w:rPr>
          <w:rFonts w:asciiTheme="minorHAnsi" w:hAnsiTheme="minorHAnsi" w:cstheme="minorHAnsi"/>
          <w:b/>
          <w:color w:val="auto"/>
        </w:rPr>
        <w:t>s</w:t>
      </w:r>
      <w:r w:rsidR="00AE27CB" w:rsidRPr="00CA1A9D">
        <w:rPr>
          <w:rFonts w:asciiTheme="minorHAnsi" w:hAnsiTheme="minorHAnsi" w:cstheme="minorHAnsi"/>
          <w:b/>
          <w:color w:val="auto"/>
        </w:rPr>
        <w:t xml:space="preserve"> économique</w:t>
      </w:r>
      <w:r w:rsidR="00F24D03" w:rsidRPr="00CA1A9D">
        <w:rPr>
          <w:rFonts w:asciiTheme="minorHAnsi" w:hAnsiTheme="minorHAnsi" w:cstheme="minorHAnsi"/>
          <w:b/>
          <w:color w:val="auto"/>
        </w:rPr>
        <w:t xml:space="preserve">s adoptés </w:t>
      </w:r>
      <w:r w:rsidR="0053740B" w:rsidRPr="00CA1A9D">
        <w:rPr>
          <w:rFonts w:asciiTheme="minorHAnsi" w:hAnsiTheme="minorHAnsi" w:cstheme="minorHAnsi"/>
          <w:b/>
          <w:color w:val="auto"/>
        </w:rPr>
        <w:t xml:space="preserve">actuellement </w:t>
      </w:r>
      <w:r w:rsidR="00F24D03" w:rsidRPr="00CA1A9D">
        <w:rPr>
          <w:rFonts w:asciiTheme="minorHAnsi" w:hAnsiTheme="minorHAnsi" w:cstheme="minorHAnsi"/>
          <w:b/>
          <w:color w:val="auto"/>
        </w:rPr>
        <w:t xml:space="preserve">par les </w:t>
      </w:r>
      <w:r w:rsidR="00217BEA" w:rsidRPr="00CA1A9D">
        <w:rPr>
          <w:rFonts w:asciiTheme="minorHAnsi" w:hAnsiTheme="minorHAnsi" w:cstheme="minorHAnsi"/>
          <w:b/>
          <w:color w:val="auto"/>
        </w:rPr>
        <w:t>éditeurs</w:t>
      </w:r>
      <w:r w:rsidR="00F24D03" w:rsidRPr="00CA1A9D">
        <w:rPr>
          <w:rFonts w:asciiTheme="minorHAnsi" w:hAnsiTheme="minorHAnsi" w:cstheme="minorHAnsi"/>
          <w:b/>
          <w:color w:val="auto"/>
        </w:rPr>
        <w:t xml:space="preserve"> d’applications mobiles</w:t>
      </w:r>
      <w:r w:rsidR="00666C40">
        <w:rPr>
          <w:rFonts w:asciiTheme="minorHAnsi" w:hAnsiTheme="minorHAnsi" w:cstheme="minorHAnsi"/>
          <w:b/>
          <w:color w:val="auto"/>
        </w:rPr>
        <w:t>,</w:t>
      </w:r>
      <w:r w:rsidRPr="00CA1A9D">
        <w:rPr>
          <w:rFonts w:asciiTheme="minorHAnsi" w:hAnsiTheme="minorHAnsi" w:cstheme="minorHAnsi"/>
          <w:b/>
          <w:color w:val="auto"/>
        </w:rPr>
        <w:t xml:space="preserve"> puis</w:t>
      </w:r>
      <w:r w:rsidR="00666C40">
        <w:rPr>
          <w:rFonts w:asciiTheme="minorHAnsi" w:hAnsiTheme="minorHAnsi" w:cstheme="minorHAnsi"/>
          <w:b/>
          <w:color w:val="auto"/>
        </w:rPr>
        <w:t>,</w:t>
      </w:r>
      <w:r w:rsidRPr="00CA1A9D">
        <w:rPr>
          <w:rFonts w:asciiTheme="minorHAnsi" w:hAnsiTheme="minorHAnsi" w:cstheme="minorHAnsi"/>
          <w:b/>
          <w:color w:val="auto"/>
        </w:rPr>
        <w:t xml:space="preserve"> i</w:t>
      </w:r>
      <w:r w:rsidR="00217BEA" w:rsidRPr="00CA1A9D">
        <w:rPr>
          <w:rFonts w:asciiTheme="minorHAnsi" w:hAnsiTheme="minorHAnsi" w:cstheme="minorHAnsi"/>
          <w:b/>
          <w:color w:val="auto"/>
        </w:rPr>
        <w:t>dentifier le modèle économique</w:t>
      </w:r>
      <w:r w:rsidR="00B72681" w:rsidRPr="00CA1A9D">
        <w:rPr>
          <w:rFonts w:asciiTheme="minorHAnsi" w:hAnsiTheme="minorHAnsi" w:cstheme="minorHAnsi"/>
          <w:b/>
          <w:color w:val="auto"/>
        </w:rPr>
        <w:t xml:space="preserve"> </w:t>
      </w:r>
      <w:r w:rsidR="00AE27CB" w:rsidRPr="00CA1A9D">
        <w:rPr>
          <w:rFonts w:asciiTheme="minorHAnsi" w:hAnsiTheme="minorHAnsi" w:cstheme="minorHAnsi"/>
          <w:b/>
          <w:color w:val="auto"/>
        </w:rPr>
        <w:t xml:space="preserve">choisi par la société APPs </w:t>
      </w:r>
      <w:r w:rsidR="00D84D30" w:rsidRPr="00CA1A9D">
        <w:rPr>
          <w:rFonts w:asciiTheme="minorHAnsi" w:hAnsiTheme="minorHAnsi" w:cstheme="minorHAnsi"/>
          <w:b/>
        </w:rPr>
        <w:t>BUSINESS</w:t>
      </w:r>
      <w:r w:rsidR="00AE27CB" w:rsidRPr="00CA1A9D">
        <w:rPr>
          <w:rFonts w:asciiTheme="minorHAnsi" w:hAnsiTheme="minorHAnsi" w:cstheme="minorHAnsi"/>
          <w:b/>
          <w:color w:val="auto"/>
        </w:rPr>
        <w:t xml:space="preserve"> pour </w:t>
      </w:r>
      <w:r w:rsidR="00F24D03" w:rsidRPr="00CA1A9D">
        <w:rPr>
          <w:rFonts w:asciiTheme="minorHAnsi" w:hAnsiTheme="minorHAnsi" w:cstheme="minorHAnsi"/>
          <w:b/>
          <w:color w:val="auto"/>
        </w:rPr>
        <w:t xml:space="preserve">son </w:t>
      </w:r>
      <w:r w:rsidR="00AE27CB" w:rsidRPr="00CA1A9D">
        <w:rPr>
          <w:rFonts w:asciiTheme="minorHAnsi" w:hAnsiTheme="minorHAnsi" w:cstheme="minorHAnsi"/>
          <w:b/>
          <w:color w:val="auto"/>
        </w:rPr>
        <w:t>application Tea-App</w:t>
      </w:r>
      <w:r w:rsidR="003612C5" w:rsidRPr="00CA1A9D">
        <w:rPr>
          <w:rFonts w:asciiTheme="minorHAnsi" w:hAnsiTheme="minorHAnsi" w:cstheme="minorHAnsi"/>
          <w:b/>
          <w:color w:val="auto"/>
        </w:rPr>
        <w:t xml:space="preserve"> et </w:t>
      </w:r>
      <w:r w:rsidR="00FD3741" w:rsidRPr="00CA1A9D">
        <w:rPr>
          <w:rFonts w:asciiTheme="minorHAnsi" w:hAnsiTheme="minorHAnsi" w:cstheme="minorHAnsi"/>
          <w:b/>
          <w:color w:val="auto"/>
        </w:rPr>
        <w:t>cerne</w:t>
      </w:r>
      <w:r w:rsidR="003612C5" w:rsidRPr="00CA1A9D">
        <w:rPr>
          <w:rFonts w:asciiTheme="minorHAnsi" w:hAnsiTheme="minorHAnsi" w:cstheme="minorHAnsi"/>
          <w:b/>
          <w:color w:val="auto"/>
        </w:rPr>
        <w:t>r</w:t>
      </w:r>
      <w:r w:rsidR="00AE27CB" w:rsidRPr="00CA1A9D">
        <w:rPr>
          <w:rFonts w:asciiTheme="minorHAnsi" w:hAnsiTheme="minorHAnsi" w:cstheme="minorHAnsi"/>
          <w:b/>
          <w:color w:val="auto"/>
        </w:rPr>
        <w:t xml:space="preserve"> </w:t>
      </w:r>
      <w:r w:rsidR="00217BEA" w:rsidRPr="00CA1A9D">
        <w:rPr>
          <w:rFonts w:asciiTheme="minorHAnsi" w:hAnsiTheme="minorHAnsi" w:cstheme="minorHAnsi"/>
          <w:b/>
          <w:color w:val="auto"/>
        </w:rPr>
        <w:t>s</w:t>
      </w:r>
      <w:r w:rsidR="00AE27CB" w:rsidRPr="00CA1A9D">
        <w:rPr>
          <w:rFonts w:asciiTheme="minorHAnsi" w:hAnsiTheme="minorHAnsi" w:cstheme="minorHAnsi"/>
          <w:b/>
          <w:color w:val="auto"/>
        </w:rPr>
        <w:t xml:space="preserve">es avantages ainsi que </w:t>
      </w:r>
      <w:r w:rsidR="00217BEA" w:rsidRPr="00CA1A9D">
        <w:rPr>
          <w:rFonts w:asciiTheme="minorHAnsi" w:hAnsiTheme="minorHAnsi" w:cstheme="minorHAnsi"/>
          <w:b/>
          <w:color w:val="auto"/>
        </w:rPr>
        <w:t>s</w:t>
      </w:r>
      <w:r w:rsidR="00AE27CB" w:rsidRPr="00CA1A9D">
        <w:rPr>
          <w:rFonts w:asciiTheme="minorHAnsi" w:hAnsiTheme="minorHAnsi" w:cstheme="minorHAnsi"/>
          <w:b/>
          <w:color w:val="auto"/>
        </w:rPr>
        <w:t>es limites</w:t>
      </w:r>
      <w:r w:rsidR="00CB231D" w:rsidRPr="00CA1A9D">
        <w:rPr>
          <w:rFonts w:asciiTheme="minorHAnsi" w:hAnsiTheme="minorHAnsi" w:cstheme="minorHAnsi"/>
          <w:b/>
          <w:color w:val="auto"/>
        </w:rPr>
        <w:t>.</w:t>
      </w:r>
    </w:p>
    <w:p w:rsidR="00CB231D" w:rsidRPr="00CA1A9D" w:rsidRDefault="00CB231D" w:rsidP="002662A1">
      <w:pPr>
        <w:pStyle w:val="Paragraphedeliste"/>
        <w:spacing w:line="240" w:lineRule="auto"/>
        <w:rPr>
          <w:rFonts w:asciiTheme="minorHAnsi" w:hAnsiTheme="minorHAnsi" w:cstheme="minorHAnsi"/>
        </w:rPr>
      </w:pPr>
    </w:p>
    <w:p w:rsidR="00A448A4" w:rsidRDefault="00413BB2" w:rsidP="002662A1">
      <w:pPr>
        <w:pStyle w:val="Paragraphedeliste"/>
        <w:numPr>
          <w:ilvl w:val="1"/>
          <w:numId w:val="7"/>
        </w:numPr>
        <w:spacing w:line="240" w:lineRule="auto"/>
        <w:jc w:val="both"/>
        <w:rPr>
          <w:rFonts w:asciiTheme="minorHAnsi" w:hAnsiTheme="minorHAnsi" w:cstheme="minorHAnsi"/>
          <w:b/>
          <w:color w:val="auto"/>
        </w:rPr>
      </w:pPr>
      <w:r w:rsidRPr="00CA1A9D">
        <w:rPr>
          <w:rFonts w:asciiTheme="minorHAnsi" w:hAnsiTheme="minorHAnsi" w:cstheme="minorHAnsi"/>
          <w:color w:val="FF0000"/>
        </w:rPr>
        <w:t xml:space="preserve"> </w:t>
      </w:r>
      <w:r w:rsidR="0081214B" w:rsidRPr="00CA1A9D">
        <w:rPr>
          <w:rFonts w:asciiTheme="minorHAnsi" w:hAnsiTheme="minorHAnsi" w:cstheme="minorHAnsi"/>
          <w:b/>
          <w:color w:val="auto"/>
        </w:rPr>
        <w:t>Montrer que le</w:t>
      </w:r>
      <w:r w:rsidR="003146C2" w:rsidRPr="00CA1A9D">
        <w:rPr>
          <w:rFonts w:asciiTheme="minorHAnsi" w:hAnsiTheme="minorHAnsi" w:cstheme="minorHAnsi"/>
          <w:b/>
          <w:color w:val="auto"/>
        </w:rPr>
        <w:t xml:space="preserve"> choix stratégique de </w:t>
      </w:r>
      <w:r w:rsidR="00DD2AF0" w:rsidRPr="00CA1A9D">
        <w:rPr>
          <w:rFonts w:asciiTheme="minorHAnsi" w:hAnsiTheme="minorHAnsi" w:cstheme="minorHAnsi"/>
          <w:b/>
          <w:color w:val="auto"/>
        </w:rPr>
        <w:t xml:space="preserve">la société </w:t>
      </w:r>
      <w:r w:rsidRPr="00CA1A9D">
        <w:rPr>
          <w:rFonts w:asciiTheme="minorHAnsi" w:hAnsiTheme="minorHAnsi" w:cstheme="minorHAnsi"/>
          <w:b/>
          <w:color w:val="auto"/>
        </w:rPr>
        <w:t xml:space="preserve">APPs </w:t>
      </w:r>
      <w:r w:rsidR="00D66FFC" w:rsidRPr="00CA1A9D">
        <w:rPr>
          <w:rFonts w:asciiTheme="minorHAnsi" w:hAnsiTheme="minorHAnsi" w:cstheme="minorHAnsi"/>
          <w:b/>
          <w:color w:val="auto"/>
        </w:rPr>
        <w:t>BUSINESS</w:t>
      </w:r>
      <w:r w:rsidRPr="00CA1A9D">
        <w:rPr>
          <w:rFonts w:asciiTheme="minorHAnsi" w:hAnsiTheme="minorHAnsi" w:cstheme="minorHAnsi"/>
          <w:b/>
          <w:color w:val="auto"/>
        </w:rPr>
        <w:t xml:space="preserve"> </w:t>
      </w:r>
      <w:r w:rsidR="003146C2" w:rsidRPr="00CA1A9D">
        <w:rPr>
          <w:rFonts w:asciiTheme="minorHAnsi" w:hAnsiTheme="minorHAnsi" w:cstheme="minorHAnsi"/>
          <w:b/>
          <w:color w:val="auto"/>
        </w:rPr>
        <w:t xml:space="preserve">d’entrer sur le marché des applications mobiles en développant l’application Tea-App </w:t>
      </w:r>
      <w:r w:rsidR="0081214B" w:rsidRPr="00CA1A9D">
        <w:rPr>
          <w:rFonts w:asciiTheme="minorHAnsi" w:hAnsiTheme="minorHAnsi" w:cstheme="minorHAnsi"/>
          <w:b/>
          <w:color w:val="auto"/>
        </w:rPr>
        <w:t>est pertinent.</w:t>
      </w:r>
    </w:p>
    <w:p w:rsidR="00CA4D68" w:rsidRPr="00CA4D68" w:rsidRDefault="00CA4D68" w:rsidP="00CA4D68">
      <w:pPr>
        <w:pStyle w:val="Paragraphedeliste"/>
        <w:rPr>
          <w:rFonts w:asciiTheme="minorHAnsi" w:hAnsiTheme="minorHAnsi" w:cstheme="minorHAnsi"/>
          <w:b/>
          <w:color w:val="auto"/>
        </w:rPr>
      </w:pPr>
    </w:p>
    <w:p w:rsidR="00CA4D68" w:rsidRPr="00CA1A9D" w:rsidRDefault="00CA4D68" w:rsidP="00CA4D68">
      <w:pPr>
        <w:pStyle w:val="Paragraphedeliste"/>
        <w:spacing w:line="240" w:lineRule="auto"/>
        <w:ind w:left="786"/>
        <w:jc w:val="both"/>
        <w:rPr>
          <w:rFonts w:asciiTheme="minorHAnsi" w:hAnsiTheme="minorHAnsi" w:cstheme="minorHAnsi"/>
          <w:b/>
          <w:color w:val="auto"/>
        </w:rPr>
      </w:pPr>
    </w:p>
    <w:p w:rsidR="00BF1916" w:rsidRPr="00CA1A9D" w:rsidRDefault="00A81DC3" w:rsidP="00BF1916">
      <w:pPr>
        <w:pStyle w:val="Paragraphedeliste"/>
        <w:spacing w:line="240" w:lineRule="auto"/>
        <w:ind w:left="786"/>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simplePos x="0" y="0"/>
                <wp:positionH relativeFrom="column">
                  <wp:posOffset>250190</wp:posOffset>
                </wp:positionH>
                <wp:positionV relativeFrom="paragraph">
                  <wp:posOffset>153035</wp:posOffset>
                </wp:positionV>
                <wp:extent cx="6019800" cy="635"/>
                <wp:effectExtent l="0" t="0" r="19050" b="3746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9.7pt;margin-top:12.05pt;width:474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zlIQIAAD4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"/>
            </w:pict>
          </mc:Fallback>
        </mc:AlternateContent>
      </w:r>
    </w:p>
    <w:p w:rsidR="004600F0" w:rsidRPr="00CA1A9D" w:rsidRDefault="004600F0" w:rsidP="002662A1">
      <w:pPr>
        <w:spacing w:line="240" w:lineRule="auto"/>
        <w:jc w:val="both"/>
        <w:rPr>
          <w:rFonts w:asciiTheme="minorHAnsi" w:hAnsiTheme="minorHAnsi" w:cstheme="minorHAnsi"/>
          <w:i/>
          <w:u w:val="single"/>
        </w:rPr>
      </w:pPr>
    </w:p>
    <w:p w:rsidR="007B7C29" w:rsidRPr="00CA1A9D" w:rsidRDefault="007B7C29" w:rsidP="002662A1">
      <w:pPr>
        <w:spacing w:line="240" w:lineRule="auto"/>
        <w:jc w:val="both"/>
        <w:rPr>
          <w:rFonts w:asciiTheme="minorHAnsi" w:hAnsiTheme="minorHAnsi" w:cstheme="minorHAnsi"/>
          <w:i/>
          <w:u w:val="single"/>
        </w:rPr>
      </w:pPr>
      <w:r w:rsidRPr="00CA1A9D">
        <w:rPr>
          <w:rFonts w:asciiTheme="minorHAnsi" w:hAnsiTheme="minorHAnsi" w:cstheme="minorHAnsi"/>
          <w:i/>
          <w:u w:val="single"/>
        </w:rPr>
        <w:t>Ressources à utiliser</w:t>
      </w:r>
    </w:p>
    <w:p w:rsidR="00BF1916" w:rsidRPr="00CA1A9D" w:rsidRDefault="00BF1916" w:rsidP="002662A1">
      <w:pPr>
        <w:spacing w:line="240" w:lineRule="auto"/>
        <w:jc w:val="both"/>
        <w:rPr>
          <w:rFonts w:asciiTheme="minorHAnsi" w:hAnsiTheme="minorHAnsi" w:cstheme="minorHAnsi"/>
          <w:i/>
          <w:u w:val="single"/>
        </w:rPr>
      </w:pPr>
    </w:p>
    <w:p w:rsidR="007B7C29" w:rsidRPr="00CA1A9D" w:rsidRDefault="007B7C29" w:rsidP="002662A1">
      <w:pPr>
        <w:pStyle w:val="Paragraphedeliste"/>
        <w:numPr>
          <w:ilvl w:val="0"/>
          <w:numId w:val="5"/>
        </w:numPr>
        <w:spacing w:line="240" w:lineRule="auto"/>
        <w:jc w:val="both"/>
        <w:rPr>
          <w:rFonts w:asciiTheme="minorHAnsi" w:hAnsiTheme="minorHAnsi" w:cstheme="minorHAnsi"/>
          <w:i/>
        </w:rPr>
      </w:pPr>
      <w:r w:rsidRPr="00CA1A9D">
        <w:rPr>
          <w:rFonts w:asciiTheme="minorHAnsi" w:hAnsiTheme="minorHAnsi" w:cstheme="minorHAnsi"/>
          <w:i/>
        </w:rPr>
        <w:t xml:space="preserve">le contexte </w:t>
      </w:r>
    </w:p>
    <w:p w:rsidR="007B7C29" w:rsidRPr="00CA1A9D" w:rsidRDefault="004E24FB" w:rsidP="002662A1">
      <w:pPr>
        <w:pStyle w:val="Paragraphedeliste"/>
        <w:numPr>
          <w:ilvl w:val="0"/>
          <w:numId w:val="5"/>
        </w:numPr>
        <w:spacing w:line="240" w:lineRule="auto"/>
        <w:jc w:val="both"/>
        <w:rPr>
          <w:rFonts w:asciiTheme="minorHAnsi" w:hAnsiTheme="minorHAnsi" w:cstheme="minorHAnsi"/>
          <w:i/>
        </w:rPr>
      </w:pPr>
      <w:r w:rsidRPr="00CA1A9D">
        <w:rPr>
          <w:rFonts w:asciiTheme="minorHAnsi" w:hAnsiTheme="minorHAnsi" w:cstheme="minorHAnsi"/>
          <w:i/>
        </w:rPr>
        <w:t>les ressources</w:t>
      </w:r>
      <w:r w:rsidR="007B7C29" w:rsidRPr="00CA1A9D">
        <w:rPr>
          <w:rFonts w:asciiTheme="minorHAnsi" w:hAnsiTheme="minorHAnsi" w:cstheme="minorHAnsi"/>
          <w:i/>
        </w:rPr>
        <w:t xml:space="preserve"> </w:t>
      </w:r>
      <w:r w:rsidR="0048596F" w:rsidRPr="00CA1A9D">
        <w:rPr>
          <w:rFonts w:asciiTheme="minorHAnsi" w:hAnsiTheme="minorHAnsi" w:cstheme="minorHAnsi"/>
          <w:i/>
        </w:rPr>
        <w:t>document</w:t>
      </w:r>
      <w:r w:rsidR="007B7C29" w:rsidRPr="00CA1A9D">
        <w:rPr>
          <w:rFonts w:asciiTheme="minorHAnsi" w:hAnsiTheme="minorHAnsi" w:cstheme="minorHAnsi"/>
          <w:i/>
        </w:rPr>
        <w:t>aire</w:t>
      </w:r>
      <w:r w:rsidRPr="00CA1A9D">
        <w:rPr>
          <w:rFonts w:asciiTheme="minorHAnsi" w:hAnsiTheme="minorHAnsi" w:cstheme="minorHAnsi"/>
          <w:i/>
        </w:rPr>
        <w:t>s</w:t>
      </w:r>
      <w:r w:rsidR="00DC695F" w:rsidRPr="00CA1A9D">
        <w:rPr>
          <w:rFonts w:asciiTheme="minorHAnsi" w:hAnsiTheme="minorHAnsi" w:cstheme="minorHAnsi"/>
          <w:i/>
        </w:rPr>
        <w:t xml:space="preserve"> </w:t>
      </w:r>
      <w:r w:rsidR="007B7C29" w:rsidRPr="00CA1A9D">
        <w:rPr>
          <w:rFonts w:asciiTheme="minorHAnsi" w:hAnsiTheme="minorHAnsi" w:cstheme="minorHAnsi"/>
          <w:i/>
        </w:rPr>
        <w:t xml:space="preserve">: </w:t>
      </w:r>
    </w:p>
    <w:p w:rsidR="0048596F" w:rsidRPr="00CA1A9D" w:rsidRDefault="00A1629C" w:rsidP="00966A70">
      <w:pPr>
        <w:tabs>
          <w:tab w:val="left" w:pos="2410"/>
        </w:tabs>
        <w:spacing w:line="240" w:lineRule="auto"/>
        <w:ind w:left="993"/>
        <w:jc w:val="both"/>
        <w:rPr>
          <w:rFonts w:asciiTheme="minorHAnsi" w:hAnsiTheme="minorHAnsi" w:cstheme="minorHAnsi"/>
        </w:rPr>
      </w:pPr>
      <w:r w:rsidRPr="00CA1A9D">
        <w:rPr>
          <w:rFonts w:asciiTheme="minorHAnsi" w:hAnsiTheme="minorHAnsi" w:cstheme="minorHAnsi"/>
        </w:rPr>
        <w:t>D</w:t>
      </w:r>
      <w:r w:rsidR="0048596F" w:rsidRPr="00CA1A9D">
        <w:rPr>
          <w:rFonts w:asciiTheme="minorHAnsi" w:hAnsiTheme="minorHAnsi" w:cstheme="minorHAnsi"/>
        </w:rPr>
        <w:t xml:space="preserve">ocument </w:t>
      </w:r>
      <w:r w:rsidR="00D66FFC" w:rsidRPr="00CA1A9D">
        <w:rPr>
          <w:rFonts w:asciiTheme="minorHAnsi" w:hAnsiTheme="minorHAnsi" w:cstheme="minorHAnsi"/>
        </w:rPr>
        <w:t>1</w:t>
      </w:r>
      <w:r w:rsidR="0048596F" w:rsidRPr="00CA1A9D">
        <w:rPr>
          <w:rFonts w:asciiTheme="minorHAnsi" w:hAnsiTheme="minorHAnsi" w:cstheme="minorHAnsi"/>
        </w:rPr>
        <w:t xml:space="preserve"> : Entretien avec </w:t>
      </w:r>
      <w:r w:rsidR="00BD6D2E" w:rsidRPr="00CA1A9D">
        <w:rPr>
          <w:rFonts w:asciiTheme="minorHAnsi" w:hAnsiTheme="minorHAnsi" w:cstheme="minorHAnsi"/>
        </w:rPr>
        <w:t>Madame Roche,</w:t>
      </w:r>
      <w:r w:rsidR="0048596F" w:rsidRPr="00CA1A9D">
        <w:rPr>
          <w:rFonts w:asciiTheme="minorHAnsi" w:hAnsiTheme="minorHAnsi" w:cstheme="minorHAnsi"/>
        </w:rPr>
        <w:t xml:space="preserve"> dirigeante de la société APPs BUSINESS </w:t>
      </w:r>
    </w:p>
    <w:p w:rsidR="00F5117D" w:rsidRPr="00CA1A9D" w:rsidRDefault="00F5117D" w:rsidP="00966A70">
      <w:pPr>
        <w:tabs>
          <w:tab w:val="left" w:pos="2410"/>
        </w:tabs>
        <w:spacing w:line="240" w:lineRule="auto"/>
        <w:ind w:left="993"/>
        <w:jc w:val="both"/>
        <w:rPr>
          <w:rFonts w:asciiTheme="minorHAnsi" w:hAnsiTheme="minorHAnsi" w:cstheme="minorHAnsi"/>
        </w:rPr>
      </w:pPr>
      <w:r w:rsidRPr="00CA1A9D">
        <w:rPr>
          <w:rFonts w:asciiTheme="minorHAnsi" w:hAnsiTheme="minorHAnsi" w:cstheme="minorHAnsi"/>
        </w:rPr>
        <w:t xml:space="preserve">Document </w:t>
      </w:r>
      <w:r w:rsidR="00FD2EC8" w:rsidRPr="00CA1A9D">
        <w:rPr>
          <w:rFonts w:asciiTheme="minorHAnsi" w:hAnsiTheme="minorHAnsi" w:cstheme="minorHAnsi"/>
        </w:rPr>
        <w:t>2</w:t>
      </w:r>
      <w:r w:rsidRPr="00CA1A9D">
        <w:rPr>
          <w:rFonts w:asciiTheme="minorHAnsi" w:hAnsiTheme="minorHAnsi" w:cstheme="minorHAnsi"/>
        </w:rPr>
        <w:t xml:space="preserve"> : L’App Economie en France </w:t>
      </w:r>
      <w:r w:rsidR="00C24505">
        <w:rPr>
          <w:rFonts w:asciiTheme="minorHAnsi" w:hAnsiTheme="minorHAnsi" w:cstheme="minorHAnsi"/>
        </w:rPr>
        <w:t>- </w:t>
      </w:r>
      <w:r w:rsidR="00C24505" w:rsidRPr="00C24505">
        <w:rPr>
          <w:rFonts w:asciiTheme="minorHAnsi" w:hAnsiTheme="minorHAnsi" w:cstheme="minorHAnsi"/>
        </w:rPr>
        <w:t>une étude du marché des applications mobiles et leur contrib</w:t>
      </w:r>
      <w:r w:rsidR="00C24505" w:rsidRPr="00C24505">
        <w:rPr>
          <w:rFonts w:asciiTheme="minorHAnsi" w:hAnsiTheme="minorHAnsi" w:cstheme="minorHAnsi"/>
        </w:rPr>
        <w:t>u</w:t>
      </w:r>
      <w:r w:rsidR="00C24505" w:rsidRPr="00C24505">
        <w:rPr>
          <w:rFonts w:asciiTheme="minorHAnsi" w:hAnsiTheme="minorHAnsi" w:cstheme="minorHAnsi"/>
        </w:rPr>
        <w:t>tion à l'économie française</w:t>
      </w:r>
    </w:p>
    <w:p w:rsidR="009316D2" w:rsidRPr="00CA1A9D" w:rsidRDefault="002D3C3B" w:rsidP="00966A70">
      <w:pPr>
        <w:pStyle w:val="NormalWeb"/>
        <w:spacing w:before="0" w:beforeAutospacing="0" w:after="0" w:afterAutospacing="0"/>
        <w:ind w:left="993"/>
        <w:jc w:val="both"/>
        <w:rPr>
          <w:rFonts w:asciiTheme="minorHAnsi" w:hAnsiTheme="minorHAnsi" w:cstheme="minorHAnsi"/>
          <w:sz w:val="22"/>
          <w:szCs w:val="22"/>
        </w:rPr>
      </w:pPr>
      <w:r w:rsidRPr="00CA1A9D">
        <w:rPr>
          <w:rFonts w:asciiTheme="minorHAnsi" w:hAnsiTheme="minorHAnsi" w:cstheme="minorHAnsi"/>
          <w:sz w:val="22"/>
        </w:rPr>
        <w:t>Document</w:t>
      </w:r>
      <w:r w:rsidR="00F83E93" w:rsidRPr="00CA1A9D">
        <w:rPr>
          <w:rFonts w:asciiTheme="minorHAnsi" w:hAnsiTheme="minorHAnsi" w:cstheme="minorHAnsi"/>
          <w:sz w:val="22"/>
        </w:rPr>
        <w:t>3</w:t>
      </w:r>
      <w:r w:rsidRPr="00CA1A9D">
        <w:rPr>
          <w:rFonts w:asciiTheme="minorHAnsi" w:hAnsiTheme="minorHAnsi" w:cstheme="minorHAnsi"/>
          <w:sz w:val="22"/>
        </w:rPr>
        <w:t xml:space="preserve"> : </w:t>
      </w:r>
      <w:r w:rsidR="009316D2" w:rsidRPr="00CA1A9D">
        <w:rPr>
          <w:rFonts w:asciiTheme="minorHAnsi" w:hAnsiTheme="minorHAnsi" w:cstheme="minorHAnsi"/>
          <w:sz w:val="22"/>
          <w:szCs w:val="22"/>
        </w:rPr>
        <w:t>Répartition des téléchargements d’applications mobiles sur l’ensemble des magasins d’applications</w:t>
      </w:r>
    </w:p>
    <w:p w:rsidR="00F83E93" w:rsidRPr="00CA1A9D" w:rsidRDefault="00F83E93" w:rsidP="00F83E93">
      <w:pPr>
        <w:pStyle w:val="Titre1"/>
        <w:keepNext w:val="0"/>
        <w:keepLines w:val="0"/>
        <w:tabs>
          <w:tab w:val="left" w:pos="2410"/>
        </w:tabs>
        <w:spacing w:before="0" w:after="0" w:line="240" w:lineRule="auto"/>
        <w:ind w:left="993"/>
        <w:contextualSpacing w:val="0"/>
        <w:jc w:val="both"/>
        <w:rPr>
          <w:rFonts w:asciiTheme="minorHAnsi" w:hAnsiTheme="minorHAnsi" w:cstheme="minorHAnsi"/>
          <w:sz w:val="22"/>
          <w:szCs w:val="22"/>
        </w:rPr>
      </w:pPr>
      <w:r w:rsidRPr="00CA1A9D">
        <w:rPr>
          <w:rFonts w:asciiTheme="minorHAnsi" w:hAnsiTheme="minorHAnsi" w:cstheme="minorHAnsi"/>
          <w:sz w:val="22"/>
          <w:szCs w:val="22"/>
        </w:rPr>
        <w:t xml:space="preserve">Document 4 : Le </w:t>
      </w:r>
      <w:r w:rsidRPr="00CD2DCC">
        <w:rPr>
          <w:rFonts w:asciiTheme="minorHAnsi" w:hAnsiTheme="minorHAnsi" w:cstheme="minorHAnsi"/>
          <w:sz w:val="22"/>
          <w:szCs w:val="22"/>
        </w:rPr>
        <w:t>freemium</w:t>
      </w:r>
      <w:r w:rsidRPr="00CA1A9D">
        <w:rPr>
          <w:rFonts w:asciiTheme="minorHAnsi" w:hAnsiTheme="minorHAnsi" w:cstheme="minorHAnsi"/>
          <w:sz w:val="22"/>
          <w:szCs w:val="22"/>
        </w:rPr>
        <w:t xml:space="preserve"> : nouveau modèle économique du Web</w:t>
      </w:r>
    </w:p>
    <w:p w:rsidR="00F83E93" w:rsidRPr="00CA1A9D" w:rsidRDefault="00F83E93" w:rsidP="00F83E93">
      <w:pPr>
        <w:pStyle w:val="Titre1"/>
        <w:keepNext w:val="0"/>
        <w:keepLines w:val="0"/>
        <w:tabs>
          <w:tab w:val="left" w:pos="2410"/>
        </w:tabs>
        <w:spacing w:before="0" w:after="0" w:line="240" w:lineRule="auto"/>
        <w:ind w:left="993"/>
        <w:contextualSpacing w:val="0"/>
        <w:jc w:val="both"/>
        <w:rPr>
          <w:rFonts w:asciiTheme="minorHAnsi" w:hAnsiTheme="minorHAnsi" w:cstheme="minorHAnsi"/>
          <w:sz w:val="22"/>
          <w:szCs w:val="22"/>
        </w:rPr>
      </w:pPr>
      <w:r w:rsidRPr="00CA1A9D">
        <w:rPr>
          <w:rFonts w:asciiTheme="minorHAnsi" w:hAnsiTheme="minorHAnsi" w:cstheme="minorHAnsi"/>
          <w:sz w:val="22"/>
          <w:szCs w:val="22"/>
        </w:rPr>
        <w:t xml:space="preserve">Document 5 : Les plateformes Apple et Google </w:t>
      </w:r>
    </w:p>
    <w:p w:rsidR="0048596F" w:rsidRPr="00CA1A9D" w:rsidRDefault="00A1629C" w:rsidP="00966A70">
      <w:pPr>
        <w:pStyle w:val="Paragraphedeliste"/>
        <w:spacing w:line="240" w:lineRule="auto"/>
        <w:ind w:left="993"/>
        <w:jc w:val="both"/>
        <w:rPr>
          <w:rFonts w:asciiTheme="minorHAnsi" w:hAnsiTheme="minorHAnsi" w:cstheme="minorHAnsi"/>
        </w:rPr>
      </w:pPr>
      <w:r w:rsidRPr="00CA1A9D">
        <w:rPr>
          <w:rFonts w:asciiTheme="minorHAnsi" w:hAnsiTheme="minorHAnsi" w:cstheme="minorHAnsi"/>
        </w:rPr>
        <w:t>D</w:t>
      </w:r>
      <w:r w:rsidR="00FF1FE3" w:rsidRPr="00CA1A9D">
        <w:rPr>
          <w:rFonts w:asciiTheme="minorHAnsi" w:hAnsiTheme="minorHAnsi" w:cstheme="minorHAnsi"/>
        </w:rPr>
        <w:t xml:space="preserve">ocument </w:t>
      </w:r>
      <w:r w:rsidR="00FD2EC8" w:rsidRPr="00CA1A9D">
        <w:rPr>
          <w:rFonts w:asciiTheme="minorHAnsi" w:hAnsiTheme="minorHAnsi" w:cstheme="minorHAnsi"/>
        </w:rPr>
        <w:t>6</w:t>
      </w:r>
      <w:r w:rsidR="00FF1FE3" w:rsidRPr="00CA1A9D">
        <w:rPr>
          <w:rFonts w:asciiTheme="minorHAnsi" w:hAnsiTheme="minorHAnsi" w:cstheme="minorHAnsi"/>
        </w:rPr>
        <w:t xml:space="preserve"> : </w:t>
      </w:r>
      <w:r w:rsidR="007264A1" w:rsidRPr="00CA1A9D">
        <w:rPr>
          <w:rFonts w:asciiTheme="minorHAnsi" w:hAnsiTheme="minorHAnsi" w:cstheme="minorHAnsi"/>
        </w:rPr>
        <w:t>Thé, un marché en ébullition</w:t>
      </w:r>
    </w:p>
    <w:p w:rsidR="00FD2EC8" w:rsidRPr="00CA1A9D" w:rsidRDefault="00FD2EC8" w:rsidP="002662A1">
      <w:pPr>
        <w:pStyle w:val="Paragraphedeliste"/>
        <w:spacing w:line="240" w:lineRule="auto"/>
        <w:ind w:left="1134"/>
        <w:jc w:val="both"/>
        <w:rPr>
          <w:rFonts w:asciiTheme="minorHAnsi" w:hAnsiTheme="minorHAnsi" w:cstheme="minorHAnsi"/>
          <w:i/>
        </w:rPr>
      </w:pPr>
    </w:p>
    <w:p w:rsidR="007B7C29" w:rsidRPr="00CA1A9D" w:rsidRDefault="007B7C29" w:rsidP="002662A1">
      <w:pPr>
        <w:pStyle w:val="Paragraphedeliste"/>
        <w:numPr>
          <w:ilvl w:val="0"/>
          <w:numId w:val="5"/>
        </w:numPr>
        <w:spacing w:line="240" w:lineRule="auto"/>
        <w:jc w:val="both"/>
        <w:rPr>
          <w:rFonts w:asciiTheme="minorHAnsi" w:hAnsiTheme="minorHAnsi" w:cstheme="minorHAnsi"/>
          <w:i/>
        </w:rPr>
      </w:pPr>
      <w:r w:rsidRPr="00CA1A9D">
        <w:rPr>
          <w:rFonts w:asciiTheme="minorHAnsi" w:hAnsiTheme="minorHAnsi" w:cstheme="minorHAnsi"/>
          <w:i/>
        </w:rPr>
        <w:t xml:space="preserve">les ressources notionnelles : </w:t>
      </w:r>
    </w:p>
    <w:p w:rsidR="00163A3F" w:rsidRPr="00CA1A9D" w:rsidRDefault="00564090" w:rsidP="00966A70">
      <w:pPr>
        <w:spacing w:line="240" w:lineRule="auto"/>
        <w:ind w:left="993"/>
        <w:jc w:val="both"/>
        <w:rPr>
          <w:rFonts w:asciiTheme="minorHAnsi" w:hAnsiTheme="minorHAnsi" w:cstheme="minorHAnsi"/>
        </w:rPr>
      </w:pPr>
      <w:r w:rsidRPr="00CA1A9D">
        <w:rPr>
          <w:rFonts w:asciiTheme="minorHAnsi" w:hAnsiTheme="minorHAnsi" w:cstheme="minorHAnsi"/>
        </w:rPr>
        <w:t>Notion</w:t>
      </w:r>
      <w:r w:rsidR="00163A3F" w:rsidRPr="00CA1A9D">
        <w:rPr>
          <w:rFonts w:asciiTheme="minorHAnsi" w:hAnsiTheme="minorHAnsi" w:cstheme="minorHAnsi"/>
        </w:rPr>
        <w:t xml:space="preserve"> </w:t>
      </w:r>
      <w:r w:rsidR="00FD2EC8" w:rsidRPr="00CA1A9D">
        <w:rPr>
          <w:rFonts w:asciiTheme="minorHAnsi" w:hAnsiTheme="minorHAnsi" w:cstheme="minorHAnsi"/>
        </w:rPr>
        <w:t>1</w:t>
      </w:r>
      <w:r w:rsidR="00163A3F" w:rsidRPr="00CA1A9D">
        <w:rPr>
          <w:rFonts w:asciiTheme="minorHAnsi" w:hAnsiTheme="minorHAnsi" w:cstheme="minorHAnsi"/>
        </w:rPr>
        <w:t> : La place de marché électronique</w:t>
      </w:r>
    </w:p>
    <w:p w:rsidR="00865E1F" w:rsidRPr="00CA1A9D" w:rsidRDefault="00564090" w:rsidP="00966A70">
      <w:pPr>
        <w:spacing w:line="240" w:lineRule="auto"/>
        <w:ind w:left="993"/>
        <w:jc w:val="both"/>
        <w:rPr>
          <w:rFonts w:asciiTheme="minorHAnsi" w:hAnsiTheme="minorHAnsi" w:cstheme="minorHAnsi"/>
        </w:rPr>
      </w:pPr>
      <w:r w:rsidRPr="00CA1A9D">
        <w:rPr>
          <w:rFonts w:asciiTheme="minorHAnsi" w:hAnsiTheme="minorHAnsi" w:cstheme="minorHAnsi"/>
        </w:rPr>
        <w:t>Notion</w:t>
      </w:r>
      <w:r w:rsidR="00865E1F" w:rsidRPr="00CA1A9D">
        <w:rPr>
          <w:rFonts w:asciiTheme="minorHAnsi" w:hAnsiTheme="minorHAnsi" w:cstheme="minorHAnsi"/>
        </w:rPr>
        <w:t xml:space="preserve"> </w:t>
      </w:r>
      <w:r w:rsidR="00FD2EC8" w:rsidRPr="00CA1A9D">
        <w:rPr>
          <w:rFonts w:asciiTheme="minorHAnsi" w:hAnsiTheme="minorHAnsi" w:cstheme="minorHAnsi"/>
        </w:rPr>
        <w:t>2</w:t>
      </w:r>
      <w:r w:rsidR="00865E1F" w:rsidRPr="00CA1A9D">
        <w:rPr>
          <w:rFonts w:asciiTheme="minorHAnsi" w:hAnsiTheme="minorHAnsi" w:cstheme="minorHAnsi"/>
        </w:rPr>
        <w:t xml:space="preserve"> : </w:t>
      </w:r>
      <w:r w:rsidRPr="00CA1A9D">
        <w:rPr>
          <w:rFonts w:asciiTheme="minorHAnsi" w:hAnsiTheme="minorHAnsi" w:cstheme="minorHAnsi"/>
        </w:rPr>
        <w:t>L</w:t>
      </w:r>
      <w:r w:rsidR="00883794" w:rsidRPr="00CA1A9D">
        <w:rPr>
          <w:rFonts w:asciiTheme="minorHAnsi" w:hAnsiTheme="minorHAnsi" w:cstheme="minorHAnsi"/>
        </w:rPr>
        <w:t xml:space="preserve">es effets </w:t>
      </w:r>
      <w:r w:rsidR="00AB40A6" w:rsidRPr="00CA1A9D">
        <w:rPr>
          <w:rFonts w:asciiTheme="minorHAnsi" w:hAnsiTheme="minorHAnsi" w:cstheme="minorHAnsi"/>
        </w:rPr>
        <w:t>de réseau</w:t>
      </w:r>
    </w:p>
    <w:p w:rsidR="004E0C89" w:rsidRPr="00CA1A9D" w:rsidRDefault="004E0C89" w:rsidP="002662A1">
      <w:pPr>
        <w:spacing w:line="240" w:lineRule="auto"/>
        <w:ind w:left="1134"/>
        <w:jc w:val="both"/>
        <w:rPr>
          <w:rFonts w:asciiTheme="minorHAnsi" w:hAnsiTheme="minorHAnsi" w:cstheme="minorHAnsi"/>
        </w:rPr>
      </w:pPr>
    </w:p>
    <w:p w:rsidR="004E0C89" w:rsidRPr="00CA1A9D" w:rsidRDefault="004E0C89" w:rsidP="004E0C89">
      <w:pPr>
        <w:pStyle w:val="Paragraphedeliste"/>
        <w:numPr>
          <w:ilvl w:val="0"/>
          <w:numId w:val="5"/>
        </w:numPr>
        <w:spacing w:line="240" w:lineRule="auto"/>
        <w:jc w:val="both"/>
        <w:rPr>
          <w:rFonts w:asciiTheme="minorHAnsi" w:hAnsiTheme="minorHAnsi" w:cstheme="minorHAnsi"/>
          <w:i/>
        </w:rPr>
      </w:pPr>
      <w:r w:rsidRPr="00CA1A9D">
        <w:rPr>
          <w:rFonts w:asciiTheme="minorHAnsi" w:hAnsiTheme="minorHAnsi" w:cstheme="minorHAnsi"/>
          <w:i/>
        </w:rPr>
        <w:t xml:space="preserve">les ressources </w:t>
      </w:r>
      <w:r w:rsidR="00FD2EC8" w:rsidRPr="00CA1A9D">
        <w:rPr>
          <w:rFonts w:asciiTheme="minorHAnsi" w:hAnsiTheme="minorHAnsi" w:cstheme="minorHAnsi"/>
          <w:i/>
        </w:rPr>
        <w:t>« </w:t>
      </w:r>
      <w:r w:rsidR="00966A70" w:rsidRPr="00CA1A9D">
        <w:rPr>
          <w:rFonts w:asciiTheme="minorHAnsi" w:hAnsiTheme="minorHAnsi" w:cstheme="minorHAnsi"/>
          <w:i/>
        </w:rPr>
        <w:t>P</w:t>
      </w:r>
      <w:r w:rsidRPr="00CA1A9D">
        <w:rPr>
          <w:rFonts w:asciiTheme="minorHAnsi" w:hAnsiTheme="minorHAnsi" w:cstheme="minorHAnsi"/>
          <w:i/>
        </w:rPr>
        <w:t>our aller plus loin</w:t>
      </w:r>
      <w:r w:rsidR="00FD2EC8" w:rsidRPr="00CA1A9D">
        <w:rPr>
          <w:rFonts w:asciiTheme="minorHAnsi" w:hAnsiTheme="minorHAnsi" w:cstheme="minorHAnsi"/>
          <w:i/>
        </w:rPr>
        <w:t> »</w:t>
      </w:r>
    </w:p>
    <w:p w:rsidR="004E0C89" w:rsidRPr="00CA1A9D" w:rsidRDefault="00564090" w:rsidP="00564090">
      <w:pPr>
        <w:spacing w:line="240" w:lineRule="auto"/>
        <w:ind w:left="993"/>
        <w:jc w:val="both"/>
        <w:rPr>
          <w:rFonts w:asciiTheme="minorHAnsi" w:hAnsiTheme="minorHAnsi" w:cstheme="minorHAnsi"/>
          <w:color w:val="000000" w:themeColor="text1"/>
        </w:rPr>
      </w:pPr>
      <w:r w:rsidRPr="00CA1A9D">
        <w:rPr>
          <w:rFonts w:asciiTheme="minorHAnsi" w:hAnsiTheme="minorHAnsi" w:cstheme="minorHAnsi"/>
          <w:color w:val="000000" w:themeColor="text1"/>
        </w:rPr>
        <w:t xml:space="preserve"> « La réintermédiation du monde » - 18/06/2017</w:t>
      </w:r>
    </w:p>
    <w:p w:rsidR="00564090" w:rsidRPr="00CA1A9D" w:rsidRDefault="00564090" w:rsidP="00564090">
      <w:pPr>
        <w:pStyle w:val="Titre1"/>
        <w:shd w:val="clear" w:color="auto" w:fill="FFFFFF"/>
        <w:spacing w:before="0" w:after="0" w:line="240" w:lineRule="auto"/>
        <w:ind w:left="993"/>
        <w:rPr>
          <w:rFonts w:asciiTheme="minorHAnsi" w:hAnsiTheme="minorHAnsi" w:cstheme="minorHAnsi"/>
          <w:color w:val="000000" w:themeColor="text1"/>
          <w:sz w:val="22"/>
          <w:szCs w:val="22"/>
        </w:rPr>
      </w:pPr>
      <w:r w:rsidRPr="00CA1A9D">
        <w:rPr>
          <w:rFonts w:asciiTheme="minorHAnsi" w:hAnsiTheme="minorHAnsi" w:cstheme="minorHAnsi"/>
          <w:color w:val="000000" w:themeColor="text1"/>
          <w:sz w:val="22"/>
          <w:szCs w:val="22"/>
        </w:rPr>
        <w:t xml:space="preserve"> «</w:t>
      </w:r>
      <w:r w:rsidR="00EB12D9" w:rsidRPr="00CA1A9D">
        <w:rPr>
          <w:rFonts w:asciiTheme="minorHAnsi" w:hAnsiTheme="minorHAnsi" w:cstheme="minorHAnsi"/>
          <w:color w:val="000000" w:themeColor="text1"/>
          <w:sz w:val="22"/>
          <w:szCs w:val="22"/>
        </w:rPr>
        <w:t xml:space="preserve"> </w:t>
      </w:r>
      <w:r w:rsidRPr="00CA1A9D">
        <w:rPr>
          <w:rFonts w:asciiTheme="minorHAnsi" w:hAnsiTheme="minorHAnsi" w:cstheme="minorHAnsi"/>
          <w:bCs/>
          <w:color w:val="000000" w:themeColor="text1"/>
          <w:sz w:val="22"/>
          <w:szCs w:val="22"/>
        </w:rPr>
        <w:t>La Cour suprême américaine autorise des poursuites contre Apple et son App Store</w:t>
      </w:r>
      <w:r w:rsidR="00EB12D9" w:rsidRPr="00CA1A9D">
        <w:rPr>
          <w:rFonts w:asciiTheme="minorHAnsi" w:hAnsiTheme="minorHAnsi" w:cstheme="minorHAnsi"/>
          <w:bCs/>
          <w:color w:val="000000" w:themeColor="text1"/>
          <w:sz w:val="22"/>
          <w:szCs w:val="22"/>
        </w:rPr>
        <w:t xml:space="preserve"> </w:t>
      </w:r>
      <w:r w:rsidRPr="00CA1A9D">
        <w:rPr>
          <w:rFonts w:asciiTheme="minorHAnsi" w:hAnsiTheme="minorHAnsi" w:cstheme="minorHAnsi"/>
          <w:color w:val="000000" w:themeColor="text1"/>
          <w:sz w:val="22"/>
          <w:szCs w:val="22"/>
        </w:rPr>
        <w:t>» - 13/05/2019</w:t>
      </w:r>
    </w:p>
    <w:p w:rsidR="0009419B" w:rsidRPr="00CA1A9D" w:rsidRDefault="00564090" w:rsidP="00564090">
      <w:pPr>
        <w:ind w:left="993"/>
        <w:jc w:val="both"/>
        <w:rPr>
          <w:rFonts w:asciiTheme="minorHAnsi" w:hAnsiTheme="minorHAnsi" w:cstheme="minorHAnsi"/>
          <w:color w:val="000000" w:themeColor="text1"/>
        </w:rPr>
      </w:pPr>
      <w:r w:rsidRPr="00CA1A9D">
        <w:rPr>
          <w:rFonts w:asciiTheme="minorHAnsi" w:hAnsiTheme="minorHAnsi" w:cstheme="minorHAnsi"/>
          <w:color w:val="000000" w:themeColor="text1"/>
        </w:rPr>
        <w:t xml:space="preserve"> «</w:t>
      </w:r>
      <w:r w:rsidR="00EB12D9" w:rsidRPr="00CA1A9D">
        <w:rPr>
          <w:rFonts w:asciiTheme="minorHAnsi" w:hAnsiTheme="minorHAnsi" w:cstheme="minorHAnsi"/>
          <w:color w:val="000000" w:themeColor="text1"/>
        </w:rPr>
        <w:t xml:space="preserve"> </w:t>
      </w:r>
      <w:r w:rsidRPr="00CA1A9D">
        <w:rPr>
          <w:rFonts w:asciiTheme="minorHAnsi" w:hAnsiTheme="minorHAnsi" w:cstheme="minorHAnsi"/>
          <w:bCs/>
          <w:color w:val="000000" w:themeColor="text1"/>
        </w:rPr>
        <w:t>Spotify porte plainte contre Apple dans sa fronde contre l’App Store</w:t>
      </w:r>
      <w:r w:rsidR="00EB12D9" w:rsidRPr="00CA1A9D">
        <w:rPr>
          <w:rFonts w:asciiTheme="minorHAnsi" w:hAnsiTheme="minorHAnsi" w:cstheme="minorHAnsi"/>
          <w:bCs/>
          <w:color w:val="000000" w:themeColor="text1"/>
        </w:rPr>
        <w:t xml:space="preserve"> </w:t>
      </w:r>
      <w:r w:rsidRPr="00CA1A9D">
        <w:rPr>
          <w:rFonts w:asciiTheme="minorHAnsi" w:hAnsiTheme="minorHAnsi" w:cstheme="minorHAnsi"/>
          <w:color w:val="000000" w:themeColor="text1"/>
        </w:rPr>
        <w:t>»  -  13/03/2019</w:t>
      </w:r>
    </w:p>
    <w:p w:rsidR="00336839" w:rsidRPr="00CA1A9D" w:rsidRDefault="004E0C89" w:rsidP="00D460C2">
      <w:pPr>
        <w:spacing w:after="160" w:line="259" w:lineRule="auto"/>
        <w:rPr>
          <w:rFonts w:asciiTheme="minorHAnsi" w:hAnsiTheme="minorHAnsi" w:cstheme="minorHAnsi"/>
          <w:b/>
          <w:color w:val="auto"/>
          <w:sz w:val="24"/>
          <w:u w:val="single"/>
        </w:rPr>
      </w:pPr>
      <w:r w:rsidRPr="00CA1A9D">
        <w:rPr>
          <w:rFonts w:asciiTheme="minorHAnsi" w:hAnsiTheme="minorHAnsi" w:cstheme="minorHAnsi"/>
          <w:b/>
          <w:color w:val="auto"/>
          <w:sz w:val="40"/>
          <w:u w:val="single"/>
        </w:rPr>
        <w:br w:type="page"/>
      </w:r>
      <w:r w:rsidR="00336839" w:rsidRPr="00CA1A9D">
        <w:rPr>
          <w:rFonts w:asciiTheme="minorHAnsi" w:hAnsiTheme="minorHAnsi" w:cstheme="minorHAnsi"/>
          <w:b/>
          <w:color w:val="auto"/>
          <w:sz w:val="24"/>
          <w:u w:val="single"/>
        </w:rPr>
        <w:lastRenderedPageBreak/>
        <w:t>LE CAS APPs BUSINESS- QUESTIONNEMENT</w:t>
      </w:r>
    </w:p>
    <w:p w:rsidR="007B7C29" w:rsidRPr="00CA1A9D" w:rsidRDefault="007B7C29" w:rsidP="00F675BE">
      <w:pPr>
        <w:jc w:val="both"/>
        <w:rPr>
          <w:rFonts w:asciiTheme="minorHAnsi" w:hAnsiTheme="minorHAnsi" w:cstheme="minorHAnsi"/>
        </w:rPr>
      </w:pPr>
    </w:p>
    <w:p w:rsidR="00D434EB" w:rsidRPr="00CA1A9D" w:rsidRDefault="00D434EB" w:rsidP="00F237A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6405"/>
        </w:tabs>
        <w:spacing w:line="240" w:lineRule="auto"/>
        <w:jc w:val="center"/>
        <w:rPr>
          <w:rFonts w:asciiTheme="minorHAnsi" w:hAnsiTheme="minorHAnsi" w:cstheme="minorHAnsi"/>
          <w:b/>
          <w:color w:val="auto"/>
        </w:rPr>
      </w:pPr>
      <w:r w:rsidRPr="00CA1A9D">
        <w:rPr>
          <w:rFonts w:asciiTheme="minorHAnsi" w:hAnsiTheme="minorHAnsi" w:cstheme="minorHAnsi"/>
          <w:b/>
          <w:color w:val="auto"/>
          <w:sz w:val="28"/>
          <w:shd w:val="clear" w:color="auto" w:fill="E7E6E6" w:themeFill="background2"/>
        </w:rPr>
        <w:t>DOSSIER 2</w:t>
      </w:r>
      <w:r w:rsidRPr="00CA1A9D">
        <w:rPr>
          <w:rFonts w:asciiTheme="minorHAnsi" w:hAnsiTheme="minorHAnsi" w:cstheme="minorHAnsi"/>
          <w:b/>
          <w:color w:val="auto"/>
          <w:shd w:val="clear" w:color="auto" w:fill="E7E6E6" w:themeFill="background2"/>
        </w:rPr>
        <w:t xml:space="preserve"> :</w:t>
      </w:r>
    </w:p>
    <w:p w:rsidR="00D434EB" w:rsidRPr="00CA1A9D" w:rsidRDefault="00F708C6" w:rsidP="00F237AC">
      <w:pPr>
        <w:pBdr>
          <w:top w:val="single" w:sz="4" w:space="1" w:color="auto"/>
          <w:left w:val="single" w:sz="4" w:space="4" w:color="auto"/>
          <w:bottom w:val="single" w:sz="4" w:space="1" w:color="auto"/>
          <w:right w:val="single" w:sz="4" w:space="4" w:color="auto"/>
        </w:pBdr>
        <w:shd w:val="clear" w:color="auto" w:fill="D0CECE" w:themeFill="background2" w:themeFillShade="E6"/>
        <w:spacing w:line="240" w:lineRule="auto"/>
        <w:jc w:val="center"/>
        <w:rPr>
          <w:rFonts w:asciiTheme="minorHAnsi" w:hAnsiTheme="minorHAnsi" w:cstheme="minorHAnsi"/>
          <w:b/>
          <w:strike/>
          <w:color w:val="auto"/>
          <w:sz w:val="26"/>
          <w:szCs w:val="26"/>
        </w:rPr>
      </w:pPr>
      <w:r w:rsidRPr="00CA1A9D">
        <w:rPr>
          <w:rFonts w:asciiTheme="minorHAnsi" w:hAnsiTheme="minorHAnsi" w:cstheme="minorHAnsi"/>
          <w:b/>
          <w:color w:val="auto"/>
          <w:sz w:val="26"/>
          <w:szCs w:val="26"/>
        </w:rPr>
        <w:t>Les problématiques</w:t>
      </w:r>
      <w:r w:rsidR="00765B08" w:rsidRPr="00CA1A9D">
        <w:rPr>
          <w:rFonts w:asciiTheme="minorHAnsi" w:hAnsiTheme="minorHAnsi" w:cstheme="minorHAnsi"/>
          <w:b/>
          <w:color w:val="auto"/>
          <w:sz w:val="26"/>
          <w:szCs w:val="26"/>
        </w:rPr>
        <w:t xml:space="preserve"> managéria</w:t>
      </w:r>
      <w:r w:rsidRPr="00CA1A9D">
        <w:rPr>
          <w:rFonts w:asciiTheme="minorHAnsi" w:hAnsiTheme="minorHAnsi" w:cstheme="minorHAnsi"/>
          <w:b/>
          <w:color w:val="auto"/>
          <w:sz w:val="26"/>
          <w:szCs w:val="26"/>
        </w:rPr>
        <w:t>les liées à la croissance de l’entreprise</w:t>
      </w:r>
    </w:p>
    <w:p w:rsidR="005520E8" w:rsidRPr="00CA1A9D" w:rsidRDefault="005520E8" w:rsidP="005520E8">
      <w:pPr>
        <w:spacing w:line="240" w:lineRule="auto"/>
        <w:rPr>
          <w:rFonts w:asciiTheme="minorHAnsi" w:hAnsiTheme="minorHAnsi" w:cstheme="minorHAnsi"/>
        </w:rPr>
      </w:pPr>
    </w:p>
    <w:p w:rsidR="00765B08" w:rsidRPr="00CA1A9D" w:rsidRDefault="00F708C6" w:rsidP="005520E8">
      <w:pPr>
        <w:spacing w:line="240" w:lineRule="auto"/>
        <w:jc w:val="both"/>
        <w:rPr>
          <w:rFonts w:asciiTheme="minorHAnsi" w:hAnsiTheme="minorHAnsi" w:cstheme="minorHAnsi"/>
        </w:rPr>
      </w:pPr>
      <w:r w:rsidRPr="00CA1A9D">
        <w:rPr>
          <w:rFonts w:asciiTheme="minorHAnsi" w:hAnsiTheme="minorHAnsi" w:cstheme="minorHAnsi"/>
        </w:rPr>
        <w:t>Madame Roche et ses collaborateurs ont décidé de développer l’application Tea-</w:t>
      </w:r>
      <w:r w:rsidR="00224B5D" w:rsidRPr="00CA1A9D">
        <w:rPr>
          <w:rFonts w:asciiTheme="minorHAnsi" w:hAnsiTheme="minorHAnsi" w:cstheme="minorHAnsi"/>
        </w:rPr>
        <w:t>A</w:t>
      </w:r>
      <w:r w:rsidRPr="00CA1A9D">
        <w:rPr>
          <w:rFonts w:asciiTheme="minorHAnsi" w:hAnsiTheme="minorHAnsi" w:cstheme="minorHAnsi"/>
        </w:rPr>
        <w:t>pp.</w:t>
      </w:r>
    </w:p>
    <w:p w:rsidR="00E35AB5" w:rsidRPr="00CA1A9D" w:rsidRDefault="00F708C6" w:rsidP="005520E8">
      <w:pPr>
        <w:spacing w:line="240" w:lineRule="auto"/>
        <w:jc w:val="both"/>
        <w:rPr>
          <w:rFonts w:asciiTheme="minorHAnsi" w:hAnsiTheme="minorHAnsi" w:cstheme="minorHAnsi"/>
        </w:rPr>
      </w:pPr>
      <w:r w:rsidRPr="00CA1A9D">
        <w:rPr>
          <w:rFonts w:asciiTheme="minorHAnsi" w:hAnsiTheme="minorHAnsi" w:cstheme="minorHAnsi"/>
        </w:rPr>
        <w:t xml:space="preserve">La stratégie de diversification adoptée va permettre </w:t>
      </w:r>
      <w:r w:rsidR="00E35AB5" w:rsidRPr="00CA1A9D">
        <w:rPr>
          <w:rFonts w:asciiTheme="minorHAnsi" w:hAnsiTheme="minorHAnsi" w:cstheme="minorHAnsi"/>
        </w:rPr>
        <w:t xml:space="preserve">ainsi </w:t>
      </w:r>
      <w:r w:rsidRPr="00CA1A9D">
        <w:rPr>
          <w:rFonts w:asciiTheme="minorHAnsi" w:hAnsiTheme="minorHAnsi" w:cstheme="minorHAnsi"/>
        </w:rPr>
        <w:t xml:space="preserve">à la société de poursuivre </w:t>
      </w:r>
      <w:r w:rsidR="00E35AB5" w:rsidRPr="00CA1A9D">
        <w:rPr>
          <w:rFonts w:asciiTheme="minorHAnsi" w:hAnsiTheme="minorHAnsi" w:cstheme="minorHAnsi"/>
        </w:rPr>
        <w:t xml:space="preserve">son évolution. </w:t>
      </w:r>
    </w:p>
    <w:p w:rsidR="005520E8" w:rsidRPr="00CA1A9D" w:rsidRDefault="00E35AB5" w:rsidP="005520E8">
      <w:pPr>
        <w:spacing w:line="240" w:lineRule="auto"/>
        <w:jc w:val="both"/>
        <w:rPr>
          <w:rFonts w:asciiTheme="minorHAnsi" w:hAnsiTheme="minorHAnsi" w:cstheme="minorHAnsi"/>
        </w:rPr>
      </w:pPr>
      <w:r w:rsidRPr="00CA1A9D">
        <w:rPr>
          <w:rFonts w:asciiTheme="minorHAnsi" w:hAnsiTheme="minorHAnsi" w:cstheme="minorHAnsi"/>
        </w:rPr>
        <w:t>Par conséquent, la dirigeante</w:t>
      </w:r>
      <w:r w:rsidR="005520E8" w:rsidRPr="00CA1A9D">
        <w:rPr>
          <w:rFonts w:asciiTheme="minorHAnsi" w:hAnsiTheme="minorHAnsi" w:cstheme="minorHAnsi"/>
        </w:rPr>
        <w:t xml:space="preserve"> </w:t>
      </w:r>
      <w:r w:rsidRPr="00CA1A9D">
        <w:rPr>
          <w:rFonts w:asciiTheme="minorHAnsi" w:hAnsiTheme="minorHAnsi" w:cstheme="minorHAnsi"/>
        </w:rPr>
        <w:t>doit réfléchir non seulement aux ressources nécessaires pour accompagner cette croi</w:t>
      </w:r>
      <w:r w:rsidRPr="00CA1A9D">
        <w:rPr>
          <w:rFonts w:asciiTheme="minorHAnsi" w:hAnsiTheme="minorHAnsi" w:cstheme="minorHAnsi"/>
        </w:rPr>
        <w:t>s</w:t>
      </w:r>
      <w:r w:rsidRPr="00CA1A9D">
        <w:rPr>
          <w:rFonts w:asciiTheme="minorHAnsi" w:hAnsiTheme="minorHAnsi" w:cstheme="minorHAnsi"/>
        </w:rPr>
        <w:t>sance, mais aussi à une éventuelle modification du fonctionnement interne de l’entreprise.</w:t>
      </w:r>
    </w:p>
    <w:p w:rsidR="005520E8" w:rsidRPr="00CA1A9D" w:rsidRDefault="005520E8" w:rsidP="005520E8">
      <w:pPr>
        <w:spacing w:line="240" w:lineRule="auto"/>
        <w:jc w:val="both"/>
        <w:rPr>
          <w:rFonts w:asciiTheme="minorHAnsi" w:hAnsiTheme="minorHAnsi" w:cstheme="minorHAnsi"/>
        </w:rPr>
      </w:pPr>
    </w:p>
    <w:p w:rsidR="005520E8" w:rsidRPr="00CA1A9D" w:rsidRDefault="005E4A2E" w:rsidP="00DD2AF0">
      <w:pPr>
        <w:pStyle w:val="Paragraphedeliste"/>
        <w:numPr>
          <w:ilvl w:val="1"/>
          <w:numId w:val="11"/>
        </w:numPr>
        <w:spacing w:line="240" w:lineRule="auto"/>
        <w:jc w:val="both"/>
        <w:rPr>
          <w:rFonts w:asciiTheme="minorHAnsi" w:hAnsiTheme="minorHAnsi" w:cstheme="minorHAnsi"/>
          <w:b/>
        </w:rPr>
      </w:pPr>
      <w:r w:rsidRPr="00CA1A9D">
        <w:rPr>
          <w:rFonts w:asciiTheme="minorHAnsi" w:hAnsiTheme="minorHAnsi" w:cstheme="minorHAnsi"/>
          <w:b/>
        </w:rPr>
        <w:t xml:space="preserve">Repérer </w:t>
      </w:r>
      <w:r w:rsidR="005520E8" w:rsidRPr="00CA1A9D">
        <w:rPr>
          <w:rFonts w:asciiTheme="minorHAnsi" w:hAnsiTheme="minorHAnsi" w:cstheme="minorHAnsi"/>
          <w:b/>
        </w:rPr>
        <w:t xml:space="preserve">les ressources </w:t>
      </w:r>
      <w:r w:rsidRPr="00CA1A9D">
        <w:rPr>
          <w:rFonts w:asciiTheme="minorHAnsi" w:hAnsiTheme="minorHAnsi" w:cstheme="minorHAnsi"/>
          <w:b/>
        </w:rPr>
        <w:t xml:space="preserve">et les compétences </w:t>
      </w:r>
      <w:r w:rsidR="005520E8" w:rsidRPr="00CA1A9D">
        <w:rPr>
          <w:rFonts w:asciiTheme="minorHAnsi" w:hAnsiTheme="minorHAnsi" w:cstheme="minorHAnsi"/>
          <w:b/>
        </w:rPr>
        <w:t>dont dispose</w:t>
      </w:r>
      <w:r w:rsidR="00DD2AF0" w:rsidRPr="00CA1A9D">
        <w:rPr>
          <w:rFonts w:asciiTheme="minorHAnsi" w:hAnsiTheme="minorHAnsi" w:cstheme="minorHAnsi"/>
          <w:b/>
        </w:rPr>
        <w:t xml:space="preserve"> la société</w:t>
      </w:r>
      <w:r w:rsidR="005520E8" w:rsidRPr="00CA1A9D">
        <w:rPr>
          <w:rFonts w:asciiTheme="minorHAnsi" w:hAnsiTheme="minorHAnsi" w:cstheme="minorHAnsi"/>
          <w:b/>
        </w:rPr>
        <w:t xml:space="preserve"> </w:t>
      </w:r>
      <w:r w:rsidR="00DD2AF0" w:rsidRPr="00CA1A9D">
        <w:rPr>
          <w:rFonts w:asciiTheme="minorHAnsi" w:hAnsiTheme="minorHAnsi" w:cstheme="minorHAnsi"/>
          <w:b/>
        </w:rPr>
        <w:t>APPs BUSINESS</w:t>
      </w:r>
      <w:r w:rsidR="005520E8" w:rsidRPr="00CA1A9D">
        <w:rPr>
          <w:rFonts w:asciiTheme="minorHAnsi" w:hAnsiTheme="minorHAnsi" w:cstheme="minorHAnsi"/>
          <w:b/>
        </w:rPr>
        <w:t xml:space="preserve"> pour accompagner son développement et sa démarche d’innovation.</w:t>
      </w:r>
      <w:r w:rsidR="00A448A4" w:rsidRPr="00CA1A9D">
        <w:rPr>
          <w:rFonts w:asciiTheme="minorHAnsi" w:hAnsiTheme="minorHAnsi" w:cstheme="minorHAnsi"/>
          <w:b/>
        </w:rPr>
        <w:t xml:space="preserve"> </w:t>
      </w:r>
    </w:p>
    <w:p w:rsidR="00BD57C8" w:rsidRPr="00CA1A9D" w:rsidRDefault="00BD57C8" w:rsidP="00BD57C8">
      <w:pPr>
        <w:pStyle w:val="Paragraphedeliste"/>
        <w:spacing w:line="240" w:lineRule="auto"/>
        <w:ind w:left="709"/>
        <w:jc w:val="both"/>
        <w:rPr>
          <w:rFonts w:asciiTheme="minorHAnsi" w:hAnsiTheme="minorHAnsi" w:cstheme="minorHAnsi"/>
          <w:b/>
        </w:rPr>
      </w:pPr>
    </w:p>
    <w:p w:rsidR="0065663F" w:rsidRPr="00CA1A9D" w:rsidRDefault="0065663F" w:rsidP="00666C40">
      <w:pPr>
        <w:pStyle w:val="Paragraphedeliste"/>
        <w:numPr>
          <w:ilvl w:val="1"/>
          <w:numId w:val="11"/>
        </w:numPr>
        <w:tabs>
          <w:tab w:val="left" w:pos="851"/>
        </w:tabs>
        <w:spacing w:line="240" w:lineRule="auto"/>
        <w:ind w:left="709" w:hanging="283"/>
        <w:jc w:val="both"/>
        <w:rPr>
          <w:rFonts w:asciiTheme="minorHAnsi" w:hAnsiTheme="minorHAnsi" w:cstheme="minorHAnsi"/>
          <w:i/>
          <w:color w:val="auto"/>
          <w:sz w:val="20"/>
        </w:rPr>
      </w:pPr>
      <w:r w:rsidRPr="00CA1A9D">
        <w:rPr>
          <w:rFonts w:asciiTheme="minorHAnsi" w:hAnsiTheme="minorHAnsi" w:cstheme="minorHAnsi"/>
          <w:b/>
        </w:rPr>
        <w:t xml:space="preserve">Indiquer les avantages et les limites </w:t>
      </w:r>
      <w:r w:rsidR="007003E4">
        <w:rPr>
          <w:rFonts w:asciiTheme="minorHAnsi" w:hAnsiTheme="minorHAnsi" w:cstheme="minorHAnsi"/>
          <w:b/>
        </w:rPr>
        <w:t xml:space="preserve">de </w:t>
      </w:r>
      <w:r w:rsidR="007003E4" w:rsidRPr="00F66C1B">
        <w:rPr>
          <w:rFonts w:asciiTheme="minorHAnsi" w:hAnsiTheme="minorHAnsi" w:cstheme="minorHAnsi"/>
          <w:b/>
        </w:rPr>
        <w:t xml:space="preserve">la modalité de </w:t>
      </w:r>
      <w:r w:rsidR="005520E8" w:rsidRPr="00F66C1B">
        <w:rPr>
          <w:rFonts w:asciiTheme="minorHAnsi" w:hAnsiTheme="minorHAnsi" w:cstheme="minorHAnsi"/>
          <w:b/>
        </w:rPr>
        <w:t xml:space="preserve">croissance </w:t>
      </w:r>
      <w:r w:rsidRPr="00F66C1B">
        <w:rPr>
          <w:rFonts w:asciiTheme="minorHAnsi" w:hAnsiTheme="minorHAnsi" w:cstheme="minorHAnsi"/>
          <w:b/>
        </w:rPr>
        <w:t>choisi</w:t>
      </w:r>
      <w:r w:rsidR="00DD2AF0" w:rsidRPr="00F66C1B">
        <w:rPr>
          <w:rFonts w:asciiTheme="minorHAnsi" w:hAnsiTheme="minorHAnsi" w:cstheme="minorHAnsi"/>
          <w:b/>
        </w:rPr>
        <w:t>e</w:t>
      </w:r>
      <w:r w:rsidR="005520E8" w:rsidRPr="00CA1A9D">
        <w:rPr>
          <w:rFonts w:asciiTheme="minorHAnsi" w:hAnsiTheme="minorHAnsi" w:cstheme="minorHAnsi"/>
          <w:b/>
        </w:rPr>
        <w:t xml:space="preserve"> par la société </w:t>
      </w:r>
      <w:r w:rsidR="00DD2AF0" w:rsidRPr="00CA1A9D">
        <w:rPr>
          <w:rFonts w:asciiTheme="minorHAnsi" w:hAnsiTheme="minorHAnsi" w:cstheme="minorHAnsi"/>
          <w:b/>
        </w:rPr>
        <w:t>APPs BUSINESS</w:t>
      </w:r>
      <w:r w:rsidR="00DD2AF0" w:rsidRPr="00CA1A9D">
        <w:rPr>
          <w:rFonts w:asciiTheme="minorHAnsi" w:hAnsiTheme="minorHAnsi" w:cstheme="minorHAnsi"/>
        </w:rPr>
        <w:t xml:space="preserve"> </w:t>
      </w:r>
      <w:r w:rsidRPr="00CA1A9D">
        <w:rPr>
          <w:rFonts w:asciiTheme="minorHAnsi" w:hAnsiTheme="minorHAnsi" w:cstheme="minorHAnsi"/>
          <w:b/>
        </w:rPr>
        <w:t>pour se développer.</w:t>
      </w:r>
    </w:p>
    <w:p w:rsidR="0065663F" w:rsidRPr="00CA1A9D" w:rsidRDefault="0065663F" w:rsidP="0065663F">
      <w:pPr>
        <w:pStyle w:val="Paragraphedeliste"/>
        <w:rPr>
          <w:rFonts w:asciiTheme="minorHAnsi" w:hAnsiTheme="minorHAnsi" w:cstheme="minorHAnsi"/>
          <w:i/>
          <w:color w:val="auto"/>
          <w:sz w:val="20"/>
        </w:rPr>
      </w:pPr>
    </w:p>
    <w:p w:rsidR="005520E8" w:rsidRPr="00CA1A9D" w:rsidRDefault="001E6176" w:rsidP="001E6176">
      <w:pPr>
        <w:pStyle w:val="Paragraphedeliste"/>
        <w:numPr>
          <w:ilvl w:val="1"/>
          <w:numId w:val="11"/>
        </w:numPr>
        <w:spacing w:line="240" w:lineRule="auto"/>
        <w:jc w:val="both"/>
        <w:rPr>
          <w:rFonts w:asciiTheme="minorHAnsi" w:hAnsiTheme="minorHAnsi" w:cstheme="minorHAnsi"/>
          <w:b/>
        </w:rPr>
      </w:pPr>
      <w:r w:rsidRPr="00CA1A9D">
        <w:rPr>
          <w:rFonts w:asciiTheme="minorHAnsi" w:hAnsiTheme="minorHAnsi" w:cstheme="minorHAnsi"/>
          <w:b/>
        </w:rPr>
        <w:t xml:space="preserve"> Identifier puis justifier le type de structure ainsi que les mécanismes de coordination </w:t>
      </w:r>
      <w:r w:rsidR="005520E8" w:rsidRPr="00CA1A9D">
        <w:rPr>
          <w:rFonts w:asciiTheme="minorHAnsi" w:hAnsiTheme="minorHAnsi" w:cstheme="minorHAnsi"/>
          <w:b/>
        </w:rPr>
        <w:t>vers lesquels la s</w:t>
      </w:r>
      <w:r w:rsidR="005520E8" w:rsidRPr="00CA1A9D">
        <w:rPr>
          <w:rFonts w:asciiTheme="minorHAnsi" w:hAnsiTheme="minorHAnsi" w:cstheme="minorHAnsi"/>
          <w:b/>
        </w:rPr>
        <w:t>o</w:t>
      </w:r>
      <w:r w:rsidR="005520E8" w:rsidRPr="00CA1A9D">
        <w:rPr>
          <w:rFonts w:asciiTheme="minorHAnsi" w:hAnsiTheme="minorHAnsi" w:cstheme="minorHAnsi"/>
          <w:b/>
        </w:rPr>
        <w:t>ciété APPs BUSINESS doit évoluer</w:t>
      </w:r>
      <w:r w:rsidRPr="00CA1A9D">
        <w:rPr>
          <w:rFonts w:asciiTheme="minorHAnsi" w:hAnsiTheme="minorHAnsi" w:cstheme="minorHAnsi"/>
          <w:b/>
        </w:rPr>
        <w:t xml:space="preserve"> pour </w:t>
      </w:r>
      <w:r w:rsidR="005C20B8" w:rsidRPr="00CA1A9D">
        <w:rPr>
          <w:rFonts w:asciiTheme="minorHAnsi" w:hAnsiTheme="minorHAnsi" w:cstheme="minorHAnsi"/>
          <w:b/>
        </w:rPr>
        <w:t xml:space="preserve">réaliser ses objectifs </w:t>
      </w:r>
      <w:r w:rsidRPr="00CA1A9D">
        <w:rPr>
          <w:rFonts w:asciiTheme="minorHAnsi" w:hAnsiTheme="minorHAnsi" w:cstheme="minorHAnsi"/>
          <w:b/>
        </w:rPr>
        <w:t>stratégique</w:t>
      </w:r>
      <w:r w:rsidR="005C20B8" w:rsidRPr="00CA1A9D">
        <w:rPr>
          <w:rFonts w:asciiTheme="minorHAnsi" w:hAnsiTheme="minorHAnsi" w:cstheme="minorHAnsi"/>
          <w:b/>
        </w:rPr>
        <w:t>s</w:t>
      </w:r>
      <w:r w:rsidR="007003E4">
        <w:rPr>
          <w:rFonts w:asciiTheme="minorHAnsi" w:hAnsiTheme="minorHAnsi" w:cstheme="minorHAnsi"/>
          <w:b/>
        </w:rPr>
        <w:t>.</w:t>
      </w:r>
    </w:p>
    <w:p w:rsidR="005520E8" w:rsidRPr="00CA1A9D" w:rsidRDefault="005520E8" w:rsidP="005520E8">
      <w:pPr>
        <w:pStyle w:val="Paragraphedeliste"/>
        <w:rPr>
          <w:rFonts w:asciiTheme="minorHAnsi" w:hAnsiTheme="minorHAnsi" w:cstheme="minorHAnsi"/>
        </w:rPr>
      </w:pPr>
    </w:p>
    <w:p w:rsidR="00856C58" w:rsidRPr="00CA1A9D" w:rsidRDefault="00856C58" w:rsidP="005520E8">
      <w:pPr>
        <w:pStyle w:val="Paragraphedeliste"/>
        <w:rPr>
          <w:rFonts w:asciiTheme="minorHAnsi" w:hAnsiTheme="minorHAnsi" w:cstheme="minorHAnsi"/>
        </w:rPr>
      </w:pPr>
    </w:p>
    <w:p w:rsidR="00856C58" w:rsidRPr="00CA1A9D" w:rsidRDefault="00A81DC3" w:rsidP="00856C58">
      <w:pPr>
        <w:jc w:val="both"/>
        <w:rPr>
          <w:rFonts w:asciiTheme="minorHAnsi" w:hAnsiTheme="minorHAnsi" w:cstheme="minorHAnsi"/>
          <w:i/>
          <w:u w:val="single"/>
        </w:r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simplePos x="0" y="0"/>
                <wp:positionH relativeFrom="column">
                  <wp:posOffset>135890</wp:posOffset>
                </wp:positionH>
                <wp:positionV relativeFrom="paragraph">
                  <wp:posOffset>-178435</wp:posOffset>
                </wp:positionV>
                <wp:extent cx="6019800" cy="635"/>
                <wp:effectExtent l="0" t="0" r="19050" b="37465"/>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7pt;margin-top:-14.05pt;width:474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bZIgIAAD4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"/>
            </w:pict>
          </mc:Fallback>
        </mc:AlternateContent>
      </w:r>
      <w:r w:rsidR="00856C58" w:rsidRPr="00CA1A9D">
        <w:rPr>
          <w:rFonts w:asciiTheme="minorHAnsi" w:hAnsiTheme="minorHAnsi" w:cstheme="minorHAnsi"/>
          <w:i/>
          <w:u w:val="single"/>
        </w:rPr>
        <w:t>Ressources à utiliser</w:t>
      </w:r>
    </w:p>
    <w:p w:rsidR="00856C58" w:rsidRPr="00CA1A9D" w:rsidRDefault="00856C58" w:rsidP="00856C58">
      <w:pPr>
        <w:pStyle w:val="Paragraphedeliste"/>
        <w:numPr>
          <w:ilvl w:val="0"/>
          <w:numId w:val="5"/>
        </w:numPr>
        <w:jc w:val="both"/>
        <w:rPr>
          <w:rFonts w:asciiTheme="minorHAnsi" w:hAnsiTheme="minorHAnsi" w:cstheme="minorHAnsi"/>
          <w:i/>
        </w:rPr>
      </w:pPr>
      <w:r w:rsidRPr="00CA1A9D">
        <w:rPr>
          <w:rFonts w:asciiTheme="minorHAnsi" w:hAnsiTheme="minorHAnsi" w:cstheme="minorHAnsi"/>
          <w:i/>
        </w:rPr>
        <w:t xml:space="preserve">le contexte </w:t>
      </w:r>
    </w:p>
    <w:p w:rsidR="00856C58" w:rsidRPr="00CA1A9D" w:rsidRDefault="004E24FB" w:rsidP="00856C58">
      <w:pPr>
        <w:pStyle w:val="Paragraphedeliste"/>
        <w:numPr>
          <w:ilvl w:val="0"/>
          <w:numId w:val="5"/>
        </w:numPr>
        <w:jc w:val="both"/>
        <w:rPr>
          <w:rFonts w:asciiTheme="minorHAnsi" w:hAnsiTheme="minorHAnsi" w:cstheme="minorHAnsi"/>
          <w:i/>
        </w:rPr>
      </w:pPr>
      <w:r w:rsidRPr="00CA1A9D">
        <w:rPr>
          <w:rFonts w:asciiTheme="minorHAnsi" w:hAnsiTheme="minorHAnsi" w:cstheme="minorHAnsi"/>
          <w:i/>
        </w:rPr>
        <w:t>l</w:t>
      </w:r>
      <w:r w:rsidR="005E2FDD" w:rsidRPr="00CA1A9D">
        <w:rPr>
          <w:rFonts w:asciiTheme="minorHAnsi" w:hAnsiTheme="minorHAnsi" w:cstheme="minorHAnsi"/>
          <w:i/>
        </w:rPr>
        <w:t>a</w:t>
      </w:r>
      <w:r w:rsidRPr="00CA1A9D">
        <w:rPr>
          <w:rFonts w:asciiTheme="minorHAnsi" w:hAnsiTheme="minorHAnsi" w:cstheme="minorHAnsi"/>
          <w:i/>
        </w:rPr>
        <w:t xml:space="preserve"> ressource documentaire</w:t>
      </w:r>
      <w:r w:rsidR="00DC695F" w:rsidRPr="00CA1A9D">
        <w:rPr>
          <w:rFonts w:asciiTheme="minorHAnsi" w:hAnsiTheme="minorHAnsi" w:cstheme="minorHAnsi"/>
          <w:i/>
        </w:rPr>
        <w:t xml:space="preserve"> </w:t>
      </w:r>
      <w:r w:rsidR="00856C58" w:rsidRPr="00CA1A9D">
        <w:rPr>
          <w:rFonts w:asciiTheme="minorHAnsi" w:hAnsiTheme="minorHAnsi" w:cstheme="minorHAnsi"/>
          <w:i/>
        </w:rPr>
        <w:t xml:space="preserve">: </w:t>
      </w:r>
    </w:p>
    <w:p w:rsidR="00856C58" w:rsidRPr="00CA1A9D" w:rsidRDefault="00A1629C" w:rsidP="00D434EB">
      <w:pPr>
        <w:tabs>
          <w:tab w:val="left" w:pos="2410"/>
        </w:tabs>
        <w:spacing w:line="240" w:lineRule="auto"/>
        <w:ind w:left="993"/>
        <w:jc w:val="both"/>
        <w:rPr>
          <w:rFonts w:asciiTheme="minorHAnsi" w:hAnsiTheme="minorHAnsi" w:cstheme="minorHAnsi"/>
        </w:rPr>
      </w:pPr>
      <w:r w:rsidRPr="00CA1A9D">
        <w:rPr>
          <w:rFonts w:asciiTheme="minorHAnsi" w:hAnsiTheme="minorHAnsi" w:cstheme="minorHAnsi"/>
        </w:rPr>
        <w:t>D</w:t>
      </w:r>
      <w:r w:rsidR="00856C58" w:rsidRPr="00CA1A9D">
        <w:rPr>
          <w:rFonts w:asciiTheme="minorHAnsi" w:hAnsiTheme="minorHAnsi" w:cstheme="minorHAnsi"/>
        </w:rPr>
        <w:t>ocument 1 </w:t>
      </w:r>
      <w:r w:rsidR="00FB1F79" w:rsidRPr="00CA1A9D">
        <w:rPr>
          <w:rFonts w:asciiTheme="minorHAnsi" w:hAnsiTheme="minorHAnsi" w:cstheme="minorHAnsi"/>
        </w:rPr>
        <w:t>(Cf. Dossier 1)</w:t>
      </w:r>
      <w:r w:rsidR="00856C58" w:rsidRPr="00CA1A9D">
        <w:rPr>
          <w:rFonts w:asciiTheme="minorHAnsi" w:hAnsiTheme="minorHAnsi" w:cstheme="minorHAnsi"/>
        </w:rPr>
        <w:t xml:space="preserve">: </w:t>
      </w:r>
      <w:r w:rsidR="00856C58" w:rsidRPr="00CA1A9D">
        <w:rPr>
          <w:rFonts w:asciiTheme="minorHAnsi" w:hAnsiTheme="minorHAnsi" w:cstheme="minorHAnsi"/>
        </w:rPr>
        <w:tab/>
        <w:t xml:space="preserve">Entretien avec la dirigeante de la société APPs BUSINESS </w:t>
      </w:r>
    </w:p>
    <w:p w:rsidR="00856C58" w:rsidRPr="00CA1A9D" w:rsidRDefault="00856C58" w:rsidP="00856C58">
      <w:pPr>
        <w:pStyle w:val="Paragraphedeliste"/>
        <w:jc w:val="both"/>
        <w:rPr>
          <w:rFonts w:asciiTheme="minorHAnsi" w:hAnsiTheme="minorHAnsi" w:cstheme="minorHAnsi"/>
          <w:b/>
          <w:i/>
        </w:rPr>
      </w:pPr>
    </w:p>
    <w:p w:rsidR="00860540" w:rsidRDefault="00856C58" w:rsidP="00860540">
      <w:pPr>
        <w:pStyle w:val="Paragraphedeliste"/>
        <w:numPr>
          <w:ilvl w:val="0"/>
          <w:numId w:val="5"/>
        </w:numPr>
        <w:jc w:val="both"/>
        <w:rPr>
          <w:rFonts w:asciiTheme="minorHAnsi" w:hAnsiTheme="minorHAnsi" w:cstheme="minorHAnsi"/>
          <w:i/>
        </w:rPr>
      </w:pPr>
      <w:r w:rsidRPr="00CA1A9D">
        <w:rPr>
          <w:rFonts w:asciiTheme="minorHAnsi" w:hAnsiTheme="minorHAnsi" w:cstheme="minorHAnsi"/>
          <w:i/>
        </w:rPr>
        <w:t xml:space="preserve">les ressources notionnelles : </w:t>
      </w:r>
    </w:p>
    <w:p w:rsidR="00860540" w:rsidRDefault="00860540" w:rsidP="00A1629C">
      <w:pPr>
        <w:pStyle w:val="Paragraphedeliste"/>
        <w:spacing w:line="240" w:lineRule="auto"/>
        <w:ind w:left="993"/>
        <w:jc w:val="both"/>
        <w:rPr>
          <w:rFonts w:asciiTheme="minorHAnsi" w:hAnsiTheme="minorHAnsi" w:cstheme="minorHAnsi"/>
        </w:rPr>
      </w:pPr>
      <w:r w:rsidRPr="00CA1A9D">
        <w:rPr>
          <w:rFonts w:asciiTheme="minorHAnsi" w:hAnsiTheme="minorHAnsi" w:cstheme="minorHAnsi"/>
        </w:rPr>
        <w:t xml:space="preserve">Notion </w:t>
      </w:r>
      <w:r>
        <w:rPr>
          <w:rFonts w:asciiTheme="minorHAnsi" w:hAnsiTheme="minorHAnsi" w:cstheme="minorHAnsi"/>
        </w:rPr>
        <w:t>3</w:t>
      </w:r>
      <w:r w:rsidRPr="00CA1A9D">
        <w:rPr>
          <w:rFonts w:asciiTheme="minorHAnsi" w:hAnsiTheme="minorHAnsi" w:cstheme="minorHAnsi"/>
        </w:rPr>
        <w:t xml:space="preserve"> : </w:t>
      </w:r>
      <w:r w:rsidRPr="00860540">
        <w:rPr>
          <w:rFonts w:asciiTheme="minorHAnsi" w:hAnsiTheme="minorHAnsi" w:cstheme="minorHAnsi"/>
        </w:rPr>
        <w:t>La notion de ressource et une typologie des ressources</w:t>
      </w:r>
    </w:p>
    <w:p w:rsidR="00164845" w:rsidRDefault="00D460C2" w:rsidP="00D434EB">
      <w:pPr>
        <w:spacing w:line="240" w:lineRule="auto"/>
        <w:ind w:left="993"/>
        <w:jc w:val="both"/>
        <w:rPr>
          <w:rFonts w:asciiTheme="minorHAnsi" w:hAnsiTheme="minorHAnsi" w:cstheme="minorHAnsi"/>
        </w:rPr>
      </w:pPr>
      <w:r w:rsidRPr="00CA1A9D">
        <w:rPr>
          <w:rFonts w:asciiTheme="minorHAnsi" w:hAnsiTheme="minorHAnsi" w:cstheme="minorHAnsi"/>
        </w:rPr>
        <w:t>Notion</w:t>
      </w:r>
      <w:r w:rsidR="00856C58" w:rsidRPr="00CA1A9D">
        <w:rPr>
          <w:rFonts w:asciiTheme="minorHAnsi" w:hAnsiTheme="minorHAnsi" w:cstheme="minorHAnsi"/>
        </w:rPr>
        <w:t xml:space="preserve"> </w:t>
      </w:r>
      <w:r w:rsidR="00E873CA" w:rsidRPr="00CA1A9D">
        <w:rPr>
          <w:rFonts w:asciiTheme="minorHAnsi" w:hAnsiTheme="minorHAnsi" w:cstheme="minorHAnsi"/>
        </w:rPr>
        <w:t>4</w:t>
      </w:r>
      <w:r w:rsidR="00224B5D" w:rsidRPr="00CA1A9D">
        <w:rPr>
          <w:rFonts w:asciiTheme="minorHAnsi" w:hAnsiTheme="minorHAnsi" w:cstheme="minorHAnsi"/>
        </w:rPr>
        <w:t xml:space="preserve"> </w:t>
      </w:r>
      <w:r w:rsidR="0048596F" w:rsidRPr="00CA1A9D">
        <w:rPr>
          <w:rFonts w:asciiTheme="minorHAnsi" w:hAnsiTheme="minorHAnsi" w:cstheme="minorHAnsi"/>
        </w:rPr>
        <w:t xml:space="preserve">: </w:t>
      </w:r>
      <w:r w:rsidR="005479A9">
        <w:rPr>
          <w:rFonts w:asciiTheme="minorHAnsi" w:hAnsiTheme="minorHAnsi" w:cstheme="minorHAnsi"/>
        </w:rPr>
        <w:t>D</w:t>
      </w:r>
      <w:r w:rsidR="00860540">
        <w:rPr>
          <w:rFonts w:asciiTheme="minorHAnsi" w:hAnsiTheme="minorHAnsi" w:cstheme="minorHAnsi"/>
        </w:rPr>
        <w:t>es</w:t>
      </w:r>
      <w:r w:rsidR="005479A9">
        <w:rPr>
          <w:rFonts w:asciiTheme="minorHAnsi" w:hAnsiTheme="minorHAnsi" w:cstheme="minorHAnsi"/>
        </w:rPr>
        <w:t xml:space="preserve"> modèles de </w:t>
      </w:r>
      <w:r w:rsidR="0048596F" w:rsidRPr="00CA1A9D">
        <w:rPr>
          <w:rFonts w:asciiTheme="minorHAnsi" w:hAnsiTheme="minorHAnsi" w:cstheme="minorHAnsi"/>
        </w:rPr>
        <w:t xml:space="preserve">structures organisationnelles </w:t>
      </w:r>
    </w:p>
    <w:p w:rsidR="0048596F" w:rsidRPr="00CA1A9D" w:rsidRDefault="00D460C2" w:rsidP="00D434EB">
      <w:pPr>
        <w:spacing w:line="240" w:lineRule="auto"/>
        <w:ind w:left="993"/>
        <w:jc w:val="both"/>
        <w:rPr>
          <w:rFonts w:asciiTheme="minorHAnsi" w:hAnsiTheme="minorHAnsi" w:cstheme="minorHAnsi"/>
        </w:rPr>
      </w:pPr>
      <w:r w:rsidRPr="00CA1A9D">
        <w:rPr>
          <w:rFonts w:asciiTheme="minorHAnsi" w:hAnsiTheme="minorHAnsi" w:cstheme="minorHAnsi"/>
        </w:rPr>
        <w:t xml:space="preserve">Notion 5 : Les </w:t>
      </w:r>
      <w:r w:rsidR="000A6BFE" w:rsidRPr="00CA1A9D">
        <w:rPr>
          <w:rFonts w:asciiTheme="minorHAnsi" w:hAnsiTheme="minorHAnsi" w:cstheme="minorHAnsi"/>
        </w:rPr>
        <w:t xml:space="preserve">mécanismes </w:t>
      </w:r>
      <w:r w:rsidR="0048596F" w:rsidRPr="00CA1A9D">
        <w:rPr>
          <w:rFonts w:asciiTheme="minorHAnsi" w:hAnsiTheme="minorHAnsi" w:cstheme="minorHAnsi"/>
        </w:rPr>
        <w:t xml:space="preserve">de coordination </w:t>
      </w:r>
      <w:r w:rsidR="001460A2" w:rsidRPr="00CA1A9D">
        <w:rPr>
          <w:rFonts w:asciiTheme="minorHAnsi" w:hAnsiTheme="minorHAnsi" w:cstheme="minorHAnsi"/>
        </w:rPr>
        <w:t>selon</w:t>
      </w:r>
      <w:r w:rsidR="0048596F" w:rsidRPr="00CA1A9D">
        <w:rPr>
          <w:rFonts w:asciiTheme="minorHAnsi" w:hAnsiTheme="minorHAnsi" w:cstheme="minorHAnsi"/>
        </w:rPr>
        <w:t xml:space="preserve"> </w:t>
      </w:r>
      <w:r w:rsidR="00A1629C" w:rsidRPr="00CA1A9D">
        <w:rPr>
          <w:rFonts w:asciiTheme="minorHAnsi" w:hAnsiTheme="minorHAnsi" w:cstheme="minorHAnsi"/>
        </w:rPr>
        <w:t>H</w:t>
      </w:r>
      <w:r w:rsidR="000A6BFE" w:rsidRPr="00CA1A9D">
        <w:rPr>
          <w:rFonts w:asciiTheme="minorHAnsi" w:hAnsiTheme="minorHAnsi" w:cstheme="minorHAnsi"/>
        </w:rPr>
        <w:t>enri</w:t>
      </w:r>
      <w:r w:rsidR="00A1629C" w:rsidRPr="00CA1A9D">
        <w:rPr>
          <w:rFonts w:asciiTheme="minorHAnsi" w:hAnsiTheme="minorHAnsi" w:cstheme="minorHAnsi"/>
        </w:rPr>
        <w:t xml:space="preserve"> </w:t>
      </w:r>
      <w:r w:rsidR="0048596F" w:rsidRPr="00CA1A9D">
        <w:rPr>
          <w:rFonts w:asciiTheme="minorHAnsi" w:hAnsiTheme="minorHAnsi" w:cstheme="minorHAnsi"/>
        </w:rPr>
        <w:t xml:space="preserve">MINTZBERG </w:t>
      </w:r>
    </w:p>
    <w:p w:rsidR="005B003F" w:rsidRPr="00CA1A9D" w:rsidRDefault="00D460C2" w:rsidP="00D434EB">
      <w:pPr>
        <w:spacing w:line="240" w:lineRule="auto"/>
        <w:ind w:left="993"/>
        <w:jc w:val="both"/>
        <w:rPr>
          <w:rFonts w:asciiTheme="minorHAnsi" w:hAnsiTheme="minorHAnsi" w:cstheme="minorHAnsi"/>
        </w:rPr>
      </w:pPr>
      <w:r w:rsidRPr="00CA1A9D">
        <w:rPr>
          <w:rFonts w:asciiTheme="minorHAnsi" w:hAnsiTheme="minorHAnsi" w:cstheme="minorHAnsi"/>
        </w:rPr>
        <w:t>Notion</w:t>
      </w:r>
      <w:r w:rsidR="005B003F" w:rsidRPr="00CA1A9D">
        <w:rPr>
          <w:rFonts w:asciiTheme="minorHAnsi" w:hAnsiTheme="minorHAnsi" w:cstheme="minorHAnsi"/>
        </w:rPr>
        <w:t xml:space="preserve"> </w:t>
      </w:r>
      <w:r w:rsidRPr="00CA1A9D">
        <w:rPr>
          <w:rFonts w:asciiTheme="minorHAnsi" w:hAnsiTheme="minorHAnsi" w:cstheme="minorHAnsi"/>
        </w:rPr>
        <w:t>6</w:t>
      </w:r>
      <w:r w:rsidR="005B003F" w:rsidRPr="00CA1A9D">
        <w:rPr>
          <w:rFonts w:asciiTheme="minorHAnsi" w:hAnsiTheme="minorHAnsi" w:cstheme="minorHAnsi"/>
        </w:rPr>
        <w:t xml:space="preserve"> : </w:t>
      </w:r>
      <w:r w:rsidR="00A1629C" w:rsidRPr="00CA1A9D">
        <w:rPr>
          <w:rFonts w:asciiTheme="minorHAnsi" w:hAnsiTheme="minorHAnsi" w:cstheme="minorHAnsi"/>
        </w:rPr>
        <w:t>Les diverses m</w:t>
      </w:r>
      <w:r w:rsidR="005B003F" w:rsidRPr="00CA1A9D">
        <w:rPr>
          <w:rFonts w:asciiTheme="minorHAnsi" w:hAnsiTheme="minorHAnsi" w:cstheme="minorHAnsi"/>
        </w:rPr>
        <w:t>odalités de croissance</w:t>
      </w:r>
      <w:r w:rsidR="00A1629C" w:rsidRPr="00CA1A9D">
        <w:rPr>
          <w:rFonts w:asciiTheme="minorHAnsi" w:hAnsiTheme="minorHAnsi" w:cstheme="minorHAnsi"/>
        </w:rPr>
        <w:t xml:space="preserve"> d’une entreprise</w:t>
      </w:r>
      <w:r w:rsidR="005B003F" w:rsidRPr="00CA1A9D">
        <w:rPr>
          <w:rFonts w:asciiTheme="minorHAnsi" w:hAnsiTheme="minorHAnsi" w:cstheme="minorHAnsi"/>
        </w:rPr>
        <w:t xml:space="preserve"> </w:t>
      </w:r>
    </w:p>
    <w:p w:rsidR="005520E8" w:rsidRPr="00CA1A9D" w:rsidRDefault="005520E8" w:rsidP="005520E8">
      <w:pPr>
        <w:spacing w:line="240" w:lineRule="auto"/>
        <w:contextualSpacing/>
        <w:jc w:val="both"/>
        <w:rPr>
          <w:rFonts w:asciiTheme="minorHAnsi" w:hAnsiTheme="minorHAnsi" w:cstheme="minorHAnsi"/>
        </w:rPr>
      </w:pPr>
    </w:p>
    <w:p w:rsidR="00B341F2" w:rsidRPr="00CA1A9D" w:rsidRDefault="00A81DC3" w:rsidP="005520E8">
      <w:pPr>
        <w:spacing w:line="240" w:lineRule="auto"/>
        <w:contextualSpacing/>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31750</wp:posOffset>
                </wp:positionV>
                <wp:extent cx="6019800" cy="635"/>
                <wp:effectExtent l="0" t="0" r="19050" b="3746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95pt;margin-top:2.5pt;width:474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eIg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"/>
            </w:pict>
          </mc:Fallback>
        </mc:AlternateContent>
      </w:r>
    </w:p>
    <w:p w:rsidR="00BD57C8" w:rsidRPr="00CA1A9D" w:rsidRDefault="00BD57C8">
      <w:pPr>
        <w:spacing w:after="160" w:line="259" w:lineRule="auto"/>
        <w:rPr>
          <w:rFonts w:asciiTheme="minorHAnsi" w:hAnsiTheme="minorHAnsi" w:cstheme="minorHAnsi"/>
          <w:b/>
        </w:rPr>
      </w:pPr>
      <w:r w:rsidRPr="00CA1A9D">
        <w:rPr>
          <w:rFonts w:asciiTheme="minorHAnsi" w:hAnsiTheme="minorHAnsi" w:cstheme="minorHAnsi"/>
          <w:b/>
        </w:rPr>
        <w:br w:type="page"/>
      </w:r>
    </w:p>
    <w:p w:rsidR="00BD57C8" w:rsidRPr="00CA1A9D" w:rsidRDefault="007009E3" w:rsidP="007A192D">
      <w:pPr>
        <w:rPr>
          <w:rFonts w:asciiTheme="minorHAnsi" w:hAnsiTheme="minorHAnsi" w:cstheme="minorHAnsi"/>
          <w:b/>
          <w:color w:val="auto"/>
          <w:sz w:val="24"/>
          <w:u w:val="single"/>
        </w:rPr>
      </w:pPr>
      <w:r w:rsidRPr="00CA1A9D">
        <w:rPr>
          <w:rFonts w:asciiTheme="minorHAnsi" w:hAnsiTheme="minorHAnsi" w:cstheme="minorHAnsi"/>
          <w:b/>
          <w:color w:val="auto"/>
          <w:sz w:val="24"/>
          <w:u w:val="single"/>
        </w:rPr>
        <w:lastRenderedPageBreak/>
        <w:t>LE CAS APPs BUSINESS- QUESTIONNEMENT</w:t>
      </w:r>
    </w:p>
    <w:p w:rsidR="007009E3" w:rsidRPr="00CA1A9D" w:rsidRDefault="007009E3" w:rsidP="007A192D">
      <w:pPr>
        <w:rPr>
          <w:rFonts w:asciiTheme="minorHAnsi" w:hAnsiTheme="minorHAnsi" w:cstheme="minorHAnsi"/>
          <w:b/>
        </w:rPr>
      </w:pPr>
    </w:p>
    <w:p w:rsidR="00336839" w:rsidRPr="00CA1A9D" w:rsidRDefault="00336839" w:rsidP="00700A5A">
      <w:pPr>
        <w:pBdr>
          <w:top w:val="single" w:sz="4" w:space="1" w:color="auto"/>
          <w:left w:val="single" w:sz="4" w:space="4" w:color="auto"/>
          <w:bottom w:val="single" w:sz="4" w:space="1" w:color="auto"/>
          <w:right w:val="single" w:sz="4" w:space="4" w:color="auto"/>
        </w:pBdr>
        <w:shd w:val="clear" w:color="auto" w:fill="D0CECE" w:themeFill="background2" w:themeFillShade="E6"/>
        <w:spacing w:line="240" w:lineRule="auto"/>
        <w:jc w:val="center"/>
        <w:rPr>
          <w:rFonts w:asciiTheme="minorHAnsi" w:hAnsiTheme="minorHAnsi" w:cstheme="minorHAnsi"/>
          <w:b/>
          <w:color w:val="auto"/>
        </w:rPr>
      </w:pPr>
      <w:r w:rsidRPr="00CA1A9D">
        <w:rPr>
          <w:rFonts w:asciiTheme="minorHAnsi" w:hAnsiTheme="minorHAnsi" w:cstheme="minorHAnsi"/>
          <w:b/>
          <w:color w:val="auto"/>
          <w:sz w:val="28"/>
          <w:shd w:val="clear" w:color="auto" w:fill="E7E6E6" w:themeFill="background2"/>
        </w:rPr>
        <w:t>DOSSIER 3</w:t>
      </w:r>
      <w:r w:rsidRPr="00CA1A9D">
        <w:rPr>
          <w:rFonts w:asciiTheme="minorHAnsi" w:hAnsiTheme="minorHAnsi" w:cstheme="minorHAnsi"/>
          <w:b/>
          <w:color w:val="auto"/>
        </w:rPr>
        <w:t xml:space="preserve"> :</w:t>
      </w:r>
    </w:p>
    <w:p w:rsidR="005520E8" w:rsidRPr="00CA1A9D" w:rsidRDefault="00BD57C8" w:rsidP="00700A5A">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rFonts w:asciiTheme="minorHAnsi" w:hAnsiTheme="minorHAnsi" w:cstheme="minorHAnsi"/>
          <w:b/>
          <w:color w:val="auto"/>
          <w:sz w:val="26"/>
          <w:szCs w:val="26"/>
        </w:rPr>
      </w:pPr>
      <w:r w:rsidRPr="00CA1A9D">
        <w:rPr>
          <w:rFonts w:asciiTheme="minorHAnsi" w:hAnsiTheme="minorHAnsi" w:cstheme="minorHAnsi"/>
          <w:b/>
          <w:color w:val="auto"/>
          <w:sz w:val="26"/>
          <w:szCs w:val="26"/>
        </w:rPr>
        <w:t xml:space="preserve">La </w:t>
      </w:r>
      <w:r w:rsidR="003B4DE0" w:rsidRPr="00CA1A9D">
        <w:rPr>
          <w:rFonts w:asciiTheme="minorHAnsi" w:hAnsiTheme="minorHAnsi" w:cstheme="minorHAnsi"/>
          <w:b/>
          <w:color w:val="auto"/>
          <w:sz w:val="26"/>
          <w:szCs w:val="26"/>
        </w:rPr>
        <w:t xml:space="preserve">protection juridique </w:t>
      </w:r>
      <w:r w:rsidR="00FD2EC8" w:rsidRPr="00CA1A9D">
        <w:rPr>
          <w:rFonts w:asciiTheme="minorHAnsi" w:hAnsiTheme="minorHAnsi" w:cstheme="minorHAnsi"/>
          <w:b/>
          <w:color w:val="auto"/>
          <w:sz w:val="26"/>
          <w:szCs w:val="26"/>
        </w:rPr>
        <w:t>de l’application mobile créée</w:t>
      </w:r>
      <w:r w:rsidR="005A3D5F" w:rsidRPr="00CA1A9D">
        <w:rPr>
          <w:rFonts w:asciiTheme="minorHAnsi" w:hAnsiTheme="minorHAnsi" w:cstheme="minorHAnsi"/>
          <w:b/>
          <w:color w:val="auto"/>
          <w:sz w:val="26"/>
          <w:szCs w:val="26"/>
        </w:rPr>
        <w:t xml:space="preserve"> par </w:t>
      </w:r>
      <w:r w:rsidR="00E873CA" w:rsidRPr="00CA1A9D">
        <w:rPr>
          <w:rFonts w:asciiTheme="minorHAnsi" w:hAnsiTheme="minorHAnsi" w:cstheme="minorHAnsi"/>
          <w:b/>
          <w:color w:val="auto"/>
          <w:sz w:val="26"/>
          <w:szCs w:val="26"/>
        </w:rPr>
        <w:t>la société APPs BUSINESS</w:t>
      </w:r>
    </w:p>
    <w:p w:rsidR="003B4DE0" w:rsidRPr="00CA1A9D" w:rsidRDefault="003B4DE0" w:rsidP="007A192D">
      <w:pPr>
        <w:rPr>
          <w:rFonts w:asciiTheme="minorHAnsi" w:hAnsiTheme="minorHAnsi" w:cstheme="minorHAnsi"/>
          <w:b/>
          <w:color w:val="auto"/>
        </w:rPr>
      </w:pPr>
    </w:p>
    <w:p w:rsidR="00E873CA" w:rsidRPr="00CA1A9D" w:rsidRDefault="003B4DE0" w:rsidP="002662A1">
      <w:pPr>
        <w:spacing w:line="240" w:lineRule="auto"/>
        <w:jc w:val="both"/>
        <w:rPr>
          <w:rFonts w:asciiTheme="minorHAnsi" w:hAnsiTheme="minorHAnsi" w:cstheme="minorHAnsi"/>
          <w:color w:val="auto"/>
        </w:rPr>
      </w:pPr>
      <w:r w:rsidRPr="00CA1A9D">
        <w:rPr>
          <w:rFonts w:asciiTheme="minorHAnsi" w:hAnsiTheme="minorHAnsi" w:cstheme="minorHAnsi"/>
          <w:color w:val="auto"/>
        </w:rPr>
        <w:t xml:space="preserve">Lors du dernier salon parisien dédié à la présentation au grand public des dernières nouveautés en </w:t>
      </w:r>
      <w:r w:rsidR="00E873CA" w:rsidRPr="00CA1A9D">
        <w:rPr>
          <w:rFonts w:asciiTheme="minorHAnsi" w:hAnsiTheme="minorHAnsi" w:cstheme="minorHAnsi"/>
          <w:color w:val="auto"/>
        </w:rPr>
        <w:t>termes d’applications mobiles</w:t>
      </w:r>
      <w:r w:rsidRPr="00CA1A9D">
        <w:rPr>
          <w:rFonts w:asciiTheme="minorHAnsi" w:hAnsiTheme="minorHAnsi" w:cstheme="minorHAnsi"/>
          <w:color w:val="auto"/>
        </w:rPr>
        <w:t xml:space="preserve">, le commercial de la société APPs BUSINESS s’est aperçu qu’une application mobile similaire à </w:t>
      </w:r>
      <w:r w:rsidR="00336839" w:rsidRPr="00CA1A9D">
        <w:rPr>
          <w:rFonts w:asciiTheme="minorHAnsi" w:hAnsiTheme="minorHAnsi" w:cstheme="minorHAnsi"/>
          <w:color w:val="auto"/>
        </w:rPr>
        <w:t xml:space="preserve">Tea-App </w:t>
      </w:r>
      <w:r w:rsidRPr="00CA1A9D">
        <w:rPr>
          <w:rFonts w:asciiTheme="minorHAnsi" w:hAnsiTheme="minorHAnsi" w:cstheme="minorHAnsi"/>
          <w:color w:val="auto"/>
        </w:rPr>
        <w:t xml:space="preserve"> était présentée par un éditeur concurrent placé à quelques mètres de son stand. </w:t>
      </w:r>
    </w:p>
    <w:p w:rsidR="003B4DE0" w:rsidRPr="00CA1A9D" w:rsidRDefault="003B4DE0" w:rsidP="002662A1">
      <w:pPr>
        <w:spacing w:line="240" w:lineRule="auto"/>
        <w:jc w:val="both"/>
        <w:rPr>
          <w:rFonts w:asciiTheme="minorHAnsi" w:hAnsiTheme="minorHAnsi" w:cstheme="minorHAnsi"/>
          <w:color w:val="auto"/>
        </w:rPr>
      </w:pPr>
      <w:r w:rsidRPr="00CA1A9D">
        <w:rPr>
          <w:rFonts w:asciiTheme="minorHAnsi" w:hAnsiTheme="minorHAnsi" w:cstheme="minorHAnsi"/>
          <w:color w:val="auto"/>
        </w:rPr>
        <w:t xml:space="preserve">Immédiatement alertée, Madame Roche </w:t>
      </w:r>
      <w:r w:rsidR="006608DC" w:rsidRPr="00CA1A9D">
        <w:rPr>
          <w:rFonts w:asciiTheme="minorHAnsi" w:hAnsiTheme="minorHAnsi" w:cstheme="minorHAnsi"/>
          <w:color w:val="auto"/>
        </w:rPr>
        <w:t xml:space="preserve">s’interroge sur </w:t>
      </w:r>
      <w:r w:rsidR="00E508B7" w:rsidRPr="00CA1A9D">
        <w:rPr>
          <w:rFonts w:asciiTheme="minorHAnsi" w:hAnsiTheme="minorHAnsi" w:cstheme="minorHAnsi"/>
          <w:color w:val="auto"/>
        </w:rPr>
        <w:t xml:space="preserve">la démarche </w:t>
      </w:r>
      <w:r w:rsidR="0008484D" w:rsidRPr="00CA1A9D">
        <w:rPr>
          <w:rFonts w:asciiTheme="minorHAnsi" w:hAnsiTheme="minorHAnsi" w:cstheme="minorHAnsi"/>
          <w:color w:val="auto"/>
        </w:rPr>
        <w:t>à entreprendre</w:t>
      </w:r>
      <w:r w:rsidR="006608DC" w:rsidRPr="00CA1A9D">
        <w:rPr>
          <w:rFonts w:asciiTheme="minorHAnsi" w:hAnsiTheme="minorHAnsi" w:cstheme="minorHAnsi"/>
          <w:color w:val="auto"/>
        </w:rPr>
        <w:t xml:space="preserve">, car elle soupçonne qu’il y ait </w:t>
      </w:r>
      <w:r w:rsidR="00476947" w:rsidRPr="00CA1A9D">
        <w:rPr>
          <w:rFonts w:asciiTheme="minorHAnsi" w:hAnsiTheme="minorHAnsi" w:cstheme="minorHAnsi"/>
          <w:color w:val="auto"/>
        </w:rPr>
        <w:t xml:space="preserve">bel et bien </w:t>
      </w:r>
      <w:r w:rsidR="00F86312" w:rsidRPr="00CA1A9D">
        <w:rPr>
          <w:rFonts w:asciiTheme="minorHAnsi" w:hAnsiTheme="minorHAnsi" w:cstheme="minorHAnsi"/>
          <w:color w:val="auto"/>
        </w:rPr>
        <w:t>un acte i</w:t>
      </w:r>
      <w:r w:rsidR="00493454" w:rsidRPr="00CA1A9D">
        <w:rPr>
          <w:rFonts w:asciiTheme="minorHAnsi" w:hAnsiTheme="minorHAnsi" w:cstheme="minorHAnsi"/>
          <w:color w:val="auto"/>
        </w:rPr>
        <w:t>llicite</w:t>
      </w:r>
      <w:r w:rsidR="00F86312" w:rsidRPr="00CA1A9D">
        <w:rPr>
          <w:rFonts w:asciiTheme="minorHAnsi" w:hAnsiTheme="minorHAnsi" w:cstheme="minorHAnsi"/>
          <w:color w:val="auto"/>
        </w:rPr>
        <w:t xml:space="preserve"> commis par son concurrent</w:t>
      </w:r>
      <w:r w:rsidR="006608DC" w:rsidRPr="00CA1A9D">
        <w:rPr>
          <w:rFonts w:asciiTheme="minorHAnsi" w:hAnsiTheme="minorHAnsi" w:cstheme="minorHAnsi"/>
          <w:color w:val="auto"/>
        </w:rPr>
        <w:t>.</w:t>
      </w:r>
    </w:p>
    <w:p w:rsidR="006608DC" w:rsidRPr="00CA1A9D" w:rsidRDefault="006608DC" w:rsidP="002662A1">
      <w:pPr>
        <w:spacing w:line="240" w:lineRule="auto"/>
        <w:rPr>
          <w:rFonts w:asciiTheme="minorHAnsi" w:hAnsiTheme="minorHAnsi" w:cstheme="minorHAnsi"/>
          <w:b/>
          <w:color w:val="auto"/>
        </w:rPr>
      </w:pPr>
    </w:p>
    <w:p w:rsidR="00D86410" w:rsidRDefault="006608DC" w:rsidP="00C60E2D">
      <w:pPr>
        <w:spacing w:line="240" w:lineRule="auto"/>
        <w:ind w:left="426"/>
        <w:jc w:val="both"/>
        <w:rPr>
          <w:rFonts w:asciiTheme="minorHAnsi" w:hAnsiTheme="minorHAnsi" w:cstheme="minorHAnsi"/>
          <w:b/>
          <w:color w:val="auto"/>
        </w:rPr>
      </w:pPr>
      <w:r w:rsidRPr="00CA1A9D">
        <w:rPr>
          <w:rFonts w:asciiTheme="minorHAnsi" w:hAnsiTheme="minorHAnsi" w:cstheme="minorHAnsi"/>
          <w:b/>
          <w:color w:val="auto"/>
        </w:rPr>
        <w:t xml:space="preserve">3.1. </w:t>
      </w:r>
      <w:r w:rsidR="00F86312" w:rsidRPr="00CA1A9D">
        <w:rPr>
          <w:rFonts w:asciiTheme="minorHAnsi" w:hAnsiTheme="minorHAnsi" w:cstheme="minorHAnsi"/>
          <w:b/>
          <w:color w:val="auto"/>
        </w:rPr>
        <w:t>Présenter le cadre général de protection des logiciels dans le droit français, et, préciser à quelle(s) cond</w:t>
      </w:r>
      <w:r w:rsidR="00F86312" w:rsidRPr="00CA1A9D">
        <w:rPr>
          <w:rFonts w:asciiTheme="minorHAnsi" w:hAnsiTheme="minorHAnsi" w:cstheme="minorHAnsi"/>
          <w:b/>
          <w:color w:val="auto"/>
        </w:rPr>
        <w:t>i</w:t>
      </w:r>
      <w:r w:rsidR="00F86312" w:rsidRPr="00CA1A9D">
        <w:rPr>
          <w:rFonts w:asciiTheme="minorHAnsi" w:hAnsiTheme="minorHAnsi" w:cstheme="minorHAnsi"/>
          <w:b/>
          <w:color w:val="auto"/>
        </w:rPr>
        <w:t>tion(s) la société APPs B</w:t>
      </w:r>
      <w:r w:rsidR="00224B5D" w:rsidRPr="00CA1A9D">
        <w:rPr>
          <w:rFonts w:asciiTheme="minorHAnsi" w:hAnsiTheme="minorHAnsi" w:cstheme="minorHAnsi"/>
          <w:b/>
          <w:color w:val="auto"/>
        </w:rPr>
        <w:t>USINESS</w:t>
      </w:r>
      <w:r w:rsidR="00F86312" w:rsidRPr="00CA1A9D">
        <w:rPr>
          <w:rFonts w:asciiTheme="minorHAnsi" w:hAnsiTheme="minorHAnsi" w:cstheme="minorHAnsi"/>
          <w:b/>
          <w:color w:val="auto"/>
        </w:rPr>
        <w:t xml:space="preserve"> pourrait bénéficier de cette protection pour son application Tea-App.</w:t>
      </w:r>
    </w:p>
    <w:p w:rsidR="00C60E2D" w:rsidRDefault="00C60E2D" w:rsidP="00C60E2D">
      <w:pPr>
        <w:spacing w:line="240" w:lineRule="auto"/>
        <w:ind w:left="426"/>
        <w:jc w:val="both"/>
        <w:rPr>
          <w:rFonts w:asciiTheme="minorHAnsi" w:hAnsiTheme="minorHAnsi" w:cstheme="minorHAnsi"/>
          <w:b/>
          <w:color w:val="auto"/>
        </w:rPr>
      </w:pPr>
    </w:p>
    <w:p w:rsidR="00C60E2D" w:rsidRPr="00CA1A9D" w:rsidRDefault="00C60E2D" w:rsidP="00C60E2D">
      <w:pPr>
        <w:spacing w:line="240" w:lineRule="auto"/>
        <w:ind w:left="426"/>
        <w:contextualSpacing/>
        <w:jc w:val="both"/>
        <w:rPr>
          <w:rFonts w:asciiTheme="minorHAnsi" w:hAnsiTheme="minorHAnsi" w:cstheme="minorHAnsi"/>
        </w:rPr>
      </w:pPr>
      <w:r>
        <w:rPr>
          <w:rFonts w:asciiTheme="minorHAnsi" w:hAnsiTheme="minorHAnsi" w:cstheme="minorHAnsi"/>
          <w:b/>
          <w:color w:val="auto"/>
        </w:rPr>
        <w:t xml:space="preserve">3.2. Montrer </w:t>
      </w:r>
      <w:r w:rsidR="007A45D3">
        <w:rPr>
          <w:rFonts w:asciiTheme="minorHAnsi" w:hAnsiTheme="minorHAnsi" w:cstheme="minorHAnsi"/>
          <w:b/>
          <w:color w:val="auto"/>
        </w:rPr>
        <w:t xml:space="preserve">dans quelle mesure </w:t>
      </w:r>
      <w:r>
        <w:rPr>
          <w:rFonts w:asciiTheme="minorHAnsi" w:hAnsiTheme="minorHAnsi" w:cstheme="minorHAnsi"/>
          <w:b/>
          <w:color w:val="auto"/>
        </w:rPr>
        <w:t>une action en contrefaçon pourrait être engagée par  la société APPs BUS</w:t>
      </w:r>
      <w:r>
        <w:rPr>
          <w:rFonts w:asciiTheme="minorHAnsi" w:hAnsiTheme="minorHAnsi" w:cstheme="minorHAnsi"/>
          <w:b/>
          <w:color w:val="auto"/>
        </w:rPr>
        <w:t>I</w:t>
      </w:r>
      <w:r>
        <w:rPr>
          <w:rFonts w:asciiTheme="minorHAnsi" w:hAnsiTheme="minorHAnsi" w:cstheme="minorHAnsi"/>
          <w:b/>
          <w:color w:val="auto"/>
        </w:rPr>
        <w:t>NESS afin de faire valoir ses droits.</w:t>
      </w:r>
    </w:p>
    <w:p w:rsidR="00C60E2D" w:rsidRPr="00CA1A9D" w:rsidRDefault="00C60E2D" w:rsidP="002662A1">
      <w:pPr>
        <w:spacing w:line="240" w:lineRule="auto"/>
        <w:ind w:left="426"/>
        <w:jc w:val="both"/>
        <w:rPr>
          <w:rFonts w:asciiTheme="minorHAnsi" w:hAnsiTheme="minorHAnsi" w:cstheme="minorHAnsi"/>
          <w:b/>
          <w:color w:val="auto"/>
        </w:rPr>
      </w:pPr>
    </w:p>
    <w:p w:rsidR="00476947" w:rsidRPr="00CA1A9D" w:rsidRDefault="00476947" w:rsidP="002662A1">
      <w:pPr>
        <w:spacing w:line="240" w:lineRule="auto"/>
        <w:ind w:left="426"/>
        <w:jc w:val="both"/>
        <w:rPr>
          <w:rFonts w:asciiTheme="minorHAnsi" w:hAnsiTheme="minorHAnsi" w:cstheme="minorHAnsi"/>
          <w:b/>
          <w:color w:val="auto"/>
        </w:rPr>
      </w:pPr>
      <w:r w:rsidRPr="00CA1A9D">
        <w:rPr>
          <w:rFonts w:asciiTheme="minorHAnsi" w:hAnsiTheme="minorHAnsi" w:cstheme="minorHAnsi"/>
          <w:b/>
          <w:color w:val="auto"/>
        </w:rPr>
        <w:t xml:space="preserve">3.3. </w:t>
      </w:r>
      <w:r w:rsidR="00C60E2D">
        <w:rPr>
          <w:rFonts w:asciiTheme="minorHAnsi" w:hAnsiTheme="minorHAnsi" w:cstheme="minorHAnsi"/>
          <w:b/>
          <w:color w:val="auto"/>
        </w:rPr>
        <w:t>Préciser</w:t>
      </w:r>
      <w:r w:rsidR="000A6BFE" w:rsidRPr="00CA1A9D">
        <w:rPr>
          <w:rFonts w:asciiTheme="minorHAnsi" w:hAnsiTheme="minorHAnsi" w:cstheme="minorHAnsi"/>
          <w:b/>
          <w:color w:val="auto"/>
        </w:rPr>
        <w:t xml:space="preserve"> </w:t>
      </w:r>
      <w:r w:rsidR="00C60E2D">
        <w:rPr>
          <w:rFonts w:asciiTheme="minorHAnsi" w:hAnsiTheme="minorHAnsi" w:cstheme="minorHAnsi"/>
          <w:b/>
          <w:color w:val="auto"/>
        </w:rPr>
        <w:t>les sanctions encourues</w:t>
      </w:r>
      <w:r w:rsidRPr="00CA1A9D">
        <w:rPr>
          <w:rFonts w:asciiTheme="minorHAnsi" w:hAnsiTheme="minorHAnsi" w:cstheme="minorHAnsi"/>
          <w:b/>
          <w:color w:val="auto"/>
        </w:rPr>
        <w:t xml:space="preserve"> par </w:t>
      </w:r>
      <w:r w:rsidR="00493454" w:rsidRPr="00CA1A9D">
        <w:rPr>
          <w:rFonts w:asciiTheme="minorHAnsi" w:hAnsiTheme="minorHAnsi" w:cstheme="minorHAnsi"/>
          <w:b/>
          <w:color w:val="auto"/>
        </w:rPr>
        <w:t>l</w:t>
      </w:r>
      <w:r w:rsidR="007A45D3">
        <w:rPr>
          <w:rFonts w:asciiTheme="minorHAnsi" w:hAnsiTheme="minorHAnsi" w:cstheme="minorHAnsi"/>
          <w:b/>
          <w:color w:val="auto"/>
        </w:rPr>
        <w:t>a société</w:t>
      </w:r>
      <w:r w:rsidR="00493454" w:rsidRPr="00CA1A9D">
        <w:rPr>
          <w:rFonts w:asciiTheme="minorHAnsi" w:hAnsiTheme="minorHAnsi" w:cstheme="minorHAnsi"/>
          <w:b/>
          <w:color w:val="auto"/>
        </w:rPr>
        <w:t xml:space="preserve"> concurrent</w:t>
      </w:r>
      <w:r w:rsidR="007A45D3">
        <w:rPr>
          <w:rFonts w:asciiTheme="minorHAnsi" w:hAnsiTheme="minorHAnsi" w:cstheme="minorHAnsi"/>
          <w:b/>
          <w:color w:val="auto"/>
        </w:rPr>
        <w:t>e</w:t>
      </w:r>
      <w:r w:rsidRPr="00CA1A9D">
        <w:rPr>
          <w:rFonts w:asciiTheme="minorHAnsi" w:hAnsiTheme="minorHAnsi" w:cstheme="minorHAnsi"/>
          <w:b/>
          <w:color w:val="auto"/>
        </w:rPr>
        <w:t xml:space="preserve">, </w:t>
      </w:r>
      <w:r w:rsidR="007A45D3">
        <w:rPr>
          <w:rFonts w:asciiTheme="minorHAnsi" w:hAnsiTheme="minorHAnsi" w:cstheme="minorHAnsi"/>
          <w:b/>
          <w:color w:val="auto"/>
        </w:rPr>
        <w:t>si elle</w:t>
      </w:r>
      <w:r w:rsidR="00B16AED" w:rsidRPr="00CA1A9D">
        <w:rPr>
          <w:rFonts w:asciiTheme="minorHAnsi" w:hAnsiTheme="minorHAnsi" w:cstheme="minorHAnsi"/>
          <w:b/>
          <w:color w:val="auto"/>
        </w:rPr>
        <w:t xml:space="preserve"> était reconnu</w:t>
      </w:r>
      <w:r w:rsidR="007A45D3">
        <w:rPr>
          <w:rFonts w:asciiTheme="minorHAnsi" w:hAnsiTheme="minorHAnsi" w:cstheme="minorHAnsi"/>
          <w:b/>
          <w:color w:val="auto"/>
        </w:rPr>
        <w:t>e</w:t>
      </w:r>
      <w:r w:rsidR="00B16AED" w:rsidRPr="00CA1A9D">
        <w:rPr>
          <w:rFonts w:asciiTheme="minorHAnsi" w:hAnsiTheme="minorHAnsi" w:cstheme="minorHAnsi"/>
          <w:b/>
          <w:color w:val="auto"/>
        </w:rPr>
        <w:t xml:space="preserve"> coupable de </w:t>
      </w:r>
      <w:r w:rsidR="007A45D3">
        <w:rPr>
          <w:rFonts w:asciiTheme="minorHAnsi" w:hAnsiTheme="minorHAnsi" w:cstheme="minorHAnsi"/>
          <w:b/>
          <w:color w:val="auto"/>
        </w:rPr>
        <w:t>contref</w:t>
      </w:r>
      <w:r w:rsidR="007A45D3">
        <w:rPr>
          <w:rFonts w:asciiTheme="minorHAnsi" w:hAnsiTheme="minorHAnsi" w:cstheme="minorHAnsi"/>
          <w:b/>
          <w:color w:val="auto"/>
        </w:rPr>
        <w:t>a</w:t>
      </w:r>
      <w:r w:rsidR="007A45D3">
        <w:rPr>
          <w:rFonts w:asciiTheme="minorHAnsi" w:hAnsiTheme="minorHAnsi" w:cstheme="minorHAnsi"/>
          <w:b/>
          <w:color w:val="auto"/>
        </w:rPr>
        <w:t>çon</w:t>
      </w:r>
      <w:r w:rsidR="00336839" w:rsidRPr="00CA1A9D">
        <w:rPr>
          <w:rFonts w:asciiTheme="minorHAnsi" w:hAnsiTheme="minorHAnsi" w:cstheme="minorHAnsi"/>
          <w:b/>
          <w:color w:val="auto"/>
        </w:rPr>
        <w:t xml:space="preserve"> par les juges</w:t>
      </w:r>
      <w:r w:rsidRPr="00CA1A9D">
        <w:rPr>
          <w:rFonts w:asciiTheme="minorHAnsi" w:hAnsiTheme="minorHAnsi" w:cstheme="minorHAnsi"/>
          <w:b/>
          <w:color w:val="auto"/>
        </w:rPr>
        <w:t xml:space="preserve">. </w:t>
      </w:r>
    </w:p>
    <w:p w:rsidR="001B6389" w:rsidRDefault="001B6389" w:rsidP="002662A1">
      <w:pPr>
        <w:pStyle w:val="Paragraphedeliste"/>
        <w:spacing w:line="240" w:lineRule="auto"/>
        <w:rPr>
          <w:rFonts w:asciiTheme="minorHAnsi" w:hAnsiTheme="minorHAnsi" w:cstheme="minorHAnsi"/>
        </w:rPr>
      </w:pPr>
    </w:p>
    <w:p w:rsidR="00C60E2D" w:rsidRPr="00CA1A9D" w:rsidRDefault="00C60E2D" w:rsidP="002662A1">
      <w:pPr>
        <w:pStyle w:val="Paragraphedeliste"/>
        <w:spacing w:line="240" w:lineRule="auto"/>
        <w:rPr>
          <w:rFonts w:asciiTheme="minorHAnsi" w:hAnsiTheme="minorHAnsi" w:cstheme="minorHAnsi"/>
        </w:rPr>
      </w:pPr>
    </w:p>
    <w:p w:rsidR="001B6389" w:rsidRPr="00CA1A9D" w:rsidRDefault="001B6389" w:rsidP="002662A1">
      <w:pPr>
        <w:pStyle w:val="Paragraphedeliste"/>
        <w:spacing w:line="240" w:lineRule="auto"/>
        <w:rPr>
          <w:rFonts w:asciiTheme="minorHAnsi" w:hAnsiTheme="minorHAnsi" w:cstheme="minorHAnsi"/>
        </w:rPr>
      </w:pPr>
    </w:p>
    <w:p w:rsidR="001B6389" w:rsidRPr="00CA1A9D" w:rsidRDefault="00A81DC3" w:rsidP="002662A1">
      <w:pPr>
        <w:spacing w:line="240" w:lineRule="auto"/>
        <w:jc w:val="both"/>
        <w:rPr>
          <w:rFonts w:asciiTheme="minorHAnsi" w:hAnsiTheme="minorHAnsi" w:cstheme="minorHAnsi"/>
          <w:i/>
          <w:u w:val="single"/>
        </w:rPr>
      </w:pPr>
      <w:r>
        <w:rPr>
          <w:rFonts w:asciiTheme="minorHAnsi" w:hAnsiTheme="minorHAnsi" w:cstheme="minorHAnsi"/>
          <w:noProof/>
        </w:rPr>
        <mc:AlternateContent>
          <mc:Choice Requires="wps">
            <w:drawing>
              <wp:anchor distT="0" distB="0" distL="114300" distR="114300" simplePos="0" relativeHeight="251671552" behindDoc="0" locked="0" layoutInCell="1" allowOverlap="1">
                <wp:simplePos x="0" y="0"/>
                <wp:positionH relativeFrom="column">
                  <wp:posOffset>135890</wp:posOffset>
                </wp:positionH>
                <wp:positionV relativeFrom="paragraph">
                  <wp:posOffset>-178435</wp:posOffset>
                </wp:positionV>
                <wp:extent cx="6019800" cy="635"/>
                <wp:effectExtent l="0" t="0" r="19050" b="37465"/>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0.7pt;margin-top:-14.05pt;width:474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KgIQ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"/>
            </w:pict>
          </mc:Fallback>
        </mc:AlternateContent>
      </w:r>
      <w:r w:rsidR="001B6389" w:rsidRPr="00CA1A9D">
        <w:rPr>
          <w:rFonts w:asciiTheme="minorHAnsi" w:hAnsiTheme="minorHAnsi" w:cstheme="minorHAnsi"/>
          <w:i/>
          <w:u w:val="single"/>
        </w:rPr>
        <w:t>Ressources à utiliser</w:t>
      </w:r>
    </w:p>
    <w:p w:rsidR="005A3D5F" w:rsidRPr="00CA1A9D" w:rsidRDefault="005A3D5F" w:rsidP="00D62B5C">
      <w:pPr>
        <w:spacing w:line="240" w:lineRule="auto"/>
        <w:ind w:firstLine="708"/>
        <w:jc w:val="both"/>
        <w:rPr>
          <w:rFonts w:asciiTheme="minorHAnsi" w:hAnsiTheme="minorHAnsi" w:cstheme="minorHAnsi"/>
          <w:i/>
        </w:rPr>
      </w:pPr>
      <w:r w:rsidRPr="00CA1A9D">
        <w:rPr>
          <w:rFonts w:asciiTheme="minorHAnsi" w:hAnsiTheme="minorHAnsi" w:cstheme="minorHAnsi"/>
          <w:i/>
        </w:rPr>
        <w:t>l</w:t>
      </w:r>
      <w:r w:rsidR="00D62B5C" w:rsidRPr="00CA1A9D">
        <w:rPr>
          <w:rFonts w:asciiTheme="minorHAnsi" w:hAnsiTheme="minorHAnsi" w:cstheme="minorHAnsi"/>
          <w:i/>
        </w:rPr>
        <w:t>es</w:t>
      </w:r>
      <w:r w:rsidRPr="00CA1A9D">
        <w:rPr>
          <w:rFonts w:asciiTheme="minorHAnsi" w:hAnsiTheme="minorHAnsi" w:cstheme="minorHAnsi"/>
          <w:i/>
        </w:rPr>
        <w:t xml:space="preserve"> ressource</w:t>
      </w:r>
      <w:r w:rsidR="00D62B5C" w:rsidRPr="00CA1A9D">
        <w:rPr>
          <w:rFonts w:asciiTheme="minorHAnsi" w:hAnsiTheme="minorHAnsi" w:cstheme="minorHAnsi"/>
          <w:i/>
        </w:rPr>
        <w:t>s</w:t>
      </w:r>
      <w:r w:rsidRPr="00CA1A9D">
        <w:rPr>
          <w:rFonts w:asciiTheme="minorHAnsi" w:hAnsiTheme="minorHAnsi" w:cstheme="minorHAnsi"/>
          <w:i/>
        </w:rPr>
        <w:t xml:space="preserve"> documentaire</w:t>
      </w:r>
      <w:r w:rsidR="00D62B5C" w:rsidRPr="00CA1A9D">
        <w:rPr>
          <w:rFonts w:asciiTheme="minorHAnsi" w:hAnsiTheme="minorHAnsi" w:cstheme="minorHAnsi"/>
          <w:i/>
        </w:rPr>
        <w:t>s</w:t>
      </w:r>
      <w:r w:rsidR="00DC695F" w:rsidRPr="00CA1A9D">
        <w:rPr>
          <w:rFonts w:asciiTheme="minorHAnsi" w:hAnsiTheme="minorHAnsi" w:cstheme="minorHAnsi"/>
          <w:i/>
        </w:rPr>
        <w:t xml:space="preserve"> </w:t>
      </w:r>
      <w:r w:rsidRPr="00CA1A9D">
        <w:rPr>
          <w:rFonts w:asciiTheme="minorHAnsi" w:hAnsiTheme="minorHAnsi" w:cstheme="minorHAnsi"/>
          <w:i/>
        </w:rPr>
        <w:t xml:space="preserve">: </w:t>
      </w:r>
    </w:p>
    <w:p w:rsidR="006404B1" w:rsidRPr="00CA1A9D" w:rsidRDefault="006404B1" w:rsidP="006404B1">
      <w:pPr>
        <w:spacing w:line="240" w:lineRule="auto"/>
        <w:ind w:left="1134"/>
        <w:jc w:val="both"/>
        <w:rPr>
          <w:rFonts w:asciiTheme="minorHAnsi" w:hAnsiTheme="minorHAnsi" w:cstheme="minorHAnsi"/>
          <w:highlight w:val="yellow"/>
        </w:rPr>
      </w:pPr>
      <w:r w:rsidRPr="00CA1A9D">
        <w:rPr>
          <w:rFonts w:asciiTheme="minorHAnsi" w:hAnsiTheme="minorHAnsi" w:cstheme="minorHAnsi"/>
        </w:rPr>
        <w:t xml:space="preserve">Document 7 : </w:t>
      </w:r>
      <w:r>
        <w:rPr>
          <w:rFonts w:asciiTheme="minorHAnsi" w:hAnsiTheme="minorHAnsi" w:cstheme="minorHAnsi"/>
        </w:rPr>
        <w:t>Les deux composantes de la propriété intellectuelle</w:t>
      </w:r>
    </w:p>
    <w:p w:rsidR="00224B5D" w:rsidRPr="00CA1A9D" w:rsidRDefault="00224B5D" w:rsidP="00522DA4">
      <w:pPr>
        <w:spacing w:line="240" w:lineRule="auto"/>
        <w:ind w:left="1134"/>
        <w:jc w:val="both"/>
        <w:rPr>
          <w:rFonts w:asciiTheme="minorHAnsi" w:hAnsiTheme="minorHAnsi" w:cstheme="minorHAnsi"/>
          <w:highlight w:val="yellow"/>
        </w:rPr>
      </w:pPr>
      <w:r w:rsidRPr="00CA1A9D">
        <w:rPr>
          <w:rFonts w:asciiTheme="minorHAnsi" w:hAnsiTheme="minorHAnsi" w:cstheme="minorHAnsi"/>
        </w:rPr>
        <w:t xml:space="preserve">Document </w:t>
      </w:r>
      <w:r w:rsidR="006404B1">
        <w:rPr>
          <w:rFonts w:asciiTheme="minorHAnsi" w:hAnsiTheme="minorHAnsi" w:cstheme="minorHAnsi"/>
        </w:rPr>
        <w:t>8</w:t>
      </w:r>
      <w:r w:rsidRPr="00CA1A9D">
        <w:rPr>
          <w:rFonts w:asciiTheme="minorHAnsi" w:hAnsiTheme="minorHAnsi" w:cstheme="minorHAnsi"/>
        </w:rPr>
        <w:t xml:space="preserve"> : La </w:t>
      </w:r>
      <w:r w:rsidR="001F12A2" w:rsidRPr="00CA1A9D">
        <w:rPr>
          <w:rFonts w:asciiTheme="minorHAnsi" w:hAnsiTheme="minorHAnsi" w:cstheme="minorHAnsi"/>
        </w:rPr>
        <w:t>protection du logiciel par le droit d’auteur</w:t>
      </w:r>
    </w:p>
    <w:p w:rsidR="001F12A2" w:rsidRPr="00CA1A9D" w:rsidRDefault="001F12A2" w:rsidP="00522DA4">
      <w:pPr>
        <w:pStyle w:val="Titre2"/>
        <w:spacing w:before="0" w:after="0" w:line="240" w:lineRule="auto"/>
        <w:ind w:left="1134"/>
        <w:jc w:val="both"/>
        <w:rPr>
          <w:rFonts w:asciiTheme="minorHAnsi" w:hAnsiTheme="minorHAnsi" w:cstheme="minorHAnsi"/>
          <w:sz w:val="22"/>
          <w:szCs w:val="22"/>
        </w:rPr>
      </w:pPr>
      <w:r w:rsidRPr="00CA1A9D">
        <w:rPr>
          <w:rFonts w:asciiTheme="minorHAnsi" w:hAnsiTheme="minorHAnsi" w:cstheme="minorHAnsi"/>
          <w:sz w:val="22"/>
          <w:szCs w:val="22"/>
        </w:rPr>
        <w:t xml:space="preserve">Document </w:t>
      </w:r>
      <w:r w:rsidR="006404B1">
        <w:rPr>
          <w:rFonts w:asciiTheme="minorHAnsi" w:hAnsiTheme="minorHAnsi" w:cstheme="minorHAnsi"/>
          <w:sz w:val="22"/>
          <w:szCs w:val="22"/>
        </w:rPr>
        <w:t>9</w:t>
      </w:r>
      <w:r w:rsidRPr="00CA1A9D">
        <w:rPr>
          <w:rFonts w:asciiTheme="minorHAnsi" w:hAnsiTheme="minorHAnsi" w:cstheme="minorHAnsi"/>
          <w:sz w:val="22"/>
          <w:szCs w:val="22"/>
        </w:rPr>
        <w:t> : La preuve de l’antériorité du droit d’auteur</w:t>
      </w:r>
    </w:p>
    <w:p w:rsidR="005A3D5F" w:rsidRPr="00CA1A9D" w:rsidRDefault="00D62B5C" w:rsidP="00522DA4">
      <w:pPr>
        <w:pStyle w:val="Paragraphedeliste"/>
        <w:tabs>
          <w:tab w:val="left" w:pos="2410"/>
        </w:tabs>
        <w:spacing w:line="240" w:lineRule="auto"/>
        <w:ind w:left="1134"/>
        <w:jc w:val="both"/>
        <w:rPr>
          <w:rFonts w:asciiTheme="minorHAnsi" w:hAnsiTheme="minorHAnsi" w:cstheme="minorHAnsi"/>
        </w:rPr>
      </w:pPr>
      <w:r w:rsidRPr="00CA1A9D">
        <w:rPr>
          <w:rFonts w:asciiTheme="minorHAnsi" w:hAnsiTheme="minorHAnsi" w:cstheme="minorHAnsi"/>
        </w:rPr>
        <w:t xml:space="preserve">Document </w:t>
      </w:r>
      <w:r w:rsidR="006404B1">
        <w:rPr>
          <w:rFonts w:asciiTheme="minorHAnsi" w:hAnsiTheme="minorHAnsi" w:cstheme="minorHAnsi"/>
        </w:rPr>
        <w:t>10</w:t>
      </w:r>
      <w:r w:rsidRPr="00CA1A9D">
        <w:rPr>
          <w:rFonts w:asciiTheme="minorHAnsi" w:hAnsiTheme="minorHAnsi" w:cstheme="minorHAnsi"/>
        </w:rPr>
        <w:t> : Extrait</w:t>
      </w:r>
      <w:r w:rsidR="00A2193C" w:rsidRPr="00CA1A9D">
        <w:rPr>
          <w:rFonts w:asciiTheme="minorHAnsi" w:hAnsiTheme="minorHAnsi" w:cstheme="minorHAnsi"/>
        </w:rPr>
        <w:t>s</w:t>
      </w:r>
      <w:r w:rsidRPr="00CA1A9D">
        <w:rPr>
          <w:rFonts w:asciiTheme="minorHAnsi" w:hAnsiTheme="minorHAnsi" w:cstheme="minorHAnsi"/>
        </w:rPr>
        <w:t xml:space="preserve"> d</w:t>
      </w:r>
      <w:r w:rsidR="001E7E3D" w:rsidRPr="00CA1A9D">
        <w:rPr>
          <w:rFonts w:asciiTheme="minorHAnsi" w:hAnsiTheme="minorHAnsi" w:cstheme="minorHAnsi"/>
        </w:rPr>
        <w:t>’articles de différents</w:t>
      </w:r>
      <w:r w:rsidRPr="00CA1A9D">
        <w:rPr>
          <w:rFonts w:asciiTheme="minorHAnsi" w:hAnsiTheme="minorHAnsi" w:cstheme="minorHAnsi"/>
        </w:rPr>
        <w:t xml:space="preserve"> </w:t>
      </w:r>
      <w:r w:rsidR="001E7E3D" w:rsidRPr="00CA1A9D">
        <w:rPr>
          <w:rFonts w:asciiTheme="minorHAnsi" w:hAnsiTheme="minorHAnsi" w:cstheme="minorHAnsi"/>
        </w:rPr>
        <w:t>C</w:t>
      </w:r>
      <w:r w:rsidRPr="00CA1A9D">
        <w:rPr>
          <w:rFonts w:asciiTheme="minorHAnsi" w:hAnsiTheme="minorHAnsi" w:cstheme="minorHAnsi"/>
        </w:rPr>
        <w:t>odes</w:t>
      </w:r>
      <w:r w:rsidR="00574B89" w:rsidRPr="00CA1A9D">
        <w:rPr>
          <w:rFonts w:asciiTheme="minorHAnsi" w:hAnsiTheme="minorHAnsi" w:cstheme="minorHAnsi"/>
        </w:rPr>
        <w:t xml:space="preserve"> juridiques</w:t>
      </w:r>
    </w:p>
    <w:p w:rsidR="001B6389" w:rsidRPr="00CA1A9D" w:rsidRDefault="001B6389" w:rsidP="00D62B5C">
      <w:pPr>
        <w:pStyle w:val="Paragraphedeliste"/>
        <w:spacing w:line="240" w:lineRule="auto"/>
        <w:jc w:val="both"/>
        <w:rPr>
          <w:rFonts w:asciiTheme="minorHAnsi" w:hAnsiTheme="minorHAnsi" w:cstheme="minorHAnsi"/>
          <w:i/>
        </w:rPr>
      </w:pPr>
      <w:r w:rsidRPr="00CA1A9D">
        <w:rPr>
          <w:rFonts w:asciiTheme="minorHAnsi" w:hAnsiTheme="minorHAnsi" w:cstheme="minorHAnsi"/>
          <w:i/>
        </w:rPr>
        <w:t xml:space="preserve"> </w:t>
      </w:r>
    </w:p>
    <w:p w:rsidR="00224B5D" w:rsidRPr="00CA1A9D" w:rsidRDefault="00224B5D" w:rsidP="00224B5D">
      <w:pPr>
        <w:spacing w:line="240" w:lineRule="auto"/>
        <w:ind w:left="1134"/>
        <w:jc w:val="both"/>
        <w:rPr>
          <w:rFonts w:asciiTheme="minorHAnsi" w:hAnsiTheme="minorHAnsi" w:cstheme="minorHAnsi"/>
        </w:rPr>
      </w:pPr>
      <w:r w:rsidRPr="00CA1A9D">
        <w:rPr>
          <w:rFonts w:asciiTheme="minorHAnsi" w:hAnsiTheme="minorHAnsi" w:cstheme="minorHAnsi"/>
        </w:rPr>
        <w:t xml:space="preserve"> </w:t>
      </w:r>
    </w:p>
    <w:p w:rsidR="001B6389" w:rsidRPr="00CA1A9D" w:rsidRDefault="00A81DC3" w:rsidP="002662A1">
      <w:pPr>
        <w:spacing w:line="240" w:lineRule="auto"/>
        <w:ind w:left="1134"/>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2576" behindDoc="0" locked="0" layoutInCell="1" allowOverlap="1">
                <wp:simplePos x="0" y="0"/>
                <wp:positionH relativeFrom="column">
                  <wp:posOffset>88265</wp:posOffset>
                </wp:positionH>
                <wp:positionV relativeFrom="paragraph">
                  <wp:posOffset>13970</wp:posOffset>
                </wp:positionV>
                <wp:extent cx="6019800" cy="635"/>
                <wp:effectExtent l="0" t="0" r="19050" b="37465"/>
                <wp:wrapNone/>
                <wp:docPr id="3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6.95pt;margin-top:1.1pt;width:474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anIQ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"/>
            </w:pict>
          </mc:Fallback>
        </mc:AlternateContent>
      </w:r>
      <w:r w:rsidR="001B6389" w:rsidRPr="00CA1A9D">
        <w:rPr>
          <w:rFonts w:asciiTheme="minorHAnsi" w:hAnsiTheme="minorHAnsi" w:cstheme="minorHAnsi"/>
        </w:rPr>
        <w:t xml:space="preserve"> </w:t>
      </w:r>
    </w:p>
    <w:p w:rsidR="00C60E2D" w:rsidRDefault="00C60E2D" w:rsidP="002662A1">
      <w:pPr>
        <w:spacing w:line="240" w:lineRule="auto"/>
        <w:contextualSpacing/>
        <w:jc w:val="both"/>
        <w:rPr>
          <w:rFonts w:asciiTheme="minorHAnsi" w:hAnsiTheme="minorHAnsi" w:cstheme="minorHAnsi"/>
          <w:b/>
          <w:color w:val="auto"/>
        </w:rPr>
      </w:pPr>
    </w:p>
    <w:p w:rsidR="00C60E2D" w:rsidRDefault="00C60E2D" w:rsidP="002662A1">
      <w:pPr>
        <w:spacing w:line="240" w:lineRule="auto"/>
        <w:contextualSpacing/>
        <w:jc w:val="both"/>
        <w:rPr>
          <w:rFonts w:asciiTheme="minorHAnsi" w:hAnsiTheme="minorHAnsi" w:cstheme="minorHAnsi"/>
          <w:b/>
          <w:color w:val="auto"/>
        </w:rPr>
      </w:pPr>
    </w:p>
    <w:p w:rsidR="00C60E2D" w:rsidRDefault="00C60E2D" w:rsidP="002662A1">
      <w:pPr>
        <w:spacing w:line="240" w:lineRule="auto"/>
        <w:contextualSpacing/>
        <w:jc w:val="both"/>
        <w:rPr>
          <w:rFonts w:asciiTheme="minorHAnsi" w:hAnsiTheme="minorHAnsi" w:cstheme="minorHAnsi"/>
          <w:b/>
          <w:color w:val="auto"/>
        </w:rPr>
      </w:pPr>
    </w:p>
    <w:p w:rsidR="002662A1" w:rsidRPr="00CA1A9D" w:rsidRDefault="002662A1">
      <w:pPr>
        <w:spacing w:after="160" w:line="259" w:lineRule="auto"/>
        <w:rPr>
          <w:rFonts w:asciiTheme="minorHAnsi" w:hAnsiTheme="minorHAnsi" w:cstheme="minorHAnsi"/>
          <w:b/>
          <w:color w:val="auto"/>
          <w:sz w:val="28"/>
        </w:rPr>
      </w:pPr>
      <w:r w:rsidRPr="00CA1A9D">
        <w:rPr>
          <w:rFonts w:asciiTheme="minorHAnsi" w:hAnsiTheme="minorHAnsi" w:cstheme="minorHAnsi"/>
          <w:b/>
          <w:color w:val="auto"/>
          <w:sz w:val="28"/>
        </w:rPr>
        <w:br w:type="page"/>
      </w:r>
    </w:p>
    <w:p w:rsidR="007009E3" w:rsidRPr="00CA1A9D" w:rsidRDefault="007009E3" w:rsidP="00100599">
      <w:pPr>
        <w:spacing w:line="240" w:lineRule="auto"/>
        <w:jc w:val="both"/>
        <w:rPr>
          <w:rFonts w:asciiTheme="minorHAnsi" w:hAnsiTheme="minorHAnsi" w:cstheme="minorHAnsi"/>
          <w:b/>
          <w:color w:val="auto"/>
          <w:sz w:val="28"/>
        </w:rPr>
      </w:pPr>
      <w:r w:rsidRPr="00CA1A9D">
        <w:rPr>
          <w:rFonts w:asciiTheme="minorHAnsi" w:hAnsiTheme="minorHAnsi" w:cstheme="minorHAnsi"/>
          <w:b/>
          <w:color w:val="auto"/>
          <w:sz w:val="24"/>
          <w:u w:val="single"/>
        </w:rPr>
        <w:lastRenderedPageBreak/>
        <w:t>LE CAS APPs BUSINESS- QUESTIONNEMENT</w:t>
      </w:r>
    </w:p>
    <w:p w:rsidR="007009E3" w:rsidRPr="00CA1A9D" w:rsidRDefault="007009E3" w:rsidP="00100599">
      <w:pPr>
        <w:spacing w:line="240" w:lineRule="auto"/>
        <w:jc w:val="both"/>
        <w:rPr>
          <w:rFonts w:asciiTheme="minorHAnsi" w:hAnsiTheme="minorHAnsi" w:cstheme="minorHAnsi"/>
          <w:b/>
          <w:color w:val="auto"/>
          <w:sz w:val="28"/>
        </w:rPr>
      </w:pPr>
    </w:p>
    <w:p w:rsidR="00100599" w:rsidRPr="00CA1A9D" w:rsidRDefault="00100599" w:rsidP="00700A5A">
      <w:pPr>
        <w:pBdr>
          <w:top w:val="single" w:sz="4" w:space="1" w:color="auto"/>
          <w:left w:val="single" w:sz="4" w:space="4" w:color="auto"/>
          <w:bottom w:val="single" w:sz="4" w:space="1" w:color="auto"/>
          <w:right w:val="single" w:sz="4" w:space="4" w:color="auto"/>
        </w:pBdr>
        <w:shd w:val="clear" w:color="auto" w:fill="D0CECE" w:themeFill="background2" w:themeFillShade="E6"/>
        <w:spacing w:line="240" w:lineRule="auto"/>
        <w:jc w:val="center"/>
        <w:rPr>
          <w:rFonts w:asciiTheme="minorHAnsi" w:hAnsiTheme="minorHAnsi" w:cstheme="minorHAnsi"/>
          <w:b/>
          <w:color w:val="auto"/>
        </w:rPr>
      </w:pPr>
      <w:r w:rsidRPr="00CA1A9D">
        <w:rPr>
          <w:rFonts w:asciiTheme="minorHAnsi" w:hAnsiTheme="minorHAnsi" w:cstheme="minorHAnsi"/>
          <w:b/>
          <w:color w:val="auto"/>
          <w:sz w:val="28"/>
          <w:shd w:val="clear" w:color="auto" w:fill="E7E6E6" w:themeFill="background2"/>
        </w:rPr>
        <w:t>DOSSIER 4</w:t>
      </w:r>
      <w:r w:rsidRPr="00CA1A9D">
        <w:rPr>
          <w:rFonts w:asciiTheme="minorHAnsi" w:hAnsiTheme="minorHAnsi" w:cstheme="minorHAnsi"/>
          <w:b/>
          <w:color w:val="auto"/>
        </w:rPr>
        <w:t xml:space="preserve"> :</w:t>
      </w:r>
    </w:p>
    <w:p w:rsidR="00100599" w:rsidRPr="00CA1A9D" w:rsidRDefault="00DD2703" w:rsidP="00700A5A">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rFonts w:asciiTheme="minorHAnsi" w:hAnsiTheme="minorHAnsi" w:cstheme="minorHAnsi"/>
          <w:b/>
          <w:color w:val="auto"/>
          <w:sz w:val="26"/>
          <w:szCs w:val="26"/>
        </w:rPr>
      </w:pPr>
      <w:r w:rsidRPr="00CA1A9D">
        <w:rPr>
          <w:rFonts w:asciiTheme="minorHAnsi" w:hAnsiTheme="minorHAnsi" w:cstheme="minorHAnsi"/>
          <w:b/>
          <w:color w:val="auto"/>
          <w:sz w:val="26"/>
          <w:szCs w:val="26"/>
        </w:rPr>
        <w:t>L</w:t>
      </w:r>
      <w:r w:rsidR="00224B5D" w:rsidRPr="00CA1A9D">
        <w:rPr>
          <w:rFonts w:asciiTheme="minorHAnsi" w:hAnsiTheme="minorHAnsi" w:cstheme="minorHAnsi"/>
          <w:b/>
          <w:color w:val="auto"/>
          <w:sz w:val="26"/>
          <w:szCs w:val="26"/>
        </w:rPr>
        <w:t>a sécurisati</w:t>
      </w:r>
      <w:r w:rsidRPr="00CA1A9D">
        <w:rPr>
          <w:rFonts w:asciiTheme="minorHAnsi" w:hAnsiTheme="minorHAnsi" w:cstheme="minorHAnsi"/>
          <w:b/>
          <w:color w:val="auto"/>
          <w:sz w:val="26"/>
          <w:szCs w:val="26"/>
        </w:rPr>
        <w:t>on du patrimoine informationnel</w:t>
      </w:r>
      <w:r w:rsidR="00224B5D" w:rsidRPr="00CA1A9D">
        <w:rPr>
          <w:rFonts w:asciiTheme="minorHAnsi" w:hAnsiTheme="minorHAnsi" w:cstheme="minorHAnsi"/>
          <w:b/>
          <w:color w:val="auto"/>
          <w:sz w:val="26"/>
          <w:szCs w:val="26"/>
        </w:rPr>
        <w:t xml:space="preserve"> de l’entreprise APPs BUSINESS</w:t>
      </w:r>
    </w:p>
    <w:p w:rsidR="00100599" w:rsidRPr="00CA1A9D" w:rsidRDefault="00100599" w:rsidP="00AB77AB">
      <w:pPr>
        <w:jc w:val="both"/>
        <w:rPr>
          <w:rFonts w:asciiTheme="minorHAnsi" w:hAnsiTheme="minorHAnsi" w:cstheme="minorHAnsi"/>
          <w:color w:val="auto"/>
          <w:u w:val="single"/>
        </w:rPr>
      </w:pPr>
    </w:p>
    <w:p w:rsidR="00DF74BE" w:rsidRDefault="008A73F7" w:rsidP="002662A1">
      <w:pPr>
        <w:spacing w:line="240" w:lineRule="auto"/>
        <w:jc w:val="both"/>
        <w:rPr>
          <w:rFonts w:asciiTheme="minorHAnsi" w:hAnsiTheme="minorHAnsi" w:cstheme="minorHAnsi"/>
          <w:color w:val="auto"/>
        </w:rPr>
      </w:pPr>
      <w:r w:rsidRPr="00CA1A9D">
        <w:rPr>
          <w:rFonts w:asciiTheme="minorHAnsi" w:hAnsiTheme="minorHAnsi" w:cstheme="minorHAnsi"/>
          <w:color w:val="auto"/>
        </w:rPr>
        <w:t xml:space="preserve">L’existence d’une application mobile similaire à celle développée par la société APPs BUSINESS </w:t>
      </w:r>
      <w:r w:rsidRPr="00643835">
        <w:rPr>
          <w:rFonts w:asciiTheme="minorHAnsi" w:hAnsiTheme="minorHAnsi"/>
          <w:color w:val="auto"/>
        </w:rPr>
        <w:t>a i</w:t>
      </w:r>
      <w:r w:rsidR="00B16AED" w:rsidRPr="00CA1A9D">
        <w:rPr>
          <w:rFonts w:asciiTheme="minorHAnsi" w:hAnsiTheme="minorHAnsi" w:cstheme="minorHAnsi"/>
          <w:color w:val="auto"/>
        </w:rPr>
        <w:t xml:space="preserve">nterpelé Madame ROCHE </w:t>
      </w:r>
      <w:r w:rsidR="001B6389" w:rsidRPr="00CA1A9D">
        <w:rPr>
          <w:rFonts w:asciiTheme="minorHAnsi" w:hAnsiTheme="minorHAnsi" w:cstheme="minorHAnsi"/>
          <w:color w:val="auto"/>
        </w:rPr>
        <w:t xml:space="preserve">qui </w:t>
      </w:r>
      <w:r w:rsidR="00AB77AB" w:rsidRPr="00CA1A9D">
        <w:rPr>
          <w:rFonts w:asciiTheme="minorHAnsi" w:hAnsiTheme="minorHAnsi" w:cstheme="minorHAnsi"/>
          <w:color w:val="auto"/>
        </w:rPr>
        <w:t xml:space="preserve">soupçonne une </w:t>
      </w:r>
      <w:r w:rsidR="002A5D0E" w:rsidRPr="00CA1A9D">
        <w:rPr>
          <w:rFonts w:asciiTheme="minorHAnsi" w:hAnsiTheme="minorHAnsi" w:cstheme="minorHAnsi"/>
          <w:color w:val="auto"/>
        </w:rPr>
        <w:t xml:space="preserve">fuite </w:t>
      </w:r>
      <w:r w:rsidR="00385325" w:rsidRPr="00CA1A9D">
        <w:rPr>
          <w:rFonts w:asciiTheme="minorHAnsi" w:hAnsiTheme="minorHAnsi" w:cstheme="minorHAnsi"/>
          <w:color w:val="auto"/>
        </w:rPr>
        <w:t xml:space="preserve">interne </w:t>
      </w:r>
      <w:r w:rsidR="002A5D0E" w:rsidRPr="00CA1A9D">
        <w:rPr>
          <w:rFonts w:asciiTheme="minorHAnsi" w:hAnsiTheme="minorHAnsi" w:cstheme="minorHAnsi"/>
          <w:color w:val="auto"/>
        </w:rPr>
        <w:t>d’informations</w:t>
      </w:r>
      <w:r w:rsidR="00DF74BE">
        <w:rPr>
          <w:rFonts w:asciiTheme="minorHAnsi" w:hAnsiTheme="minorHAnsi" w:cstheme="minorHAnsi"/>
          <w:color w:val="auto"/>
        </w:rPr>
        <w:t xml:space="preserve"> : </w:t>
      </w:r>
      <w:r w:rsidR="002A5D0E" w:rsidRPr="00CA1A9D">
        <w:rPr>
          <w:rFonts w:asciiTheme="minorHAnsi" w:hAnsiTheme="minorHAnsi" w:cstheme="minorHAnsi"/>
          <w:color w:val="auto"/>
        </w:rPr>
        <w:t xml:space="preserve">un des salariés aurait copié les données relatives à l’application mobile (code source, base de données…) et les aurait divulguées à la concurrence. </w:t>
      </w:r>
    </w:p>
    <w:p w:rsidR="002A5D0E" w:rsidRPr="00CA1A9D" w:rsidRDefault="002A5D0E" w:rsidP="002662A1">
      <w:pPr>
        <w:spacing w:line="240" w:lineRule="auto"/>
        <w:jc w:val="both"/>
        <w:rPr>
          <w:rFonts w:asciiTheme="minorHAnsi" w:hAnsiTheme="minorHAnsi" w:cstheme="minorHAnsi"/>
          <w:color w:val="auto"/>
        </w:rPr>
      </w:pPr>
      <w:r w:rsidRPr="00CA1A9D">
        <w:rPr>
          <w:rFonts w:asciiTheme="minorHAnsi" w:hAnsiTheme="minorHAnsi" w:cstheme="minorHAnsi"/>
          <w:color w:val="auto"/>
        </w:rPr>
        <w:t xml:space="preserve">Elle </w:t>
      </w:r>
      <w:r w:rsidR="001B6389" w:rsidRPr="00CA1A9D">
        <w:rPr>
          <w:rFonts w:asciiTheme="minorHAnsi" w:hAnsiTheme="minorHAnsi" w:cstheme="minorHAnsi"/>
          <w:color w:val="auto"/>
        </w:rPr>
        <w:t>décide de m</w:t>
      </w:r>
      <w:r w:rsidR="00CD2DCC">
        <w:rPr>
          <w:rFonts w:asciiTheme="minorHAnsi" w:hAnsiTheme="minorHAnsi" w:cstheme="minorHAnsi"/>
          <w:color w:val="auto"/>
        </w:rPr>
        <w:t>e</w:t>
      </w:r>
      <w:r w:rsidR="001B6389" w:rsidRPr="00CA1A9D">
        <w:rPr>
          <w:rFonts w:asciiTheme="minorHAnsi" w:hAnsiTheme="minorHAnsi" w:cstheme="minorHAnsi"/>
          <w:color w:val="auto"/>
        </w:rPr>
        <w:t xml:space="preserve">ner avec </w:t>
      </w:r>
      <w:r w:rsidR="00D139F0" w:rsidRPr="00CA1A9D">
        <w:rPr>
          <w:rFonts w:asciiTheme="minorHAnsi" w:hAnsiTheme="minorHAnsi" w:cstheme="minorHAnsi"/>
          <w:color w:val="auto"/>
        </w:rPr>
        <w:t xml:space="preserve">le service informatique </w:t>
      </w:r>
      <w:r w:rsidR="001B6389" w:rsidRPr="00CA1A9D">
        <w:rPr>
          <w:rFonts w:asciiTheme="minorHAnsi" w:hAnsiTheme="minorHAnsi" w:cstheme="minorHAnsi"/>
          <w:color w:val="auto"/>
        </w:rPr>
        <w:t>une investigation afin de découvrir les origines de cette fuite i</w:t>
      </w:r>
      <w:r w:rsidR="001B6389" w:rsidRPr="00CA1A9D">
        <w:rPr>
          <w:rFonts w:asciiTheme="minorHAnsi" w:hAnsiTheme="minorHAnsi" w:cstheme="minorHAnsi"/>
          <w:color w:val="auto"/>
        </w:rPr>
        <w:t>n</w:t>
      </w:r>
      <w:r w:rsidR="001B6389" w:rsidRPr="00CA1A9D">
        <w:rPr>
          <w:rFonts w:asciiTheme="minorHAnsi" w:hAnsiTheme="minorHAnsi" w:cstheme="minorHAnsi"/>
          <w:color w:val="auto"/>
        </w:rPr>
        <w:t xml:space="preserve">formationnelle. </w:t>
      </w:r>
    </w:p>
    <w:p w:rsidR="002A5D0E" w:rsidRPr="00CA1A9D" w:rsidRDefault="002A5D0E" w:rsidP="002662A1">
      <w:pPr>
        <w:spacing w:line="240" w:lineRule="auto"/>
        <w:jc w:val="both"/>
        <w:rPr>
          <w:rFonts w:asciiTheme="minorHAnsi" w:hAnsiTheme="minorHAnsi" w:cstheme="minorHAnsi"/>
          <w:color w:val="auto"/>
        </w:rPr>
      </w:pPr>
    </w:p>
    <w:p w:rsidR="001B6389" w:rsidRPr="00CA1A9D" w:rsidRDefault="0092501A" w:rsidP="002662A1">
      <w:pPr>
        <w:spacing w:line="240" w:lineRule="auto"/>
        <w:jc w:val="both"/>
        <w:rPr>
          <w:rFonts w:asciiTheme="minorHAnsi" w:hAnsiTheme="minorHAnsi" w:cstheme="minorHAnsi"/>
          <w:color w:val="auto"/>
        </w:rPr>
      </w:pPr>
      <w:r w:rsidRPr="00CA1A9D">
        <w:rPr>
          <w:rFonts w:asciiTheme="minorHAnsi" w:hAnsiTheme="minorHAnsi" w:cstheme="minorHAnsi"/>
          <w:color w:val="auto"/>
        </w:rPr>
        <w:t>Même si l’origine exacte et l’auteur de cette fuite n’ont pu être identifiés, l’audit mis en place a pu mettre en év</w:t>
      </w:r>
      <w:r w:rsidRPr="00CA1A9D">
        <w:rPr>
          <w:rFonts w:asciiTheme="minorHAnsi" w:hAnsiTheme="minorHAnsi" w:cstheme="minorHAnsi"/>
          <w:color w:val="auto"/>
        </w:rPr>
        <w:t>i</w:t>
      </w:r>
      <w:r w:rsidRPr="00CA1A9D">
        <w:rPr>
          <w:rFonts w:asciiTheme="minorHAnsi" w:hAnsiTheme="minorHAnsi" w:cstheme="minorHAnsi"/>
          <w:color w:val="auto"/>
        </w:rPr>
        <w:t>dence des carences dans la sécurisation du système d’information de l’entreprise, à la fois techniques</w:t>
      </w:r>
      <w:r w:rsidR="002A5D0E" w:rsidRPr="00CA1A9D">
        <w:rPr>
          <w:rFonts w:asciiTheme="minorHAnsi" w:hAnsiTheme="minorHAnsi" w:cstheme="minorHAnsi"/>
          <w:color w:val="auto"/>
        </w:rPr>
        <w:t>, organisatio</w:t>
      </w:r>
      <w:r w:rsidR="002A5D0E" w:rsidRPr="00CA1A9D">
        <w:rPr>
          <w:rFonts w:asciiTheme="minorHAnsi" w:hAnsiTheme="minorHAnsi" w:cstheme="minorHAnsi"/>
          <w:color w:val="auto"/>
        </w:rPr>
        <w:t>n</w:t>
      </w:r>
      <w:r w:rsidR="002A5D0E" w:rsidRPr="00CA1A9D">
        <w:rPr>
          <w:rFonts w:asciiTheme="minorHAnsi" w:hAnsiTheme="minorHAnsi" w:cstheme="minorHAnsi"/>
          <w:color w:val="auto"/>
        </w:rPr>
        <w:t>nelles</w:t>
      </w:r>
      <w:r w:rsidRPr="00CA1A9D">
        <w:rPr>
          <w:rFonts w:asciiTheme="minorHAnsi" w:hAnsiTheme="minorHAnsi" w:cstheme="minorHAnsi"/>
          <w:color w:val="auto"/>
        </w:rPr>
        <w:t xml:space="preserve"> mais aussi juridiques</w:t>
      </w:r>
      <w:r w:rsidR="002A5D0E" w:rsidRPr="00CA1A9D">
        <w:rPr>
          <w:rFonts w:asciiTheme="minorHAnsi" w:hAnsiTheme="minorHAnsi" w:cstheme="minorHAnsi"/>
          <w:color w:val="auto"/>
        </w:rPr>
        <w:t>. Sur ce dernier point, il a été constaté un encadrement insuffisant de l’</w:t>
      </w:r>
      <w:r w:rsidRPr="00CA1A9D">
        <w:rPr>
          <w:rFonts w:asciiTheme="minorHAnsi" w:hAnsiTheme="minorHAnsi" w:cstheme="minorHAnsi"/>
          <w:color w:val="auto"/>
        </w:rPr>
        <w:t>u</w:t>
      </w:r>
      <w:r w:rsidR="002A5D0E" w:rsidRPr="00CA1A9D">
        <w:rPr>
          <w:rFonts w:asciiTheme="minorHAnsi" w:hAnsiTheme="minorHAnsi" w:cstheme="minorHAnsi"/>
          <w:color w:val="auto"/>
        </w:rPr>
        <w:t>tilisation</w:t>
      </w:r>
      <w:r w:rsidRPr="00CA1A9D">
        <w:rPr>
          <w:rFonts w:asciiTheme="minorHAnsi" w:hAnsiTheme="minorHAnsi" w:cstheme="minorHAnsi"/>
          <w:color w:val="auto"/>
        </w:rPr>
        <w:t xml:space="preserve"> des outils numériques </w:t>
      </w:r>
      <w:r w:rsidR="002A5D0E" w:rsidRPr="00CA1A9D">
        <w:rPr>
          <w:rFonts w:asciiTheme="minorHAnsi" w:hAnsiTheme="minorHAnsi" w:cstheme="minorHAnsi"/>
          <w:color w:val="auto"/>
        </w:rPr>
        <w:t xml:space="preserve">par les salariés </w:t>
      </w:r>
      <w:r w:rsidR="00DF74BE">
        <w:rPr>
          <w:rFonts w:asciiTheme="minorHAnsi" w:hAnsiTheme="minorHAnsi" w:cstheme="minorHAnsi"/>
          <w:color w:val="auto"/>
        </w:rPr>
        <w:t>(</w:t>
      </w:r>
      <w:r w:rsidR="00B45F23">
        <w:rPr>
          <w:rFonts w:asciiTheme="minorHAnsi" w:hAnsiTheme="minorHAnsi" w:cstheme="minorHAnsi"/>
          <w:color w:val="auto"/>
        </w:rPr>
        <w:t>absence de charte informatique</w:t>
      </w:r>
      <w:r w:rsidR="00DF74BE">
        <w:rPr>
          <w:rFonts w:asciiTheme="minorHAnsi" w:hAnsiTheme="minorHAnsi" w:cstheme="minorHAnsi"/>
          <w:color w:val="auto"/>
        </w:rPr>
        <w:t>)</w:t>
      </w:r>
      <w:r w:rsidR="00A000F5" w:rsidRPr="00CA1A9D">
        <w:rPr>
          <w:rFonts w:asciiTheme="minorHAnsi" w:hAnsiTheme="minorHAnsi" w:cstheme="minorHAnsi"/>
          <w:color w:val="auto"/>
        </w:rPr>
        <w:t>, la liberté pour les salariés d’utiliser leurs outils informatiques personnels (</w:t>
      </w:r>
      <w:r w:rsidR="003D5B5D" w:rsidRPr="00CA1A9D">
        <w:rPr>
          <w:rFonts w:asciiTheme="minorHAnsi" w:hAnsiTheme="minorHAnsi" w:cstheme="minorHAnsi"/>
          <w:color w:val="auto"/>
        </w:rPr>
        <w:t xml:space="preserve">pratique du </w:t>
      </w:r>
      <w:r w:rsidR="00A000F5" w:rsidRPr="00CA1A9D">
        <w:rPr>
          <w:rFonts w:asciiTheme="minorHAnsi" w:hAnsiTheme="minorHAnsi" w:cstheme="minorHAnsi"/>
          <w:color w:val="auto"/>
        </w:rPr>
        <w:t>BYOD</w:t>
      </w:r>
      <w:r w:rsidR="003D5B5D" w:rsidRPr="00CA1A9D">
        <w:rPr>
          <w:rFonts w:asciiTheme="minorHAnsi" w:hAnsiTheme="minorHAnsi" w:cstheme="minorHAnsi"/>
          <w:color w:val="auto"/>
        </w:rPr>
        <w:t xml:space="preserve"> adoptée dans l’entreprise</w:t>
      </w:r>
      <w:r w:rsidR="00A000F5" w:rsidRPr="00CA1A9D">
        <w:rPr>
          <w:rFonts w:asciiTheme="minorHAnsi" w:hAnsiTheme="minorHAnsi" w:cstheme="minorHAnsi"/>
          <w:color w:val="auto"/>
        </w:rPr>
        <w:t xml:space="preserve">), </w:t>
      </w:r>
      <w:r w:rsidR="002A5D0E" w:rsidRPr="00CA1A9D">
        <w:rPr>
          <w:rFonts w:asciiTheme="minorHAnsi" w:hAnsiTheme="minorHAnsi" w:cstheme="minorHAnsi"/>
          <w:color w:val="auto"/>
        </w:rPr>
        <w:t>l’</w:t>
      </w:r>
      <w:r w:rsidRPr="00CA1A9D">
        <w:rPr>
          <w:rFonts w:asciiTheme="minorHAnsi" w:hAnsiTheme="minorHAnsi" w:cstheme="minorHAnsi"/>
          <w:color w:val="auto"/>
        </w:rPr>
        <w:t>absence de clause</w:t>
      </w:r>
      <w:r w:rsidR="00AB77AB" w:rsidRPr="00CA1A9D">
        <w:rPr>
          <w:rFonts w:asciiTheme="minorHAnsi" w:hAnsiTheme="minorHAnsi" w:cstheme="minorHAnsi"/>
          <w:color w:val="auto"/>
        </w:rPr>
        <w:t>s de confidentialité et de non-concurrence dans les contrats de travail</w:t>
      </w:r>
      <w:r w:rsidR="002A5D0E" w:rsidRPr="00CA1A9D">
        <w:rPr>
          <w:rFonts w:asciiTheme="minorHAnsi" w:hAnsiTheme="minorHAnsi" w:cstheme="minorHAnsi"/>
          <w:color w:val="auto"/>
        </w:rPr>
        <w:t xml:space="preserve"> des salariés qui ont accès aux données sensibles de la société</w:t>
      </w:r>
      <w:r w:rsidR="00AB77AB" w:rsidRPr="00CA1A9D">
        <w:rPr>
          <w:rFonts w:asciiTheme="minorHAnsi" w:hAnsiTheme="minorHAnsi" w:cstheme="minorHAnsi"/>
          <w:color w:val="auto"/>
        </w:rPr>
        <w:t xml:space="preserve">. </w:t>
      </w:r>
      <w:r w:rsidRPr="00CA1A9D">
        <w:rPr>
          <w:rFonts w:asciiTheme="minorHAnsi" w:hAnsiTheme="minorHAnsi" w:cstheme="minorHAnsi"/>
          <w:color w:val="auto"/>
        </w:rPr>
        <w:t xml:space="preserve"> </w:t>
      </w:r>
      <w:r w:rsidR="00AB77AB" w:rsidRPr="00CA1A9D">
        <w:rPr>
          <w:rFonts w:asciiTheme="minorHAnsi" w:hAnsiTheme="minorHAnsi" w:cstheme="minorHAnsi"/>
          <w:color w:val="auto"/>
        </w:rPr>
        <w:t xml:space="preserve"> </w:t>
      </w:r>
      <w:r w:rsidRPr="00CA1A9D">
        <w:rPr>
          <w:rFonts w:asciiTheme="minorHAnsi" w:hAnsiTheme="minorHAnsi" w:cstheme="minorHAnsi"/>
          <w:color w:val="auto"/>
        </w:rPr>
        <w:t xml:space="preserve"> </w:t>
      </w:r>
    </w:p>
    <w:p w:rsidR="001B6389" w:rsidRPr="00CA1A9D" w:rsidRDefault="001B6389" w:rsidP="007A192D">
      <w:pPr>
        <w:rPr>
          <w:rFonts w:asciiTheme="minorHAnsi" w:hAnsiTheme="minorHAnsi" w:cstheme="minorHAnsi"/>
          <w:color w:val="auto"/>
        </w:rPr>
      </w:pPr>
    </w:p>
    <w:p w:rsidR="003B4DE0" w:rsidRPr="00CA1A9D" w:rsidRDefault="00100599" w:rsidP="002662A1">
      <w:pPr>
        <w:spacing w:line="240" w:lineRule="auto"/>
        <w:ind w:left="426"/>
        <w:rPr>
          <w:rFonts w:asciiTheme="minorHAnsi" w:hAnsiTheme="minorHAnsi" w:cstheme="minorHAnsi"/>
          <w:b/>
          <w:color w:val="auto"/>
        </w:rPr>
      </w:pPr>
      <w:r w:rsidRPr="00CA1A9D">
        <w:rPr>
          <w:rFonts w:asciiTheme="minorHAnsi" w:hAnsiTheme="minorHAnsi" w:cstheme="minorHAnsi"/>
          <w:b/>
          <w:color w:val="auto"/>
        </w:rPr>
        <w:t xml:space="preserve">4.1. </w:t>
      </w:r>
      <w:r w:rsidR="00AB77AB" w:rsidRPr="00CA1A9D">
        <w:rPr>
          <w:rFonts w:asciiTheme="minorHAnsi" w:hAnsiTheme="minorHAnsi" w:cstheme="minorHAnsi"/>
          <w:b/>
          <w:color w:val="auto"/>
        </w:rPr>
        <w:t xml:space="preserve"> Montrer que la </w:t>
      </w:r>
      <w:r w:rsidR="00D139F0" w:rsidRPr="00CA1A9D">
        <w:rPr>
          <w:rFonts w:asciiTheme="minorHAnsi" w:hAnsiTheme="minorHAnsi" w:cstheme="minorHAnsi"/>
          <w:b/>
          <w:color w:val="auto"/>
        </w:rPr>
        <w:t xml:space="preserve">rédaction d’une </w:t>
      </w:r>
      <w:r w:rsidR="00AB77AB" w:rsidRPr="00CA1A9D">
        <w:rPr>
          <w:rFonts w:asciiTheme="minorHAnsi" w:hAnsiTheme="minorHAnsi" w:cstheme="minorHAnsi"/>
          <w:b/>
          <w:color w:val="auto"/>
        </w:rPr>
        <w:t xml:space="preserve">charte informatique et </w:t>
      </w:r>
      <w:r w:rsidR="00D139F0" w:rsidRPr="00CA1A9D">
        <w:rPr>
          <w:rFonts w:asciiTheme="minorHAnsi" w:hAnsiTheme="minorHAnsi" w:cstheme="minorHAnsi"/>
          <w:b/>
          <w:color w:val="auto"/>
        </w:rPr>
        <w:t>l’insertion de</w:t>
      </w:r>
      <w:r w:rsidR="00AB77AB" w:rsidRPr="00CA1A9D">
        <w:rPr>
          <w:rFonts w:asciiTheme="minorHAnsi" w:hAnsiTheme="minorHAnsi" w:cstheme="minorHAnsi"/>
          <w:b/>
          <w:color w:val="auto"/>
        </w:rPr>
        <w:t xml:space="preserve"> clauses </w:t>
      </w:r>
      <w:r w:rsidR="00D139F0" w:rsidRPr="00CA1A9D">
        <w:rPr>
          <w:rFonts w:asciiTheme="minorHAnsi" w:hAnsiTheme="minorHAnsi" w:cstheme="minorHAnsi"/>
          <w:b/>
          <w:color w:val="auto"/>
        </w:rPr>
        <w:t>spécifiques dans les co</w:t>
      </w:r>
      <w:r w:rsidR="00D139F0" w:rsidRPr="00CA1A9D">
        <w:rPr>
          <w:rFonts w:asciiTheme="minorHAnsi" w:hAnsiTheme="minorHAnsi" w:cstheme="minorHAnsi"/>
          <w:b/>
          <w:color w:val="auto"/>
        </w:rPr>
        <w:t>n</w:t>
      </w:r>
      <w:r w:rsidR="00D139F0" w:rsidRPr="00CA1A9D">
        <w:rPr>
          <w:rFonts w:asciiTheme="minorHAnsi" w:hAnsiTheme="minorHAnsi" w:cstheme="minorHAnsi"/>
          <w:b/>
          <w:color w:val="auto"/>
        </w:rPr>
        <w:t>trats de travail (</w:t>
      </w:r>
      <w:r w:rsidR="00A000F5" w:rsidRPr="00CA1A9D">
        <w:rPr>
          <w:rFonts w:asciiTheme="minorHAnsi" w:hAnsiTheme="minorHAnsi" w:cstheme="minorHAnsi"/>
          <w:b/>
          <w:color w:val="auto"/>
        </w:rPr>
        <w:t xml:space="preserve">comme la </w:t>
      </w:r>
      <w:r w:rsidR="00D139F0" w:rsidRPr="00CA1A9D">
        <w:rPr>
          <w:rFonts w:asciiTheme="minorHAnsi" w:hAnsiTheme="minorHAnsi" w:cstheme="minorHAnsi"/>
          <w:b/>
          <w:color w:val="auto"/>
        </w:rPr>
        <w:t xml:space="preserve">clause </w:t>
      </w:r>
      <w:r w:rsidR="00AB77AB" w:rsidRPr="00CA1A9D">
        <w:rPr>
          <w:rFonts w:asciiTheme="minorHAnsi" w:hAnsiTheme="minorHAnsi" w:cstheme="minorHAnsi"/>
          <w:b/>
          <w:color w:val="auto"/>
        </w:rPr>
        <w:t xml:space="preserve">de confidentialité et </w:t>
      </w:r>
      <w:r w:rsidR="00A000F5" w:rsidRPr="00CA1A9D">
        <w:rPr>
          <w:rFonts w:asciiTheme="minorHAnsi" w:hAnsiTheme="minorHAnsi" w:cstheme="minorHAnsi"/>
          <w:b/>
          <w:color w:val="auto"/>
        </w:rPr>
        <w:t xml:space="preserve">la clause </w:t>
      </w:r>
      <w:r w:rsidR="00AB77AB" w:rsidRPr="00CA1A9D">
        <w:rPr>
          <w:rFonts w:asciiTheme="minorHAnsi" w:hAnsiTheme="minorHAnsi" w:cstheme="minorHAnsi"/>
          <w:b/>
          <w:color w:val="auto"/>
        </w:rPr>
        <w:t>de non-concurrence</w:t>
      </w:r>
      <w:r w:rsidR="00D139F0" w:rsidRPr="00CA1A9D">
        <w:rPr>
          <w:rFonts w:asciiTheme="minorHAnsi" w:hAnsiTheme="minorHAnsi" w:cstheme="minorHAnsi"/>
          <w:b/>
          <w:color w:val="auto"/>
        </w:rPr>
        <w:t>) sont</w:t>
      </w:r>
      <w:r w:rsidR="00AB77AB" w:rsidRPr="00CA1A9D">
        <w:rPr>
          <w:rFonts w:asciiTheme="minorHAnsi" w:hAnsiTheme="minorHAnsi" w:cstheme="minorHAnsi"/>
          <w:b/>
          <w:color w:val="auto"/>
        </w:rPr>
        <w:t xml:space="preserve"> des solutions pert</w:t>
      </w:r>
      <w:r w:rsidR="00AB77AB" w:rsidRPr="00CA1A9D">
        <w:rPr>
          <w:rFonts w:asciiTheme="minorHAnsi" w:hAnsiTheme="minorHAnsi" w:cstheme="minorHAnsi"/>
          <w:b/>
          <w:color w:val="auto"/>
        </w:rPr>
        <w:t>i</w:t>
      </w:r>
      <w:r w:rsidR="00AB77AB" w:rsidRPr="00CA1A9D">
        <w:rPr>
          <w:rFonts w:asciiTheme="minorHAnsi" w:hAnsiTheme="minorHAnsi" w:cstheme="minorHAnsi"/>
          <w:b/>
          <w:color w:val="auto"/>
        </w:rPr>
        <w:t xml:space="preserve">nentes </w:t>
      </w:r>
      <w:r w:rsidR="00171126" w:rsidRPr="00CA1A9D">
        <w:rPr>
          <w:rFonts w:asciiTheme="minorHAnsi" w:hAnsiTheme="minorHAnsi" w:cstheme="minorHAnsi"/>
          <w:b/>
          <w:color w:val="auto"/>
        </w:rPr>
        <w:t>pour prévenir l</w:t>
      </w:r>
      <w:r w:rsidR="00AB77AB" w:rsidRPr="00CA1A9D">
        <w:rPr>
          <w:rFonts w:asciiTheme="minorHAnsi" w:hAnsiTheme="minorHAnsi" w:cstheme="minorHAnsi"/>
          <w:b/>
          <w:color w:val="auto"/>
        </w:rPr>
        <w:t>es risques de fuite informationnelle</w:t>
      </w:r>
      <w:r w:rsidR="002A5D0E" w:rsidRPr="00CA1A9D">
        <w:rPr>
          <w:rFonts w:asciiTheme="minorHAnsi" w:hAnsiTheme="minorHAnsi" w:cstheme="minorHAnsi"/>
          <w:b/>
          <w:color w:val="auto"/>
        </w:rPr>
        <w:t xml:space="preserve"> dans une entreprise</w:t>
      </w:r>
      <w:r w:rsidR="00AB77AB" w:rsidRPr="00CA1A9D">
        <w:rPr>
          <w:rFonts w:asciiTheme="minorHAnsi" w:hAnsiTheme="minorHAnsi" w:cstheme="minorHAnsi"/>
          <w:b/>
          <w:color w:val="auto"/>
        </w:rPr>
        <w:t>.</w:t>
      </w:r>
    </w:p>
    <w:p w:rsidR="00A74173" w:rsidRPr="00CA1A9D" w:rsidRDefault="00A74173" w:rsidP="007A192D">
      <w:pPr>
        <w:rPr>
          <w:rFonts w:asciiTheme="minorHAnsi" w:hAnsiTheme="minorHAnsi" w:cstheme="minorHAnsi"/>
          <w:i/>
          <w:color w:val="auto"/>
          <w:sz w:val="20"/>
        </w:rPr>
      </w:pPr>
    </w:p>
    <w:p w:rsidR="00336839" w:rsidRPr="00CA1A9D" w:rsidRDefault="007F003C" w:rsidP="007F003C">
      <w:pPr>
        <w:spacing w:line="240" w:lineRule="auto"/>
        <w:jc w:val="both"/>
        <w:rPr>
          <w:rFonts w:asciiTheme="minorHAnsi" w:hAnsiTheme="minorHAnsi" w:cstheme="minorHAnsi"/>
          <w:color w:val="auto"/>
        </w:rPr>
      </w:pPr>
      <w:r w:rsidRPr="00CA1A9D">
        <w:rPr>
          <w:rFonts w:asciiTheme="minorHAnsi" w:hAnsiTheme="minorHAnsi" w:cstheme="minorHAnsi"/>
          <w:color w:val="auto"/>
        </w:rPr>
        <w:t>Madame Roche</w:t>
      </w:r>
      <w:r w:rsidR="0090491C" w:rsidRPr="00CA1A9D">
        <w:rPr>
          <w:rFonts w:asciiTheme="minorHAnsi" w:hAnsiTheme="minorHAnsi" w:cstheme="minorHAnsi"/>
          <w:color w:val="auto"/>
        </w:rPr>
        <w:t xml:space="preserve"> a </w:t>
      </w:r>
      <w:r w:rsidR="00D139F0" w:rsidRPr="00CA1A9D">
        <w:rPr>
          <w:rFonts w:asciiTheme="minorHAnsi" w:hAnsiTheme="minorHAnsi" w:cstheme="minorHAnsi"/>
          <w:color w:val="auto"/>
        </w:rPr>
        <w:t xml:space="preserve">sollicité </w:t>
      </w:r>
      <w:r w:rsidR="00843E11" w:rsidRPr="00CA1A9D">
        <w:rPr>
          <w:rFonts w:asciiTheme="minorHAnsi" w:hAnsiTheme="minorHAnsi" w:cstheme="minorHAnsi"/>
          <w:color w:val="auto"/>
        </w:rPr>
        <w:t>le service informatique</w:t>
      </w:r>
      <w:r w:rsidR="00D139F0" w:rsidRPr="00CA1A9D">
        <w:rPr>
          <w:rFonts w:asciiTheme="minorHAnsi" w:hAnsiTheme="minorHAnsi" w:cstheme="minorHAnsi"/>
          <w:color w:val="auto"/>
        </w:rPr>
        <w:t xml:space="preserve"> pour </w:t>
      </w:r>
      <w:r w:rsidR="00B45F23">
        <w:rPr>
          <w:rFonts w:asciiTheme="minorHAnsi" w:hAnsiTheme="minorHAnsi" w:cstheme="minorHAnsi"/>
          <w:color w:val="auto"/>
        </w:rPr>
        <w:t>participer à la rédaction d’</w:t>
      </w:r>
      <w:r w:rsidR="005479A9">
        <w:rPr>
          <w:rFonts w:asciiTheme="minorHAnsi" w:hAnsiTheme="minorHAnsi" w:cstheme="minorHAnsi"/>
          <w:color w:val="auto"/>
        </w:rPr>
        <w:t>une</w:t>
      </w:r>
      <w:r w:rsidR="00171126" w:rsidRPr="00CA1A9D">
        <w:rPr>
          <w:rFonts w:asciiTheme="minorHAnsi" w:hAnsiTheme="minorHAnsi" w:cstheme="minorHAnsi"/>
          <w:color w:val="auto"/>
        </w:rPr>
        <w:t xml:space="preserve"> </w:t>
      </w:r>
      <w:r w:rsidR="0090491C" w:rsidRPr="00CA1A9D">
        <w:rPr>
          <w:rFonts w:asciiTheme="minorHAnsi" w:hAnsiTheme="minorHAnsi" w:cstheme="minorHAnsi"/>
          <w:color w:val="auto"/>
        </w:rPr>
        <w:t>charte informatique</w:t>
      </w:r>
      <w:r w:rsidR="00843E11" w:rsidRPr="00CA1A9D">
        <w:rPr>
          <w:rFonts w:asciiTheme="minorHAnsi" w:hAnsiTheme="minorHAnsi" w:cstheme="minorHAnsi"/>
          <w:color w:val="auto"/>
        </w:rPr>
        <w:t>.</w:t>
      </w:r>
    </w:p>
    <w:p w:rsidR="00100599" w:rsidRPr="00CA1A9D" w:rsidRDefault="00100599" w:rsidP="007F003C">
      <w:pPr>
        <w:spacing w:line="240" w:lineRule="auto"/>
        <w:jc w:val="both"/>
        <w:rPr>
          <w:rFonts w:asciiTheme="minorHAnsi" w:hAnsiTheme="minorHAnsi" w:cstheme="minorHAnsi"/>
          <w:color w:val="auto"/>
        </w:rPr>
      </w:pPr>
    </w:p>
    <w:p w:rsidR="007A192D" w:rsidRPr="00CA1A9D" w:rsidRDefault="002662A1" w:rsidP="00385820">
      <w:pPr>
        <w:pStyle w:val="Paragraphedeliste"/>
        <w:spacing w:line="240" w:lineRule="auto"/>
        <w:ind w:left="426"/>
        <w:jc w:val="both"/>
        <w:rPr>
          <w:rFonts w:asciiTheme="minorHAnsi" w:hAnsiTheme="minorHAnsi" w:cstheme="minorHAnsi"/>
          <w:b/>
          <w:color w:val="auto"/>
        </w:rPr>
      </w:pPr>
      <w:r w:rsidRPr="00CA1A9D">
        <w:rPr>
          <w:rFonts w:asciiTheme="minorHAnsi" w:hAnsiTheme="minorHAnsi" w:cstheme="minorHAnsi"/>
          <w:b/>
          <w:color w:val="auto"/>
        </w:rPr>
        <w:t xml:space="preserve">4.2. </w:t>
      </w:r>
      <w:r w:rsidR="0027138A" w:rsidRPr="00CA1A9D">
        <w:rPr>
          <w:rFonts w:asciiTheme="minorHAnsi" w:hAnsiTheme="minorHAnsi" w:cstheme="minorHAnsi"/>
          <w:b/>
          <w:color w:val="auto"/>
        </w:rPr>
        <w:t>En vous aidant de contenus de chartes informatiques disponibles sur Internet, proposer d</w:t>
      </w:r>
      <w:r w:rsidR="00843E11" w:rsidRPr="00CA1A9D">
        <w:rPr>
          <w:rFonts w:asciiTheme="minorHAnsi" w:hAnsiTheme="minorHAnsi" w:cstheme="minorHAnsi"/>
          <w:b/>
          <w:color w:val="auto"/>
        </w:rPr>
        <w:t>e</w:t>
      </w:r>
      <w:r w:rsidR="00AD498E" w:rsidRPr="00CA1A9D">
        <w:rPr>
          <w:rFonts w:asciiTheme="minorHAnsi" w:hAnsiTheme="minorHAnsi" w:cstheme="minorHAnsi"/>
          <w:b/>
          <w:color w:val="auto"/>
        </w:rPr>
        <w:t>s</w:t>
      </w:r>
      <w:r w:rsidR="00D139F0" w:rsidRPr="00CA1A9D">
        <w:rPr>
          <w:rFonts w:asciiTheme="minorHAnsi" w:hAnsiTheme="minorHAnsi" w:cstheme="minorHAnsi"/>
          <w:b/>
          <w:color w:val="auto"/>
        </w:rPr>
        <w:t xml:space="preserve"> </w:t>
      </w:r>
      <w:r w:rsidR="00843E11" w:rsidRPr="00CA1A9D">
        <w:rPr>
          <w:rFonts w:asciiTheme="minorHAnsi" w:hAnsiTheme="minorHAnsi" w:cstheme="minorHAnsi"/>
          <w:b/>
          <w:color w:val="auto"/>
        </w:rPr>
        <w:t>mesures</w:t>
      </w:r>
      <w:r w:rsidR="00D139F0" w:rsidRPr="00CA1A9D">
        <w:rPr>
          <w:rFonts w:asciiTheme="minorHAnsi" w:hAnsiTheme="minorHAnsi" w:cstheme="minorHAnsi"/>
          <w:b/>
          <w:color w:val="auto"/>
        </w:rPr>
        <w:t xml:space="preserve"> </w:t>
      </w:r>
      <w:r w:rsidR="0027138A" w:rsidRPr="00CA1A9D">
        <w:rPr>
          <w:rFonts w:asciiTheme="minorHAnsi" w:hAnsiTheme="minorHAnsi" w:cstheme="minorHAnsi"/>
          <w:b/>
          <w:color w:val="auto"/>
        </w:rPr>
        <w:t xml:space="preserve">concrètes </w:t>
      </w:r>
      <w:r w:rsidR="00336839" w:rsidRPr="00CA1A9D">
        <w:rPr>
          <w:rFonts w:asciiTheme="minorHAnsi" w:hAnsiTheme="minorHAnsi" w:cstheme="minorHAnsi"/>
          <w:b/>
          <w:color w:val="auto"/>
        </w:rPr>
        <w:t>destinées à renforcer la sécurisation du patrimoine informationnel de l’entreprise</w:t>
      </w:r>
      <w:r w:rsidR="00100599" w:rsidRPr="00CA1A9D">
        <w:rPr>
          <w:rFonts w:asciiTheme="minorHAnsi" w:hAnsiTheme="minorHAnsi" w:cstheme="minorHAnsi"/>
          <w:b/>
          <w:color w:val="auto"/>
        </w:rPr>
        <w:t xml:space="preserve"> APPs BUSINESS</w:t>
      </w:r>
      <w:r w:rsidR="00B45F23">
        <w:rPr>
          <w:rFonts w:asciiTheme="minorHAnsi" w:hAnsiTheme="minorHAnsi" w:cstheme="minorHAnsi"/>
          <w:b/>
          <w:color w:val="auto"/>
        </w:rPr>
        <w:t>, et qui pourraient être insérées dans la charte de la société APPs BUSINESS</w:t>
      </w:r>
      <w:r w:rsidR="00336839" w:rsidRPr="00CA1A9D">
        <w:rPr>
          <w:rFonts w:asciiTheme="minorHAnsi" w:hAnsiTheme="minorHAnsi" w:cstheme="minorHAnsi"/>
          <w:b/>
          <w:color w:val="auto"/>
        </w:rPr>
        <w:t>.</w:t>
      </w:r>
    </w:p>
    <w:p w:rsidR="001A486B" w:rsidRPr="00CA1A9D" w:rsidRDefault="001A486B" w:rsidP="00385820">
      <w:pPr>
        <w:spacing w:line="240" w:lineRule="auto"/>
        <w:jc w:val="both"/>
        <w:rPr>
          <w:rFonts w:asciiTheme="minorHAnsi" w:hAnsiTheme="minorHAnsi" w:cstheme="minorHAnsi"/>
          <w:b/>
          <w:color w:val="auto"/>
        </w:rPr>
      </w:pPr>
    </w:p>
    <w:p w:rsidR="001A486B" w:rsidRPr="00CA1A9D" w:rsidRDefault="00860540" w:rsidP="00385820">
      <w:pPr>
        <w:spacing w:line="240" w:lineRule="auto"/>
        <w:jc w:val="both"/>
        <w:rPr>
          <w:rFonts w:asciiTheme="minorHAnsi" w:hAnsiTheme="minorHAnsi" w:cstheme="minorHAnsi"/>
          <w:color w:val="auto"/>
        </w:rPr>
      </w:pPr>
      <w:r w:rsidRPr="00860540">
        <w:rPr>
          <w:rFonts w:asciiTheme="minorHAnsi" w:hAnsiTheme="minorHAnsi" w:cstheme="minorHAnsi"/>
          <w:color w:val="auto"/>
        </w:rPr>
        <w:t xml:space="preserve">La dirigeante souhaite </w:t>
      </w:r>
      <w:r w:rsidR="00100599" w:rsidRPr="00860540">
        <w:rPr>
          <w:rFonts w:asciiTheme="minorHAnsi" w:hAnsiTheme="minorHAnsi" w:cstheme="minorHAnsi"/>
          <w:color w:val="auto"/>
        </w:rPr>
        <w:t xml:space="preserve">que </w:t>
      </w:r>
      <w:r w:rsidR="001A486B" w:rsidRPr="00860540">
        <w:rPr>
          <w:rFonts w:asciiTheme="minorHAnsi" w:hAnsiTheme="minorHAnsi" w:cstheme="minorHAnsi"/>
          <w:color w:val="auto"/>
        </w:rPr>
        <w:t>la charte informatique autorise</w:t>
      </w:r>
      <w:r w:rsidR="00843E11" w:rsidRPr="00860540">
        <w:rPr>
          <w:rFonts w:asciiTheme="minorHAnsi" w:hAnsiTheme="minorHAnsi" w:cstheme="minorHAnsi"/>
          <w:color w:val="auto"/>
        </w:rPr>
        <w:t xml:space="preserve"> les salariés</w:t>
      </w:r>
      <w:r w:rsidR="0010378E" w:rsidRPr="00860540">
        <w:rPr>
          <w:rFonts w:asciiTheme="minorHAnsi" w:hAnsiTheme="minorHAnsi" w:cstheme="minorHAnsi"/>
          <w:color w:val="auto"/>
        </w:rPr>
        <w:t xml:space="preserve"> </w:t>
      </w:r>
      <w:r w:rsidR="001A486B" w:rsidRPr="00860540">
        <w:rPr>
          <w:rFonts w:asciiTheme="minorHAnsi" w:hAnsiTheme="minorHAnsi" w:cstheme="minorHAnsi"/>
          <w:color w:val="auto"/>
        </w:rPr>
        <w:t xml:space="preserve">à </w:t>
      </w:r>
      <w:r w:rsidR="00100599" w:rsidRPr="00860540">
        <w:rPr>
          <w:rFonts w:asciiTheme="minorHAnsi" w:hAnsiTheme="minorHAnsi" w:cstheme="minorHAnsi"/>
          <w:color w:val="auto"/>
        </w:rPr>
        <w:t xml:space="preserve">apporter leurs outils informatiques </w:t>
      </w:r>
      <w:r w:rsidR="00843E11" w:rsidRPr="00860540">
        <w:rPr>
          <w:rFonts w:asciiTheme="minorHAnsi" w:hAnsiTheme="minorHAnsi" w:cstheme="minorHAnsi"/>
          <w:color w:val="auto"/>
        </w:rPr>
        <w:t>perso</w:t>
      </w:r>
      <w:r w:rsidR="00843E11" w:rsidRPr="00860540">
        <w:rPr>
          <w:rFonts w:asciiTheme="minorHAnsi" w:hAnsiTheme="minorHAnsi" w:cstheme="minorHAnsi"/>
          <w:color w:val="auto"/>
        </w:rPr>
        <w:t>n</w:t>
      </w:r>
      <w:r w:rsidR="00843E11" w:rsidRPr="00860540">
        <w:rPr>
          <w:rFonts w:asciiTheme="minorHAnsi" w:hAnsiTheme="minorHAnsi" w:cstheme="minorHAnsi"/>
          <w:color w:val="auto"/>
        </w:rPr>
        <w:t xml:space="preserve">nels </w:t>
      </w:r>
      <w:r w:rsidR="00100599" w:rsidRPr="00860540">
        <w:rPr>
          <w:rFonts w:asciiTheme="minorHAnsi" w:hAnsiTheme="minorHAnsi" w:cstheme="minorHAnsi"/>
          <w:color w:val="auto"/>
        </w:rPr>
        <w:t xml:space="preserve">pour </w:t>
      </w:r>
      <w:r w:rsidR="00AC70A5" w:rsidRPr="00860540">
        <w:rPr>
          <w:rFonts w:asciiTheme="minorHAnsi" w:hAnsiTheme="minorHAnsi" w:cstheme="minorHAnsi"/>
          <w:color w:val="auto"/>
        </w:rPr>
        <w:t>exer</w:t>
      </w:r>
      <w:r w:rsidR="007A45D3">
        <w:rPr>
          <w:rFonts w:asciiTheme="minorHAnsi" w:hAnsiTheme="minorHAnsi" w:cstheme="minorHAnsi"/>
          <w:color w:val="auto"/>
        </w:rPr>
        <w:t>cer leur activité professionnelle</w:t>
      </w:r>
      <w:r w:rsidR="00100599" w:rsidRPr="00860540">
        <w:rPr>
          <w:rFonts w:asciiTheme="minorHAnsi" w:hAnsiTheme="minorHAnsi" w:cstheme="minorHAnsi"/>
          <w:color w:val="auto"/>
        </w:rPr>
        <w:t>.</w:t>
      </w:r>
    </w:p>
    <w:p w:rsidR="00100599" w:rsidRPr="00CA1A9D" w:rsidRDefault="00100599" w:rsidP="00385820">
      <w:pPr>
        <w:spacing w:line="240" w:lineRule="auto"/>
        <w:jc w:val="both"/>
        <w:rPr>
          <w:rFonts w:asciiTheme="minorHAnsi" w:hAnsiTheme="minorHAnsi" w:cstheme="minorHAnsi"/>
          <w:color w:val="auto"/>
        </w:rPr>
      </w:pPr>
    </w:p>
    <w:p w:rsidR="00100599" w:rsidRPr="00CA1A9D" w:rsidRDefault="002662A1" w:rsidP="00385820">
      <w:pPr>
        <w:pStyle w:val="Titre2"/>
        <w:shd w:val="clear" w:color="auto" w:fill="FFFFFF"/>
        <w:spacing w:before="0" w:after="0" w:line="240" w:lineRule="auto"/>
        <w:ind w:left="284"/>
        <w:jc w:val="both"/>
        <w:textAlignment w:val="baseline"/>
        <w:rPr>
          <w:rFonts w:asciiTheme="minorHAnsi" w:hAnsiTheme="minorHAnsi" w:cstheme="minorHAnsi"/>
          <w:b/>
          <w:color w:val="auto"/>
        </w:rPr>
      </w:pPr>
      <w:r w:rsidRPr="00CA1A9D">
        <w:rPr>
          <w:rFonts w:asciiTheme="minorHAnsi" w:hAnsiTheme="minorHAnsi" w:cstheme="minorHAnsi"/>
          <w:b/>
          <w:color w:val="auto"/>
        </w:rPr>
        <w:t xml:space="preserve">  </w:t>
      </w:r>
      <w:r w:rsidRPr="00CA1A9D">
        <w:rPr>
          <w:rFonts w:asciiTheme="minorHAnsi" w:hAnsiTheme="minorHAnsi" w:cstheme="minorHAnsi"/>
          <w:b/>
          <w:color w:val="auto"/>
          <w:sz w:val="22"/>
          <w:szCs w:val="22"/>
        </w:rPr>
        <w:t>4.3.</w:t>
      </w:r>
      <w:r w:rsidR="00100599" w:rsidRPr="00CA1A9D">
        <w:rPr>
          <w:rFonts w:asciiTheme="minorHAnsi" w:hAnsiTheme="minorHAnsi" w:cstheme="minorHAnsi"/>
          <w:b/>
          <w:color w:val="auto"/>
          <w:sz w:val="22"/>
          <w:szCs w:val="22"/>
        </w:rPr>
        <w:t xml:space="preserve"> </w:t>
      </w:r>
      <w:r w:rsidR="003D5B5D" w:rsidRPr="00CA1A9D">
        <w:rPr>
          <w:rFonts w:asciiTheme="minorHAnsi" w:hAnsiTheme="minorHAnsi" w:cstheme="minorHAnsi"/>
          <w:b/>
          <w:color w:val="auto"/>
          <w:sz w:val="22"/>
          <w:szCs w:val="22"/>
        </w:rPr>
        <w:t>Repérer les principaux avantages et les risques inhérents à la pratique du</w:t>
      </w:r>
      <w:r w:rsidRPr="00CA1A9D">
        <w:rPr>
          <w:rFonts w:asciiTheme="minorHAnsi" w:hAnsiTheme="minorHAnsi" w:cstheme="minorHAnsi"/>
          <w:b/>
          <w:color w:val="auto"/>
          <w:sz w:val="22"/>
          <w:szCs w:val="22"/>
        </w:rPr>
        <w:t xml:space="preserve"> BYOD</w:t>
      </w:r>
      <w:r w:rsidR="003D5B5D" w:rsidRPr="00CA1A9D">
        <w:rPr>
          <w:rFonts w:asciiTheme="minorHAnsi" w:hAnsiTheme="minorHAnsi" w:cstheme="minorHAnsi"/>
          <w:b/>
          <w:color w:val="auto"/>
          <w:sz w:val="22"/>
          <w:szCs w:val="22"/>
        </w:rPr>
        <w:t xml:space="preserve"> (« </w:t>
      </w:r>
      <w:r w:rsidR="006F72FF" w:rsidRPr="00CA1A9D">
        <w:rPr>
          <w:rFonts w:asciiTheme="minorHAnsi" w:hAnsiTheme="minorHAnsi" w:cstheme="minorHAnsi"/>
          <w:b/>
          <w:color w:val="auto"/>
          <w:sz w:val="22"/>
          <w:szCs w:val="22"/>
        </w:rPr>
        <w:t>B</w:t>
      </w:r>
      <w:r w:rsidR="003D5B5D" w:rsidRPr="00CA1A9D">
        <w:rPr>
          <w:rFonts w:asciiTheme="minorHAnsi" w:hAnsiTheme="minorHAnsi" w:cstheme="minorHAnsi"/>
          <w:b/>
          <w:color w:val="auto"/>
          <w:sz w:val="22"/>
          <w:szCs w:val="22"/>
        </w:rPr>
        <w:t xml:space="preserve">ring </w:t>
      </w:r>
      <w:r w:rsidR="006F72FF" w:rsidRPr="00CA1A9D">
        <w:rPr>
          <w:rFonts w:asciiTheme="minorHAnsi" w:hAnsiTheme="minorHAnsi" w:cstheme="minorHAnsi"/>
          <w:b/>
          <w:color w:val="auto"/>
          <w:sz w:val="22"/>
          <w:szCs w:val="22"/>
        </w:rPr>
        <w:t>Y</w:t>
      </w:r>
      <w:r w:rsidR="003D5B5D" w:rsidRPr="00CA1A9D">
        <w:rPr>
          <w:rFonts w:asciiTheme="minorHAnsi" w:hAnsiTheme="minorHAnsi" w:cstheme="minorHAnsi"/>
          <w:b/>
          <w:color w:val="auto"/>
          <w:sz w:val="22"/>
          <w:szCs w:val="22"/>
        </w:rPr>
        <w:t xml:space="preserve">our </w:t>
      </w:r>
      <w:r w:rsidR="006F72FF" w:rsidRPr="00CA1A9D">
        <w:rPr>
          <w:rFonts w:asciiTheme="minorHAnsi" w:hAnsiTheme="minorHAnsi" w:cstheme="minorHAnsi"/>
          <w:b/>
          <w:color w:val="auto"/>
          <w:sz w:val="22"/>
          <w:szCs w:val="22"/>
        </w:rPr>
        <w:t>O</w:t>
      </w:r>
      <w:r w:rsidR="003D5B5D" w:rsidRPr="00CA1A9D">
        <w:rPr>
          <w:rFonts w:asciiTheme="minorHAnsi" w:hAnsiTheme="minorHAnsi" w:cstheme="minorHAnsi"/>
          <w:b/>
          <w:color w:val="auto"/>
          <w:sz w:val="22"/>
          <w:szCs w:val="22"/>
        </w:rPr>
        <w:t xml:space="preserve">wn </w:t>
      </w:r>
      <w:r w:rsidR="006F72FF" w:rsidRPr="00CA1A9D">
        <w:rPr>
          <w:rFonts w:asciiTheme="minorHAnsi" w:hAnsiTheme="minorHAnsi" w:cstheme="minorHAnsi"/>
          <w:b/>
          <w:color w:val="auto"/>
          <w:sz w:val="22"/>
          <w:szCs w:val="22"/>
        </w:rPr>
        <w:t>D</w:t>
      </w:r>
      <w:r w:rsidR="003D5B5D" w:rsidRPr="00CA1A9D">
        <w:rPr>
          <w:rFonts w:asciiTheme="minorHAnsi" w:hAnsiTheme="minorHAnsi" w:cstheme="minorHAnsi"/>
          <w:b/>
          <w:color w:val="auto"/>
          <w:sz w:val="22"/>
          <w:szCs w:val="22"/>
        </w:rPr>
        <w:t>e</w:t>
      </w:r>
      <w:r w:rsidR="003D5B5D" w:rsidRPr="00CA1A9D">
        <w:rPr>
          <w:rFonts w:asciiTheme="minorHAnsi" w:hAnsiTheme="minorHAnsi" w:cstheme="minorHAnsi"/>
          <w:b/>
          <w:color w:val="auto"/>
          <w:sz w:val="22"/>
          <w:szCs w:val="22"/>
        </w:rPr>
        <w:t xml:space="preserve">vice ») </w:t>
      </w:r>
      <w:r w:rsidR="001460A2" w:rsidRPr="00CA1A9D">
        <w:rPr>
          <w:rFonts w:asciiTheme="minorHAnsi" w:hAnsiTheme="minorHAnsi" w:cstheme="minorHAnsi"/>
          <w:b/>
          <w:color w:val="auto"/>
          <w:sz w:val="22"/>
          <w:szCs w:val="22"/>
        </w:rPr>
        <w:t>dans</w:t>
      </w:r>
      <w:r w:rsidR="0027138A" w:rsidRPr="00CA1A9D">
        <w:rPr>
          <w:rFonts w:asciiTheme="minorHAnsi" w:hAnsiTheme="minorHAnsi" w:cstheme="minorHAnsi"/>
          <w:b/>
          <w:color w:val="auto"/>
          <w:sz w:val="22"/>
          <w:szCs w:val="22"/>
        </w:rPr>
        <w:t xml:space="preserve"> la société</w:t>
      </w:r>
      <w:r w:rsidR="003D5B5D" w:rsidRPr="00CA1A9D">
        <w:rPr>
          <w:rFonts w:asciiTheme="minorHAnsi" w:hAnsiTheme="minorHAnsi" w:cstheme="minorHAnsi"/>
          <w:b/>
          <w:color w:val="auto"/>
          <w:sz w:val="22"/>
          <w:szCs w:val="22"/>
        </w:rPr>
        <w:t xml:space="preserve"> APPs BUSINESS</w:t>
      </w:r>
      <w:r w:rsidR="003D5B5D" w:rsidRPr="00CA1A9D">
        <w:rPr>
          <w:rFonts w:asciiTheme="minorHAnsi" w:hAnsiTheme="minorHAnsi" w:cstheme="minorHAnsi"/>
          <w:b/>
          <w:color w:val="auto"/>
          <w:sz w:val="22"/>
        </w:rPr>
        <w:t>.</w:t>
      </w:r>
    </w:p>
    <w:p w:rsidR="005153D2" w:rsidRPr="00CA1A9D" w:rsidRDefault="005153D2" w:rsidP="00385820">
      <w:pPr>
        <w:spacing w:line="240" w:lineRule="auto"/>
        <w:ind w:left="284"/>
        <w:jc w:val="both"/>
        <w:rPr>
          <w:rFonts w:asciiTheme="minorHAnsi" w:hAnsiTheme="minorHAnsi" w:cstheme="minorHAnsi"/>
          <w:b/>
          <w:color w:val="auto"/>
        </w:rPr>
      </w:pPr>
    </w:p>
    <w:p w:rsidR="005153D2" w:rsidRPr="00CA1A9D" w:rsidRDefault="005153D2" w:rsidP="00A36769">
      <w:pPr>
        <w:spacing w:line="240" w:lineRule="auto"/>
        <w:ind w:left="284"/>
        <w:jc w:val="both"/>
        <w:rPr>
          <w:rFonts w:asciiTheme="minorHAnsi" w:hAnsiTheme="minorHAnsi" w:cstheme="minorHAnsi"/>
          <w:b/>
          <w:color w:val="auto"/>
        </w:rPr>
      </w:pPr>
      <w:r w:rsidRPr="00CA1A9D">
        <w:rPr>
          <w:rFonts w:asciiTheme="minorHAnsi" w:hAnsiTheme="minorHAnsi" w:cstheme="minorHAnsi"/>
          <w:b/>
          <w:color w:val="auto"/>
        </w:rPr>
        <w:t xml:space="preserve">  4.4. </w:t>
      </w:r>
      <w:r w:rsidR="00A36769" w:rsidRPr="00CA1A9D">
        <w:rPr>
          <w:rFonts w:asciiTheme="minorHAnsi" w:hAnsiTheme="minorHAnsi" w:cstheme="minorHAnsi"/>
          <w:b/>
          <w:color w:val="auto"/>
        </w:rPr>
        <w:t xml:space="preserve">Préciser </w:t>
      </w:r>
      <w:r w:rsidR="003D5B5D" w:rsidRPr="00CA1A9D">
        <w:rPr>
          <w:rFonts w:asciiTheme="minorHAnsi" w:hAnsiTheme="minorHAnsi" w:cstheme="minorHAnsi"/>
          <w:b/>
          <w:color w:val="auto"/>
        </w:rPr>
        <w:t>à</w:t>
      </w:r>
      <w:r w:rsidR="00A36769" w:rsidRPr="00CA1A9D">
        <w:rPr>
          <w:rFonts w:asciiTheme="minorHAnsi" w:hAnsiTheme="minorHAnsi" w:cstheme="minorHAnsi"/>
          <w:b/>
          <w:color w:val="auto"/>
        </w:rPr>
        <w:t xml:space="preserve"> quelles conditions</w:t>
      </w:r>
      <w:r w:rsidRPr="00CA1A9D">
        <w:rPr>
          <w:rFonts w:asciiTheme="minorHAnsi" w:hAnsiTheme="minorHAnsi" w:cstheme="minorHAnsi"/>
          <w:b/>
          <w:color w:val="auto"/>
        </w:rPr>
        <w:t xml:space="preserve">  </w:t>
      </w:r>
      <w:r w:rsidR="00A36769" w:rsidRPr="00CA1A9D">
        <w:rPr>
          <w:rFonts w:asciiTheme="minorHAnsi" w:hAnsiTheme="minorHAnsi" w:cstheme="minorHAnsi"/>
          <w:b/>
          <w:color w:val="auto"/>
        </w:rPr>
        <w:t>Madame Roche peut contrôler le contenu d’un outil informatique personnel utilisé par un salarié à des fins professionnelles</w:t>
      </w:r>
      <w:r w:rsidRPr="00CA1A9D">
        <w:rPr>
          <w:rFonts w:asciiTheme="minorHAnsi" w:hAnsiTheme="minorHAnsi" w:cstheme="minorHAnsi"/>
          <w:b/>
          <w:color w:val="auto"/>
        </w:rPr>
        <w:t>.</w:t>
      </w:r>
    </w:p>
    <w:p w:rsidR="005153D2" w:rsidRPr="00CA1A9D" w:rsidRDefault="005153D2" w:rsidP="00100599">
      <w:pPr>
        <w:spacing w:line="240" w:lineRule="auto"/>
        <w:ind w:left="284"/>
        <w:jc w:val="both"/>
        <w:rPr>
          <w:rFonts w:asciiTheme="minorHAnsi" w:hAnsiTheme="minorHAnsi" w:cstheme="minorHAnsi"/>
          <w:b/>
          <w:color w:val="auto"/>
        </w:rPr>
      </w:pPr>
    </w:p>
    <w:p w:rsidR="005520E8" w:rsidRPr="00CA1A9D" w:rsidRDefault="005520E8" w:rsidP="007A192D">
      <w:pPr>
        <w:spacing w:line="240" w:lineRule="auto"/>
        <w:jc w:val="both"/>
        <w:rPr>
          <w:rFonts w:asciiTheme="minorHAnsi" w:hAnsiTheme="minorHAnsi" w:cstheme="minorHAnsi"/>
          <w:color w:val="auto"/>
        </w:rPr>
      </w:pPr>
    </w:p>
    <w:p w:rsidR="002662A1" w:rsidRPr="00CA1A9D" w:rsidRDefault="002662A1" w:rsidP="002662A1">
      <w:pPr>
        <w:pStyle w:val="Paragraphedeliste"/>
        <w:rPr>
          <w:rFonts w:asciiTheme="minorHAnsi" w:hAnsiTheme="minorHAnsi" w:cstheme="minorHAnsi"/>
        </w:rPr>
      </w:pPr>
    </w:p>
    <w:p w:rsidR="002662A1" w:rsidRPr="00CA1A9D" w:rsidRDefault="002662A1" w:rsidP="002662A1">
      <w:pPr>
        <w:pStyle w:val="Paragraphedeliste"/>
        <w:rPr>
          <w:rFonts w:asciiTheme="minorHAnsi" w:hAnsiTheme="minorHAnsi" w:cstheme="minorHAnsi"/>
        </w:rPr>
      </w:pPr>
    </w:p>
    <w:p w:rsidR="002662A1" w:rsidRPr="00CA1A9D" w:rsidRDefault="00A81DC3" w:rsidP="002662A1">
      <w:pPr>
        <w:jc w:val="both"/>
        <w:rPr>
          <w:rFonts w:asciiTheme="minorHAnsi" w:hAnsiTheme="minorHAnsi" w:cstheme="minorHAnsi"/>
          <w:i/>
          <w:u w:val="single"/>
        </w:rPr>
      </w:pPr>
      <w:r>
        <w:rPr>
          <w:rFonts w:asciiTheme="minorHAnsi" w:hAnsiTheme="minorHAnsi" w:cstheme="minorHAnsi"/>
          <w:noProof/>
        </w:rPr>
        <mc:AlternateContent>
          <mc:Choice Requires="wps">
            <w:drawing>
              <wp:anchor distT="0" distB="0" distL="114300" distR="114300" simplePos="0" relativeHeight="251674624" behindDoc="0" locked="0" layoutInCell="1" allowOverlap="1">
                <wp:simplePos x="0" y="0"/>
                <wp:positionH relativeFrom="column">
                  <wp:posOffset>135890</wp:posOffset>
                </wp:positionH>
                <wp:positionV relativeFrom="paragraph">
                  <wp:posOffset>-178435</wp:posOffset>
                </wp:positionV>
                <wp:extent cx="6019800" cy="635"/>
                <wp:effectExtent l="0" t="0" r="19050" b="37465"/>
                <wp:wrapNone/>
                <wp:docPr id="3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0.7pt;margin-top:-14.05pt;width:474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NYIQ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"/>
            </w:pict>
          </mc:Fallback>
        </mc:AlternateContent>
      </w:r>
      <w:r w:rsidR="002662A1" w:rsidRPr="00CA1A9D">
        <w:rPr>
          <w:rFonts w:asciiTheme="minorHAnsi" w:hAnsiTheme="minorHAnsi" w:cstheme="minorHAnsi"/>
          <w:i/>
          <w:u w:val="single"/>
        </w:rPr>
        <w:t>Ressources à utiliser</w:t>
      </w:r>
    </w:p>
    <w:p w:rsidR="002662A1" w:rsidRPr="00CA1A9D" w:rsidRDefault="002662A1" w:rsidP="00DC695F">
      <w:pPr>
        <w:pStyle w:val="Paragraphedeliste"/>
        <w:jc w:val="both"/>
        <w:rPr>
          <w:rFonts w:asciiTheme="minorHAnsi" w:hAnsiTheme="minorHAnsi" w:cstheme="minorHAnsi"/>
          <w:i/>
        </w:rPr>
      </w:pPr>
      <w:r w:rsidRPr="00CA1A9D">
        <w:rPr>
          <w:rFonts w:asciiTheme="minorHAnsi" w:hAnsiTheme="minorHAnsi" w:cstheme="minorHAnsi"/>
          <w:i/>
        </w:rPr>
        <w:t>les ressources documentaires</w:t>
      </w:r>
      <w:r w:rsidR="00D460C2" w:rsidRPr="00CA1A9D">
        <w:rPr>
          <w:rFonts w:asciiTheme="minorHAnsi" w:hAnsiTheme="minorHAnsi" w:cstheme="minorHAnsi"/>
          <w:i/>
        </w:rPr>
        <w:t xml:space="preserve"> </w:t>
      </w:r>
      <w:r w:rsidRPr="00CA1A9D">
        <w:rPr>
          <w:rFonts w:asciiTheme="minorHAnsi" w:hAnsiTheme="minorHAnsi" w:cstheme="minorHAnsi"/>
          <w:i/>
        </w:rPr>
        <w:t xml:space="preserve">: </w:t>
      </w:r>
    </w:p>
    <w:p w:rsidR="004C534A" w:rsidRPr="00CA1A9D" w:rsidRDefault="00B77CBA" w:rsidP="004C534A">
      <w:pPr>
        <w:pStyle w:val="Titre1"/>
        <w:shd w:val="clear" w:color="auto" w:fill="FFFFFF"/>
        <w:spacing w:before="0" w:after="0" w:line="240" w:lineRule="auto"/>
        <w:ind w:firstLine="993"/>
        <w:rPr>
          <w:rFonts w:asciiTheme="minorHAnsi" w:hAnsiTheme="minorHAnsi" w:cstheme="minorHAnsi"/>
          <w:color w:val="000000" w:themeColor="text1"/>
          <w:sz w:val="22"/>
          <w:szCs w:val="22"/>
        </w:rPr>
      </w:pPr>
      <w:r w:rsidRPr="00CA1A9D">
        <w:rPr>
          <w:rFonts w:asciiTheme="minorHAnsi" w:hAnsiTheme="minorHAnsi" w:cstheme="minorHAnsi"/>
          <w:color w:val="000000" w:themeColor="text1"/>
          <w:sz w:val="22"/>
          <w:szCs w:val="22"/>
        </w:rPr>
        <w:t xml:space="preserve">Document </w:t>
      </w:r>
      <w:r w:rsidR="00D460C2" w:rsidRPr="00CA1A9D">
        <w:rPr>
          <w:rFonts w:asciiTheme="minorHAnsi" w:hAnsiTheme="minorHAnsi" w:cstheme="minorHAnsi"/>
          <w:color w:val="000000" w:themeColor="text1"/>
          <w:sz w:val="22"/>
          <w:szCs w:val="22"/>
        </w:rPr>
        <w:t>1</w:t>
      </w:r>
      <w:r w:rsidR="006404B1">
        <w:rPr>
          <w:rFonts w:asciiTheme="minorHAnsi" w:hAnsiTheme="minorHAnsi" w:cstheme="minorHAnsi"/>
          <w:color w:val="000000" w:themeColor="text1"/>
          <w:sz w:val="22"/>
          <w:szCs w:val="22"/>
        </w:rPr>
        <w:t>1</w:t>
      </w:r>
      <w:r w:rsidRPr="00CA1A9D">
        <w:rPr>
          <w:rFonts w:asciiTheme="minorHAnsi" w:hAnsiTheme="minorHAnsi" w:cstheme="minorHAnsi"/>
          <w:color w:val="000000" w:themeColor="text1"/>
          <w:sz w:val="22"/>
          <w:szCs w:val="22"/>
        </w:rPr>
        <w:t> :</w:t>
      </w:r>
      <w:r w:rsidR="004C534A" w:rsidRPr="00CA1A9D">
        <w:rPr>
          <w:rFonts w:asciiTheme="minorHAnsi" w:hAnsiTheme="minorHAnsi" w:cstheme="minorHAnsi"/>
          <w:b/>
          <w:color w:val="000000" w:themeColor="text1"/>
          <w:sz w:val="22"/>
          <w:szCs w:val="22"/>
        </w:rPr>
        <w:t xml:space="preserve"> </w:t>
      </w:r>
      <w:r w:rsidR="004C534A" w:rsidRPr="00CA1A9D">
        <w:rPr>
          <w:rFonts w:asciiTheme="minorHAnsi" w:hAnsiTheme="minorHAnsi" w:cstheme="minorHAnsi"/>
          <w:bCs/>
          <w:color w:val="000000" w:themeColor="text1"/>
          <w:sz w:val="22"/>
          <w:szCs w:val="22"/>
        </w:rPr>
        <w:t>B</w:t>
      </w:r>
      <w:r w:rsidR="00522DA4" w:rsidRPr="00CA1A9D">
        <w:rPr>
          <w:rFonts w:asciiTheme="minorHAnsi" w:hAnsiTheme="minorHAnsi" w:cstheme="minorHAnsi"/>
          <w:bCs/>
          <w:color w:val="000000" w:themeColor="text1"/>
          <w:sz w:val="22"/>
          <w:szCs w:val="22"/>
        </w:rPr>
        <w:t>yod</w:t>
      </w:r>
      <w:r w:rsidR="004C534A" w:rsidRPr="00CA1A9D">
        <w:rPr>
          <w:rFonts w:asciiTheme="minorHAnsi" w:hAnsiTheme="minorHAnsi" w:cstheme="minorHAnsi"/>
          <w:bCs/>
          <w:color w:val="000000" w:themeColor="text1"/>
          <w:sz w:val="22"/>
          <w:szCs w:val="22"/>
        </w:rPr>
        <w:t xml:space="preserve"> : quelles sont les bonnes pratiques ?</w:t>
      </w:r>
    </w:p>
    <w:p w:rsidR="004C534A" w:rsidRPr="00CA1A9D" w:rsidRDefault="00B77CBA" w:rsidP="004C534A">
      <w:pPr>
        <w:spacing w:line="240" w:lineRule="auto"/>
        <w:ind w:firstLine="993"/>
        <w:rPr>
          <w:rFonts w:asciiTheme="minorHAnsi" w:hAnsiTheme="minorHAnsi" w:cstheme="minorHAnsi"/>
          <w:color w:val="000000" w:themeColor="text1"/>
        </w:rPr>
      </w:pPr>
      <w:r w:rsidRPr="00CA1A9D">
        <w:rPr>
          <w:rFonts w:asciiTheme="minorHAnsi" w:hAnsiTheme="minorHAnsi" w:cstheme="minorHAnsi"/>
          <w:color w:val="000000" w:themeColor="text1"/>
        </w:rPr>
        <w:t xml:space="preserve">Document </w:t>
      </w:r>
      <w:r w:rsidR="00224B5D" w:rsidRPr="00CA1A9D">
        <w:rPr>
          <w:rFonts w:asciiTheme="minorHAnsi" w:hAnsiTheme="minorHAnsi" w:cstheme="minorHAnsi"/>
          <w:color w:val="000000" w:themeColor="text1"/>
        </w:rPr>
        <w:t>1</w:t>
      </w:r>
      <w:r w:rsidR="006404B1">
        <w:rPr>
          <w:rFonts w:asciiTheme="minorHAnsi" w:hAnsiTheme="minorHAnsi" w:cstheme="minorHAnsi"/>
          <w:color w:val="000000" w:themeColor="text1"/>
        </w:rPr>
        <w:t>2</w:t>
      </w:r>
      <w:r w:rsidRPr="00CA1A9D">
        <w:rPr>
          <w:rFonts w:asciiTheme="minorHAnsi" w:hAnsiTheme="minorHAnsi" w:cstheme="minorHAnsi"/>
          <w:color w:val="000000" w:themeColor="text1"/>
        </w:rPr>
        <w:t xml:space="preserve">: </w:t>
      </w:r>
      <w:r w:rsidR="004C534A" w:rsidRPr="00CA1A9D">
        <w:rPr>
          <w:rFonts w:asciiTheme="minorHAnsi" w:hAnsiTheme="minorHAnsi" w:cstheme="minorHAnsi"/>
          <w:color w:val="000000" w:themeColor="text1"/>
        </w:rPr>
        <w:t>Byod, un défi juridique à anticiper</w:t>
      </w:r>
    </w:p>
    <w:p w:rsidR="004C534A" w:rsidRPr="00CA1A9D" w:rsidRDefault="004C534A" w:rsidP="004C534A">
      <w:pPr>
        <w:pStyle w:val="Paragraphedeliste"/>
        <w:spacing w:line="240" w:lineRule="auto"/>
        <w:ind w:firstLine="273"/>
        <w:jc w:val="both"/>
        <w:rPr>
          <w:rFonts w:asciiTheme="minorHAnsi" w:hAnsiTheme="minorHAnsi" w:cstheme="minorHAnsi"/>
          <w:color w:val="000000" w:themeColor="text1"/>
        </w:rPr>
      </w:pPr>
      <w:r w:rsidRPr="00CA1A9D">
        <w:rPr>
          <w:rFonts w:asciiTheme="minorHAnsi" w:hAnsiTheme="minorHAnsi" w:cstheme="minorHAnsi"/>
          <w:color w:val="000000" w:themeColor="text1"/>
        </w:rPr>
        <w:t>Document 1</w:t>
      </w:r>
      <w:r w:rsidR="006404B1">
        <w:rPr>
          <w:rFonts w:asciiTheme="minorHAnsi" w:hAnsiTheme="minorHAnsi" w:cstheme="minorHAnsi"/>
          <w:color w:val="000000" w:themeColor="text1"/>
        </w:rPr>
        <w:t>3</w:t>
      </w:r>
      <w:r w:rsidRPr="00CA1A9D">
        <w:rPr>
          <w:rFonts w:asciiTheme="minorHAnsi" w:hAnsiTheme="minorHAnsi" w:cstheme="minorHAnsi"/>
          <w:color w:val="000000" w:themeColor="text1"/>
        </w:rPr>
        <w:t xml:space="preserve"> : Arrêt de la Cour de cassation du 12 février 2013</w:t>
      </w:r>
    </w:p>
    <w:p w:rsidR="004C534A" w:rsidRPr="00CA1A9D" w:rsidRDefault="004C534A" w:rsidP="004C534A">
      <w:pPr>
        <w:pStyle w:val="Paragraphedeliste"/>
        <w:spacing w:line="240" w:lineRule="auto"/>
        <w:ind w:firstLine="273"/>
        <w:jc w:val="both"/>
        <w:rPr>
          <w:rFonts w:asciiTheme="minorHAnsi" w:hAnsiTheme="minorHAnsi" w:cstheme="minorHAnsi"/>
          <w:b/>
          <w:i/>
        </w:rPr>
      </w:pPr>
    </w:p>
    <w:p w:rsidR="002662A1" w:rsidRPr="00CA1A9D" w:rsidRDefault="002662A1" w:rsidP="002662A1">
      <w:pPr>
        <w:spacing w:line="240" w:lineRule="auto"/>
        <w:contextualSpacing/>
        <w:jc w:val="both"/>
        <w:rPr>
          <w:rFonts w:asciiTheme="minorHAnsi" w:hAnsiTheme="minorHAnsi" w:cstheme="minorHAnsi"/>
        </w:rPr>
      </w:pPr>
    </w:p>
    <w:p w:rsidR="002662A1" w:rsidRPr="00CA1A9D" w:rsidRDefault="00A81DC3" w:rsidP="002662A1">
      <w:pPr>
        <w:spacing w:line="240" w:lineRule="auto"/>
        <w:contextualSpacing/>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5648" behindDoc="0" locked="0" layoutInCell="1" allowOverlap="1">
                <wp:simplePos x="0" y="0"/>
                <wp:positionH relativeFrom="column">
                  <wp:posOffset>88265</wp:posOffset>
                </wp:positionH>
                <wp:positionV relativeFrom="paragraph">
                  <wp:posOffset>31750</wp:posOffset>
                </wp:positionV>
                <wp:extent cx="6019800" cy="635"/>
                <wp:effectExtent l="0" t="0" r="19050" b="37465"/>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95pt;margin-top:2.5pt;width:474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ivIQ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"/>
            </w:pict>
          </mc:Fallback>
        </mc:AlternateContent>
      </w:r>
    </w:p>
    <w:p w:rsidR="00E06FC3" w:rsidRPr="00CA1A9D" w:rsidRDefault="00E06FC3" w:rsidP="002662A1">
      <w:pPr>
        <w:spacing w:line="240" w:lineRule="auto"/>
        <w:contextualSpacing/>
        <w:jc w:val="both"/>
        <w:rPr>
          <w:rFonts w:asciiTheme="minorHAnsi" w:hAnsiTheme="minorHAnsi" w:cstheme="minorHAnsi"/>
          <w:b/>
        </w:rPr>
      </w:pPr>
      <w:r w:rsidRPr="00CA1A9D">
        <w:rPr>
          <w:rFonts w:asciiTheme="minorHAnsi" w:hAnsiTheme="minorHAnsi" w:cstheme="minorHAnsi"/>
          <w:b/>
        </w:rPr>
        <w:br w:type="page"/>
      </w:r>
    </w:p>
    <w:p w:rsidR="00963131" w:rsidRPr="00CA1A9D" w:rsidRDefault="0024359C" w:rsidP="00963131">
      <w:pPr>
        <w:spacing w:line="240" w:lineRule="auto"/>
        <w:jc w:val="both"/>
        <w:rPr>
          <w:rFonts w:asciiTheme="minorHAnsi" w:hAnsiTheme="minorHAnsi" w:cstheme="minorHAnsi"/>
          <w:b/>
          <w:color w:val="0070C0"/>
          <w:sz w:val="32"/>
          <w:u w:val="single"/>
        </w:rPr>
      </w:pPr>
      <w:r w:rsidRPr="00CA1A9D">
        <w:rPr>
          <w:rFonts w:asciiTheme="minorHAnsi" w:hAnsiTheme="minorHAnsi" w:cstheme="minorHAnsi"/>
          <w:b/>
          <w:color w:val="0070C0"/>
          <w:sz w:val="32"/>
          <w:u w:val="single"/>
        </w:rPr>
        <w:lastRenderedPageBreak/>
        <w:t xml:space="preserve">DOSSIER 1 -  </w:t>
      </w:r>
      <w:r w:rsidR="007B7C29" w:rsidRPr="00CA1A9D">
        <w:rPr>
          <w:rFonts w:asciiTheme="minorHAnsi" w:hAnsiTheme="minorHAnsi" w:cstheme="minorHAnsi"/>
          <w:b/>
          <w:color w:val="0070C0"/>
          <w:sz w:val="32"/>
          <w:u w:val="single"/>
        </w:rPr>
        <w:t>Ressource</w:t>
      </w:r>
      <w:r w:rsidR="00D301FC">
        <w:rPr>
          <w:rFonts w:asciiTheme="minorHAnsi" w:hAnsiTheme="minorHAnsi" w:cstheme="minorHAnsi"/>
          <w:b/>
          <w:color w:val="0070C0"/>
          <w:sz w:val="32"/>
          <w:u w:val="single"/>
        </w:rPr>
        <w:t>s</w:t>
      </w:r>
      <w:r w:rsidR="007B7C29" w:rsidRPr="00CA1A9D">
        <w:rPr>
          <w:rFonts w:asciiTheme="minorHAnsi" w:hAnsiTheme="minorHAnsi" w:cstheme="minorHAnsi"/>
          <w:b/>
          <w:color w:val="0070C0"/>
          <w:sz w:val="32"/>
          <w:u w:val="single"/>
        </w:rPr>
        <w:t xml:space="preserve"> </w:t>
      </w:r>
      <w:r w:rsidR="0048596F" w:rsidRPr="00CA1A9D">
        <w:rPr>
          <w:rFonts w:asciiTheme="minorHAnsi" w:hAnsiTheme="minorHAnsi" w:cstheme="minorHAnsi"/>
          <w:b/>
          <w:color w:val="0070C0"/>
          <w:sz w:val="32"/>
          <w:u w:val="single"/>
        </w:rPr>
        <w:t>document</w:t>
      </w:r>
      <w:r w:rsidRPr="00CA1A9D">
        <w:rPr>
          <w:rFonts w:asciiTheme="minorHAnsi" w:hAnsiTheme="minorHAnsi" w:cstheme="minorHAnsi"/>
          <w:b/>
          <w:color w:val="0070C0"/>
          <w:sz w:val="32"/>
          <w:u w:val="single"/>
        </w:rPr>
        <w:t>aire</w:t>
      </w:r>
      <w:r w:rsidR="00D301FC">
        <w:rPr>
          <w:rFonts w:asciiTheme="minorHAnsi" w:hAnsiTheme="minorHAnsi" w:cstheme="minorHAnsi"/>
          <w:b/>
          <w:color w:val="0070C0"/>
          <w:sz w:val="32"/>
          <w:u w:val="single"/>
        </w:rPr>
        <w:t>s</w:t>
      </w:r>
      <w:r w:rsidRPr="00CA1A9D">
        <w:rPr>
          <w:rFonts w:asciiTheme="minorHAnsi" w:hAnsiTheme="minorHAnsi" w:cstheme="minorHAnsi"/>
          <w:b/>
          <w:color w:val="0070C0"/>
          <w:sz w:val="32"/>
          <w:u w:val="single"/>
        </w:rPr>
        <w:t xml:space="preserve"> </w:t>
      </w:r>
    </w:p>
    <w:p w:rsidR="007B7C29" w:rsidRPr="007A45D3" w:rsidRDefault="007B7C29" w:rsidP="005520E8">
      <w:pPr>
        <w:spacing w:line="240" w:lineRule="auto"/>
        <w:rPr>
          <w:rFonts w:asciiTheme="minorHAnsi" w:hAnsiTheme="minorHAnsi" w:cstheme="minorHAnsi"/>
          <w:b/>
          <w:sz w:val="14"/>
        </w:rPr>
      </w:pPr>
    </w:p>
    <w:p w:rsidR="005520E8" w:rsidRPr="00CA1A9D" w:rsidRDefault="00BD6D2E" w:rsidP="005520E8">
      <w:pPr>
        <w:spacing w:line="240" w:lineRule="auto"/>
        <w:rPr>
          <w:rFonts w:asciiTheme="minorHAnsi" w:hAnsiTheme="minorHAnsi" w:cstheme="minorHAnsi"/>
        </w:rPr>
      </w:pPr>
      <w:r w:rsidRPr="00CA1A9D">
        <w:rPr>
          <w:rFonts w:asciiTheme="minorHAnsi" w:hAnsiTheme="minorHAnsi" w:cstheme="minorHAnsi"/>
          <w:b/>
          <w:u w:val="single"/>
        </w:rPr>
        <w:t xml:space="preserve">DOCUMENT </w:t>
      </w:r>
      <w:r w:rsidR="005520E8" w:rsidRPr="00CA1A9D">
        <w:rPr>
          <w:rFonts w:asciiTheme="minorHAnsi" w:hAnsiTheme="minorHAnsi" w:cstheme="minorHAnsi"/>
          <w:b/>
          <w:u w:val="single"/>
        </w:rPr>
        <w:t>1</w:t>
      </w:r>
      <w:r w:rsidR="005520E8" w:rsidRPr="00CA1A9D">
        <w:rPr>
          <w:rFonts w:asciiTheme="minorHAnsi" w:hAnsiTheme="minorHAnsi" w:cstheme="minorHAnsi"/>
          <w:b/>
        </w:rPr>
        <w:t xml:space="preserve"> : Entretien avec </w:t>
      </w:r>
      <w:r w:rsidRPr="00CA1A9D">
        <w:rPr>
          <w:rFonts w:asciiTheme="minorHAnsi" w:hAnsiTheme="minorHAnsi" w:cstheme="minorHAnsi"/>
          <w:b/>
        </w:rPr>
        <w:t>M</w:t>
      </w:r>
      <w:r w:rsidR="005520E8" w:rsidRPr="00CA1A9D">
        <w:rPr>
          <w:rFonts w:asciiTheme="minorHAnsi" w:hAnsiTheme="minorHAnsi" w:cstheme="minorHAnsi"/>
          <w:b/>
        </w:rPr>
        <w:t>adame Roche, dirigeante de la société APPs BUSINESS</w:t>
      </w:r>
      <w:r w:rsidR="005520E8" w:rsidRPr="00CA1A9D">
        <w:rPr>
          <w:rFonts w:asciiTheme="minorHAnsi" w:hAnsiTheme="minorHAnsi" w:cstheme="minorHAnsi"/>
        </w:rPr>
        <w:t xml:space="preserve"> </w:t>
      </w:r>
    </w:p>
    <w:p w:rsidR="00080B02" w:rsidRPr="00CA1A9D" w:rsidRDefault="005520E8" w:rsidP="005520E8">
      <w:pPr>
        <w:spacing w:line="240" w:lineRule="auto"/>
        <w:jc w:val="both"/>
        <w:rPr>
          <w:rFonts w:asciiTheme="minorHAnsi" w:hAnsiTheme="minorHAnsi" w:cstheme="minorHAnsi"/>
          <w:i/>
          <w:sz w:val="20"/>
          <w:szCs w:val="20"/>
        </w:rPr>
      </w:pPr>
      <w:r w:rsidRPr="00CA1A9D">
        <w:rPr>
          <w:rFonts w:asciiTheme="minorHAnsi" w:hAnsiTheme="minorHAnsi" w:cstheme="minorHAnsi"/>
          <w:i/>
          <w:sz w:val="20"/>
          <w:szCs w:val="20"/>
        </w:rPr>
        <w:t>Le journaliste d’un magazine du web interroge la dirigeante de la société APPs BUSINESS</w:t>
      </w:r>
      <w:r w:rsidR="00080B02" w:rsidRPr="00CA1A9D">
        <w:rPr>
          <w:rFonts w:asciiTheme="minorHAnsi" w:hAnsiTheme="minorHAnsi" w:cstheme="minorHAnsi"/>
          <w:i/>
          <w:sz w:val="20"/>
          <w:szCs w:val="20"/>
        </w:rPr>
        <w:t xml:space="preserve">, une société en plein essor </w:t>
      </w:r>
      <w:r w:rsidR="00AD032B" w:rsidRPr="00CA1A9D">
        <w:rPr>
          <w:rFonts w:asciiTheme="minorHAnsi" w:hAnsiTheme="minorHAnsi" w:cstheme="minorHAnsi"/>
          <w:i/>
          <w:sz w:val="20"/>
          <w:szCs w:val="20"/>
        </w:rPr>
        <w:t>qui souhaite être présente sur le marché des applications mobiles.</w:t>
      </w:r>
    </w:p>
    <w:p w:rsidR="00AD032B" w:rsidRPr="007A45D3" w:rsidRDefault="00AD032B" w:rsidP="005520E8">
      <w:pPr>
        <w:spacing w:line="240" w:lineRule="auto"/>
        <w:jc w:val="both"/>
        <w:rPr>
          <w:rFonts w:asciiTheme="minorHAnsi" w:hAnsiTheme="minorHAnsi" w:cstheme="minorHAnsi"/>
          <w:sz w:val="14"/>
        </w:rPr>
      </w:pPr>
    </w:p>
    <w:p w:rsidR="005520E8" w:rsidRPr="00CA1A9D" w:rsidRDefault="005520E8" w:rsidP="005520E8">
      <w:pPr>
        <w:spacing w:line="240" w:lineRule="auto"/>
        <w:rPr>
          <w:rFonts w:asciiTheme="minorHAnsi" w:hAnsiTheme="minorHAnsi" w:cstheme="minorHAnsi"/>
          <w:i/>
        </w:rPr>
      </w:pPr>
      <w:r w:rsidRPr="00CA1A9D">
        <w:rPr>
          <w:rFonts w:asciiTheme="minorHAnsi" w:hAnsiTheme="minorHAnsi" w:cstheme="minorHAnsi"/>
          <w:i/>
        </w:rPr>
        <w:t xml:space="preserve">Journaliste : Votre société a été créée </w:t>
      </w:r>
      <w:r w:rsidR="00080B02" w:rsidRPr="00CA1A9D">
        <w:rPr>
          <w:rFonts w:asciiTheme="minorHAnsi" w:hAnsiTheme="minorHAnsi" w:cstheme="minorHAnsi"/>
          <w:i/>
        </w:rPr>
        <w:t>il y a quelques années</w:t>
      </w:r>
      <w:r w:rsidRPr="00CA1A9D">
        <w:rPr>
          <w:rFonts w:asciiTheme="minorHAnsi" w:hAnsiTheme="minorHAnsi" w:cstheme="minorHAnsi"/>
          <w:i/>
        </w:rPr>
        <w:t>, où en est-elle maintenant ?</w:t>
      </w:r>
    </w:p>
    <w:p w:rsidR="005520E8" w:rsidRPr="00CA1A9D" w:rsidRDefault="005520E8" w:rsidP="005520E8">
      <w:pPr>
        <w:spacing w:line="240" w:lineRule="auto"/>
        <w:jc w:val="both"/>
        <w:rPr>
          <w:rFonts w:asciiTheme="minorHAnsi" w:hAnsiTheme="minorHAnsi" w:cstheme="minorHAnsi"/>
        </w:rPr>
      </w:pPr>
      <w:r w:rsidRPr="00CA1A9D">
        <w:rPr>
          <w:rFonts w:asciiTheme="minorHAnsi" w:hAnsiTheme="minorHAnsi" w:cstheme="minorHAnsi"/>
          <w:i/>
        </w:rPr>
        <w:t>Dirigeante</w:t>
      </w:r>
      <w:r w:rsidRPr="00CA1A9D">
        <w:rPr>
          <w:rFonts w:asciiTheme="minorHAnsi" w:hAnsiTheme="minorHAnsi" w:cstheme="minorHAnsi"/>
        </w:rPr>
        <w:t xml:space="preserve"> : Notre société est désormais bien lancée. Elle est réellement visible sur le marché des </w:t>
      </w:r>
      <w:r w:rsidR="00080B02" w:rsidRPr="00CA1A9D">
        <w:rPr>
          <w:rFonts w:asciiTheme="minorHAnsi" w:hAnsiTheme="minorHAnsi" w:cstheme="minorHAnsi"/>
        </w:rPr>
        <w:t>logiciels de gestion. Nous envisageons aujourd’hui d’entrer sur le marché des applications mobiles</w:t>
      </w:r>
      <w:r w:rsidR="00AD032B" w:rsidRPr="00CA1A9D">
        <w:rPr>
          <w:rFonts w:asciiTheme="minorHAnsi" w:hAnsiTheme="minorHAnsi" w:cstheme="minorHAnsi"/>
        </w:rPr>
        <w:t>.</w:t>
      </w:r>
    </w:p>
    <w:p w:rsidR="00AD032B" w:rsidRPr="00CA1A9D" w:rsidRDefault="005520E8" w:rsidP="005520E8">
      <w:pPr>
        <w:spacing w:line="240" w:lineRule="auto"/>
        <w:jc w:val="both"/>
        <w:rPr>
          <w:rFonts w:asciiTheme="minorHAnsi" w:hAnsiTheme="minorHAnsi" w:cstheme="minorHAnsi"/>
          <w:highlight w:val="white"/>
        </w:rPr>
      </w:pPr>
      <w:r w:rsidRPr="00CA1A9D">
        <w:rPr>
          <w:rFonts w:asciiTheme="minorHAnsi" w:hAnsiTheme="minorHAnsi" w:cstheme="minorHAnsi"/>
        </w:rPr>
        <w:t>Créée a</w:t>
      </w:r>
      <w:r w:rsidRPr="00CA1A9D">
        <w:rPr>
          <w:rFonts w:asciiTheme="minorHAnsi" w:hAnsiTheme="minorHAnsi" w:cstheme="minorHAnsi"/>
          <w:highlight w:val="white"/>
        </w:rPr>
        <w:t>vec 50 000 euros de capitaux propres, notre société a réalisé l’année dernière une levée de fonds de 200 000 euros sur un site de crowdfunding</w:t>
      </w:r>
      <w:r w:rsidRPr="00CA1A9D">
        <w:rPr>
          <w:rStyle w:val="Appelnotedebasdep"/>
          <w:rFonts w:asciiTheme="minorHAnsi" w:hAnsiTheme="minorHAnsi" w:cstheme="minorHAnsi"/>
          <w:highlight w:val="white"/>
        </w:rPr>
        <w:footnoteReference w:id="4"/>
      </w:r>
      <w:r w:rsidRPr="00CA1A9D">
        <w:rPr>
          <w:rFonts w:asciiTheme="minorHAnsi" w:hAnsiTheme="minorHAnsi" w:cstheme="minorHAnsi"/>
          <w:highlight w:val="white"/>
        </w:rPr>
        <w:t xml:space="preserve"> pour soutenir sa croissance. Une autre levée de fonds est en préparation pour l’année prochaine. Ces nouvelles ressources financières sont indispensables pour </w:t>
      </w:r>
      <w:r w:rsidR="00AD032B" w:rsidRPr="00CA1A9D">
        <w:rPr>
          <w:rFonts w:asciiTheme="minorHAnsi" w:hAnsiTheme="minorHAnsi" w:cstheme="minorHAnsi"/>
          <w:highlight w:val="white"/>
        </w:rPr>
        <w:t>permettre la poursuite de notre croissance et continuer d’améliorer nos compétences dans le domaine du développement informatique.</w:t>
      </w:r>
    </w:p>
    <w:p w:rsidR="00F6301F" w:rsidRDefault="005520E8" w:rsidP="00AD032B">
      <w:pPr>
        <w:spacing w:line="240" w:lineRule="auto"/>
        <w:jc w:val="both"/>
        <w:rPr>
          <w:rFonts w:asciiTheme="minorHAnsi" w:hAnsiTheme="minorHAnsi" w:cstheme="minorHAnsi"/>
        </w:rPr>
      </w:pPr>
      <w:r w:rsidRPr="00CA1A9D">
        <w:rPr>
          <w:rFonts w:asciiTheme="minorHAnsi" w:hAnsiTheme="minorHAnsi" w:cstheme="minorHAnsi"/>
          <w:highlight w:val="white"/>
        </w:rPr>
        <w:t>Nos développeurs sont tous passionnés par leur métier</w:t>
      </w:r>
      <w:r w:rsidR="003B307A">
        <w:rPr>
          <w:rFonts w:asciiTheme="minorHAnsi" w:hAnsiTheme="minorHAnsi" w:cstheme="minorHAnsi"/>
          <w:highlight w:val="white"/>
        </w:rPr>
        <w:t xml:space="preserve">, et en tant que manager je veille à </w:t>
      </w:r>
      <w:r w:rsidR="00F348F3">
        <w:rPr>
          <w:rFonts w:asciiTheme="minorHAnsi" w:hAnsiTheme="minorHAnsi" w:cstheme="minorHAnsi"/>
          <w:highlight w:val="white"/>
        </w:rPr>
        <w:t>entretenir</w:t>
      </w:r>
      <w:r w:rsidR="003B307A">
        <w:rPr>
          <w:rFonts w:asciiTheme="minorHAnsi" w:hAnsiTheme="minorHAnsi" w:cstheme="minorHAnsi"/>
          <w:highlight w:val="white"/>
        </w:rPr>
        <w:t xml:space="preserve"> leur motiv</w:t>
      </w:r>
      <w:r w:rsidR="003B307A">
        <w:rPr>
          <w:rFonts w:asciiTheme="minorHAnsi" w:hAnsiTheme="minorHAnsi" w:cstheme="minorHAnsi"/>
          <w:highlight w:val="white"/>
        </w:rPr>
        <w:t>a</w:t>
      </w:r>
      <w:r w:rsidR="003B307A">
        <w:rPr>
          <w:rFonts w:asciiTheme="minorHAnsi" w:hAnsiTheme="minorHAnsi" w:cstheme="minorHAnsi"/>
          <w:highlight w:val="white"/>
        </w:rPr>
        <w:t>tion</w:t>
      </w:r>
      <w:r w:rsidRPr="00CA1A9D">
        <w:rPr>
          <w:rFonts w:asciiTheme="minorHAnsi" w:hAnsiTheme="minorHAnsi" w:cstheme="minorHAnsi"/>
          <w:highlight w:val="white"/>
        </w:rPr>
        <w:t>.</w:t>
      </w:r>
      <w:r w:rsidR="003B307A">
        <w:rPr>
          <w:rFonts w:asciiTheme="minorHAnsi" w:hAnsiTheme="minorHAnsi" w:cstheme="minorHAnsi"/>
          <w:highlight w:val="white"/>
        </w:rPr>
        <w:t xml:space="preserve"> </w:t>
      </w:r>
      <w:r w:rsidRPr="00CA1A9D">
        <w:rPr>
          <w:rFonts w:asciiTheme="minorHAnsi" w:hAnsiTheme="minorHAnsi" w:cstheme="minorHAnsi"/>
          <w:highlight w:val="white"/>
        </w:rPr>
        <w:t xml:space="preserve"> Mais un minimum de coordination s’avère nécessaire en même temps que l’entreprise grandit. La structure simple de nos débuts n’est plus adaptée</w:t>
      </w:r>
      <w:r w:rsidR="00A00AFA" w:rsidRPr="00CA1A9D">
        <w:rPr>
          <w:rFonts w:asciiTheme="minorHAnsi" w:hAnsiTheme="minorHAnsi" w:cstheme="minorHAnsi"/>
          <w:highlight w:val="white"/>
        </w:rPr>
        <w:t xml:space="preserve"> à l’heure d’aujourd’hui</w:t>
      </w:r>
      <w:r w:rsidRPr="00CA1A9D">
        <w:rPr>
          <w:rFonts w:asciiTheme="minorHAnsi" w:hAnsiTheme="minorHAnsi" w:cstheme="minorHAnsi"/>
          <w:highlight w:val="white"/>
        </w:rPr>
        <w:t>, elle se complexifie</w:t>
      </w:r>
      <w:r w:rsidR="00EB12D9" w:rsidRPr="00CA1A9D">
        <w:rPr>
          <w:rFonts w:asciiTheme="minorHAnsi" w:hAnsiTheme="minorHAnsi" w:cstheme="minorHAnsi"/>
          <w:highlight w:val="white"/>
        </w:rPr>
        <w:t>,</w:t>
      </w:r>
      <w:r w:rsidRPr="00CA1A9D">
        <w:rPr>
          <w:rFonts w:asciiTheme="minorHAnsi" w:hAnsiTheme="minorHAnsi" w:cstheme="minorHAnsi"/>
          <w:highlight w:val="white"/>
        </w:rPr>
        <w:t xml:space="preserve"> et il devient de plus en plus di</w:t>
      </w:r>
      <w:r w:rsidRPr="00CA1A9D">
        <w:rPr>
          <w:rFonts w:asciiTheme="minorHAnsi" w:hAnsiTheme="minorHAnsi" w:cstheme="minorHAnsi"/>
          <w:highlight w:val="white"/>
        </w:rPr>
        <w:t>f</w:t>
      </w:r>
      <w:r w:rsidRPr="00CA1A9D">
        <w:rPr>
          <w:rFonts w:asciiTheme="minorHAnsi" w:hAnsiTheme="minorHAnsi" w:cstheme="minorHAnsi"/>
          <w:highlight w:val="white"/>
        </w:rPr>
        <w:t xml:space="preserve">ficile, pour moi, de tout </w:t>
      </w:r>
      <w:r w:rsidR="00F6301F">
        <w:rPr>
          <w:rFonts w:asciiTheme="minorHAnsi" w:hAnsiTheme="minorHAnsi" w:cstheme="minorHAnsi"/>
          <w:highlight w:val="white"/>
        </w:rPr>
        <w:t xml:space="preserve">coordonner, </w:t>
      </w:r>
      <w:r w:rsidRPr="00CA1A9D">
        <w:rPr>
          <w:rFonts w:asciiTheme="minorHAnsi" w:hAnsiTheme="minorHAnsi" w:cstheme="minorHAnsi"/>
          <w:highlight w:val="white"/>
        </w:rPr>
        <w:t>contrôler et décider seule.</w:t>
      </w:r>
      <w:r w:rsidR="00A00AFA" w:rsidRPr="00CA1A9D">
        <w:rPr>
          <w:rFonts w:asciiTheme="minorHAnsi" w:hAnsiTheme="minorHAnsi" w:cstheme="minorHAnsi"/>
        </w:rPr>
        <w:t xml:space="preserve"> </w:t>
      </w:r>
    </w:p>
    <w:p w:rsidR="00AD032B" w:rsidRPr="00CA1A9D" w:rsidRDefault="00A00AFA" w:rsidP="00AD032B">
      <w:pPr>
        <w:spacing w:line="240" w:lineRule="auto"/>
        <w:jc w:val="both"/>
        <w:rPr>
          <w:rFonts w:asciiTheme="minorHAnsi" w:eastAsia="Times New Roman" w:hAnsiTheme="minorHAnsi" w:cstheme="minorHAnsi"/>
          <w:strike/>
          <w:color w:val="auto"/>
        </w:rPr>
      </w:pPr>
      <w:r w:rsidRPr="00CA1A9D">
        <w:rPr>
          <w:rFonts w:asciiTheme="minorHAnsi" w:hAnsiTheme="minorHAnsi" w:cstheme="minorHAnsi"/>
        </w:rPr>
        <w:t xml:space="preserve">Je souhaite aujourd’hui déléguer une partie de mes responsabilités à mes </w:t>
      </w:r>
      <w:r w:rsidR="00F348F3">
        <w:rPr>
          <w:rFonts w:asciiTheme="minorHAnsi" w:hAnsiTheme="minorHAnsi" w:cstheme="minorHAnsi"/>
        </w:rPr>
        <w:t>collaborateurs,</w:t>
      </w:r>
      <w:r w:rsidR="003B307A">
        <w:rPr>
          <w:rFonts w:asciiTheme="minorHAnsi" w:hAnsiTheme="minorHAnsi" w:cstheme="minorHAnsi"/>
        </w:rPr>
        <w:t xml:space="preserve"> </w:t>
      </w:r>
      <w:r w:rsidR="00F348F3">
        <w:rPr>
          <w:rFonts w:asciiTheme="minorHAnsi" w:hAnsiTheme="minorHAnsi" w:cstheme="minorHAnsi"/>
        </w:rPr>
        <w:t>créer de véritables équipes projet où</w:t>
      </w:r>
      <w:r w:rsidR="003B307A">
        <w:rPr>
          <w:rFonts w:asciiTheme="minorHAnsi" w:hAnsiTheme="minorHAnsi" w:cstheme="minorHAnsi"/>
        </w:rPr>
        <w:t xml:space="preserve"> chacun gagne</w:t>
      </w:r>
      <w:r w:rsidR="00F348F3">
        <w:rPr>
          <w:rFonts w:asciiTheme="minorHAnsi" w:hAnsiTheme="minorHAnsi" w:cstheme="minorHAnsi"/>
        </w:rPr>
        <w:t>rait</w:t>
      </w:r>
      <w:r w:rsidR="003B307A">
        <w:rPr>
          <w:rFonts w:asciiTheme="minorHAnsi" w:hAnsiTheme="minorHAnsi" w:cstheme="minorHAnsi"/>
        </w:rPr>
        <w:t xml:space="preserve"> en autonomie</w:t>
      </w:r>
      <w:r w:rsidRPr="00CA1A9D">
        <w:rPr>
          <w:rFonts w:asciiTheme="minorHAnsi" w:hAnsiTheme="minorHAnsi" w:cstheme="minorHAnsi"/>
        </w:rPr>
        <w:t>. L’organisation deviendrait</w:t>
      </w:r>
      <w:r w:rsidR="00EB12D9" w:rsidRPr="00CA1A9D">
        <w:rPr>
          <w:rFonts w:asciiTheme="minorHAnsi" w:hAnsiTheme="minorHAnsi" w:cstheme="minorHAnsi"/>
        </w:rPr>
        <w:t xml:space="preserve"> donc</w:t>
      </w:r>
      <w:r w:rsidRPr="00CA1A9D">
        <w:rPr>
          <w:rFonts w:asciiTheme="minorHAnsi" w:hAnsiTheme="minorHAnsi" w:cstheme="minorHAnsi"/>
        </w:rPr>
        <w:t xml:space="preserve"> plus horizontale afin de conserver la réa</w:t>
      </w:r>
      <w:r w:rsidRPr="00CA1A9D">
        <w:rPr>
          <w:rFonts w:asciiTheme="minorHAnsi" w:hAnsiTheme="minorHAnsi" w:cstheme="minorHAnsi"/>
        </w:rPr>
        <w:t>c</w:t>
      </w:r>
      <w:r w:rsidRPr="00CA1A9D">
        <w:rPr>
          <w:rFonts w:asciiTheme="minorHAnsi" w:hAnsiTheme="minorHAnsi" w:cstheme="minorHAnsi"/>
        </w:rPr>
        <w:t xml:space="preserve">tivité et la flexibilité nécessaires pour affronter nos concurrents et continuer à nous adapter </w:t>
      </w:r>
      <w:r w:rsidR="00897AC5" w:rsidRPr="00CA1A9D">
        <w:rPr>
          <w:rFonts w:asciiTheme="minorHAnsi" w:hAnsiTheme="minorHAnsi" w:cstheme="minorHAnsi"/>
        </w:rPr>
        <w:t xml:space="preserve">à notre </w:t>
      </w:r>
      <w:r w:rsidRPr="00CA1A9D">
        <w:rPr>
          <w:rFonts w:asciiTheme="minorHAnsi" w:hAnsiTheme="minorHAnsi" w:cstheme="minorHAnsi"/>
        </w:rPr>
        <w:t>environnement</w:t>
      </w:r>
      <w:r w:rsidR="00610AD6" w:rsidRPr="00CA1A9D">
        <w:rPr>
          <w:rFonts w:asciiTheme="minorHAnsi" w:hAnsiTheme="minorHAnsi" w:cstheme="minorHAnsi"/>
        </w:rPr>
        <w:t xml:space="preserve"> </w:t>
      </w:r>
      <w:r w:rsidR="00897AC5" w:rsidRPr="00CA1A9D">
        <w:rPr>
          <w:rFonts w:asciiTheme="minorHAnsi" w:eastAsia="Times New Roman" w:hAnsiTheme="minorHAnsi" w:cstheme="minorHAnsi"/>
          <w:color w:val="auto"/>
        </w:rPr>
        <w:t>éco</w:t>
      </w:r>
      <w:r w:rsidR="00AD032B" w:rsidRPr="00CA1A9D">
        <w:rPr>
          <w:rFonts w:asciiTheme="minorHAnsi" w:eastAsia="Times New Roman" w:hAnsiTheme="minorHAnsi" w:cstheme="minorHAnsi"/>
          <w:color w:val="auto"/>
        </w:rPr>
        <w:t xml:space="preserve">nomique </w:t>
      </w:r>
      <w:r w:rsidR="00897AC5" w:rsidRPr="00CA1A9D">
        <w:rPr>
          <w:rFonts w:asciiTheme="minorHAnsi" w:eastAsia="Times New Roman" w:hAnsiTheme="minorHAnsi" w:cstheme="minorHAnsi"/>
          <w:color w:val="auto"/>
        </w:rPr>
        <w:t>certes</w:t>
      </w:r>
      <w:r w:rsidR="00AD032B" w:rsidRPr="00CA1A9D">
        <w:rPr>
          <w:rFonts w:asciiTheme="minorHAnsi" w:eastAsia="Times New Roman" w:hAnsiTheme="minorHAnsi" w:cstheme="minorHAnsi"/>
          <w:color w:val="auto"/>
        </w:rPr>
        <w:t xml:space="preserve"> </w:t>
      </w:r>
      <w:r w:rsidR="00897AC5" w:rsidRPr="00CA1A9D">
        <w:rPr>
          <w:rFonts w:asciiTheme="minorHAnsi" w:eastAsia="Times New Roman" w:hAnsiTheme="minorHAnsi" w:cstheme="minorHAnsi"/>
          <w:color w:val="auto"/>
        </w:rPr>
        <w:t xml:space="preserve">dynamique, mais aussi </w:t>
      </w:r>
      <w:r w:rsidR="00AD032B" w:rsidRPr="00CA1A9D">
        <w:rPr>
          <w:rFonts w:asciiTheme="minorHAnsi" w:eastAsia="Times New Roman" w:hAnsiTheme="minorHAnsi" w:cstheme="minorHAnsi"/>
          <w:color w:val="auto"/>
        </w:rPr>
        <w:t xml:space="preserve">complexe </w:t>
      </w:r>
      <w:r w:rsidR="00897AC5" w:rsidRPr="00CA1A9D">
        <w:rPr>
          <w:rFonts w:asciiTheme="minorHAnsi" w:eastAsia="Times New Roman" w:hAnsiTheme="minorHAnsi" w:cstheme="minorHAnsi"/>
          <w:color w:val="auto"/>
        </w:rPr>
        <w:t xml:space="preserve">et </w:t>
      </w:r>
      <w:r w:rsidR="00EB12D9" w:rsidRPr="00CA1A9D">
        <w:rPr>
          <w:rFonts w:asciiTheme="minorHAnsi" w:eastAsia="Times New Roman" w:hAnsiTheme="minorHAnsi" w:cstheme="minorHAnsi"/>
          <w:color w:val="auto"/>
        </w:rPr>
        <w:t xml:space="preserve">très </w:t>
      </w:r>
      <w:r w:rsidR="00AD032B" w:rsidRPr="00CA1A9D">
        <w:rPr>
          <w:rFonts w:asciiTheme="minorHAnsi" w:eastAsia="Times New Roman" w:hAnsiTheme="minorHAnsi" w:cstheme="minorHAnsi"/>
          <w:color w:val="auto"/>
        </w:rPr>
        <w:t>incertain.</w:t>
      </w:r>
      <w:r w:rsidR="00AD032B" w:rsidRPr="00CA1A9D">
        <w:rPr>
          <w:rFonts w:asciiTheme="minorHAnsi" w:eastAsia="Times New Roman" w:hAnsiTheme="minorHAnsi" w:cstheme="minorHAnsi"/>
          <w:strike/>
          <w:color w:val="auto"/>
        </w:rPr>
        <w:t xml:space="preserve"> </w:t>
      </w:r>
    </w:p>
    <w:p w:rsidR="005520E8" w:rsidRPr="007A45D3" w:rsidRDefault="005520E8" w:rsidP="005520E8">
      <w:pPr>
        <w:spacing w:line="240" w:lineRule="auto"/>
        <w:jc w:val="both"/>
        <w:rPr>
          <w:rFonts w:asciiTheme="minorHAnsi" w:hAnsiTheme="minorHAnsi" w:cstheme="minorHAnsi"/>
          <w:sz w:val="14"/>
        </w:rPr>
      </w:pPr>
    </w:p>
    <w:p w:rsidR="005520E8" w:rsidRPr="00CA1A9D" w:rsidRDefault="005520E8" w:rsidP="005520E8">
      <w:pPr>
        <w:spacing w:line="240" w:lineRule="auto"/>
        <w:jc w:val="both"/>
        <w:rPr>
          <w:rFonts w:asciiTheme="minorHAnsi" w:hAnsiTheme="minorHAnsi" w:cstheme="minorHAnsi"/>
          <w:i/>
        </w:rPr>
      </w:pPr>
      <w:r w:rsidRPr="00CA1A9D">
        <w:rPr>
          <w:rFonts w:asciiTheme="minorHAnsi" w:hAnsiTheme="minorHAnsi" w:cstheme="minorHAnsi"/>
          <w:i/>
        </w:rPr>
        <w:t xml:space="preserve">Journaliste : </w:t>
      </w:r>
      <w:r w:rsidR="00610AD6" w:rsidRPr="00CA1A9D">
        <w:rPr>
          <w:rFonts w:asciiTheme="minorHAnsi" w:hAnsiTheme="minorHAnsi" w:cstheme="minorHAnsi"/>
          <w:i/>
        </w:rPr>
        <w:t>Quel type d’application mobile envisagez-vous de développer</w:t>
      </w:r>
      <w:r w:rsidRPr="00CA1A9D">
        <w:rPr>
          <w:rFonts w:asciiTheme="minorHAnsi" w:hAnsiTheme="minorHAnsi" w:cstheme="minorHAnsi"/>
          <w:i/>
        </w:rPr>
        <w:t> ?</w:t>
      </w:r>
    </w:p>
    <w:p w:rsidR="00FD3741" w:rsidRPr="00CA1A9D" w:rsidRDefault="005520E8" w:rsidP="005520E8">
      <w:pPr>
        <w:spacing w:line="240" w:lineRule="auto"/>
        <w:jc w:val="both"/>
        <w:rPr>
          <w:rFonts w:asciiTheme="minorHAnsi" w:hAnsiTheme="minorHAnsi" w:cstheme="minorHAnsi"/>
        </w:rPr>
      </w:pPr>
      <w:r w:rsidRPr="00CA1A9D">
        <w:rPr>
          <w:rFonts w:asciiTheme="minorHAnsi" w:hAnsiTheme="minorHAnsi" w:cstheme="minorHAnsi"/>
          <w:i/>
        </w:rPr>
        <w:t>Dirigeante</w:t>
      </w:r>
      <w:r w:rsidRPr="00CA1A9D">
        <w:rPr>
          <w:rFonts w:asciiTheme="minorHAnsi" w:hAnsiTheme="minorHAnsi" w:cstheme="minorHAnsi"/>
        </w:rPr>
        <w:t xml:space="preserve"> : </w:t>
      </w:r>
      <w:r w:rsidR="00610AD6" w:rsidRPr="00CA1A9D">
        <w:rPr>
          <w:rFonts w:asciiTheme="minorHAnsi" w:hAnsiTheme="minorHAnsi" w:cstheme="minorHAnsi"/>
        </w:rPr>
        <w:t xml:space="preserve">Nous projetons de créer une </w:t>
      </w:r>
      <w:r w:rsidRPr="00CA1A9D">
        <w:rPr>
          <w:rFonts w:asciiTheme="minorHAnsi" w:hAnsiTheme="minorHAnsi" w:cstheme="minorHAnsi"/>
        </w:rPr>
        <w:t>application</w:t>
      </w:r>
      <w:r w:rsidR="00FD3741" w:rsidRPr="00CA1A9D">
        <w:rPr>
          <w:rFonts w:asciiTheme="minorHAnsi" w:hAnsiTheme="minorHAnsi" w:cstheme="minorHAnsi"/>
        </w:rPr>
        <w:t xml:space="preserve"> destinée aux amateurs de thé sous le nom</w:t>
      </w:r>
      <w:r w:rsidRPr="00CA1A9D">
        <w:rPr>
          <w:rFonts w:asciiTheme="minorHAnsi" w:hAnsiTheme="minorHAnsi" w:cstheme="minorHAnsi"/>
        </w:rPr>
        <w:t xml:space="preserve"> </w:t>
      </w:r>
      <w:r w:rsidR="00610AD6" w:rsidRPr="00CA1A9D">
        <w:rPr>
          <w:rFonts w:asciiTheme="minorHAnsi" w:hAnsiTheme="minorHAnsi" w:cstheme="minorHAnsi"/>
        </w:rPr>
        <w:t>« </w:t>
      </w:r>
      <w:r w:rsidRPr="00CA1A9D">
        <w:rPr>
          <w:rFonts w:asciiTheme="minorHAnsi" w:hAnsiTheme="minorHAnsi" w:cstheme="minorHAnsi"/>
        </w:rPr>
        <w:t>Tea-App</w:t>
      </w:r>
      <w:r w:rsidR="00FD3741" w:rsidRPr="00CA1A9D">
        <w:rPr>
          <w:rFonts w:asciiTheme="minorHAnsi" w:hAnsiTheme="minorHAnsi" w:cstheme="minorHAnsi"/>
        </w:rPr>
        <w:t> »</w:t>
      </w:r>
      <w:r w:rsidRPr="00CA1A9D">
        <w:rPr>
          <w:rFonts w:asciiTheme="minorHAnsi" w:hAnsiTheme="minorHAnsi" w:cstheme="minorHAnsi"/>
        </w:rPr>
        <w:t>.</w:t>
      </w:r>
    </w:p>
    <w:p w:rsidR="005520E8" w:rsidRPr="00CA1A9D" w:rsidRDefault="005520E8" w:rsidP="005520E8">
      <w:pPr>
        <w:spacing w:line="240" w:lineRule="auto"/>
        <w:jc w:val="both"/>
        <w:rPr>
          <w:rFonts w:asciiTheme="minorHAnsi" w:hAnsiTheme="minorHAnsi" w:cstheme="minorHAnsi"/>
        </w:rPr>
      </w:pPr>
      <w:r w:rsidRPr="00CA1A9D">
        <w:rPr>
          <w:rFonts w:asciiTheme="minorHAnsi" w:hAnsiTheme="minorHAnsi" w:cstheme="minorHAnsi"/>
        </w:rPr>
        <w:t xml:space="preserve"> L’idée est qu’elle devienne une sorte de « </w:t>
      </w:r>
      <w:r w:rsidR="004C33D2" w:rsidRPr="00CA1A9D">
        <w:rPr>
          <w:rFonts w:asciiTheme="minorHAnsi" w:hAnsiTheme="minorHAnsi" w:cstheme="minorHAnsi"/>
        </w:rPr>
        <w:t>S</w:t>
      </w:r>
      <w:r w:rsidRPr="00CA1A9D">
        <w:rPr>
          <w:rFonts w:asciiTheme="minorHAnsi" w:hAnsiTheme="minorHAnsi" w:cstheme="minorHAnsi"/>
        </w:rPr>
        <w:t>hazam » du thé, en référence à l’application mobile Shazam qui permet de reconna</w:t>
      </w:r>
      <w:r w:rsidR="00EB12D9" w:rsidRPr="00CA1A9D">
        <w:rPr>
          <w:rFonts w:asciiTheme="minorHAnsi" w:hAnsiTheme="minorHAnsi" w:cstheme="minorHAnsi"/>
        </w:rPr>
        <w:t>î</w:t>
      </w:r>
      <w:r w:rsidRPr="00CA1A9D">
        <w:rPr>
          <w:rFonts w:asciiTheme="minorHAnsi" w:hAnsiTheme="minorHAnsi" w:cstheme="minorHAnsi"/>
        </w:rPr>
        <w:t>tre les musiques ou publicités.</w:t>
      </w:r>
    </w:p>
    <w:p w:rsidR="005520E8" w:rsidRPr="00CA1A9D" w:rsidRDefault="005520E8" w:rsidP="005520E8">
      <w:pPr>
        <w:spacing w:line="240" w:lineRule="auto"/>
        <w:jc w:val="both"/>
        <w:rPr>
          <w:rFonts w:asciiTheme="minorHAnsi" w:hAnsiTheme="minorHAnsi" w:cstheme="minorHAnsi"/>
        </w:rPr>
      </w:pPr>
      <w:r w:rsidRPr="00CA1A9D">
        <w:rPr>
          <w:rFonts w:asciiTheme="minorHAnsi" w:hAnsiTheme="minorHAnsi" w:cstheme="minorHAnsi"/>
        </w:rPr>
        <w:t>L’utilisateur prend</w:t>
      </w:r>
      <w:r w:rsidR="00FD3741" w:rsidRPr="00CA1A9D">
        <w:rPr>
          <w:rFonts w:asciiTheme="minorHAnsi" w:hAnsiTheme="minorHAnsi" w:cstheme="minorHAnsi"/>
        </w:rPr>
        <w:t>ra</w:t>
      </w:r>
      <w:r w:rsidR="004C33D2" w:rsidRPr="00CA1A9D">
        <w:rPr>
          <w:rFonts w:asciiTheme="minorHAnsi" w:hAnsiTheme="minorHAnsi" w:cstheme="minorHAnsi"/>
        </w:rPr>
        <w:t>,</w:t>
      </w:r>
      <w:r w:rsidRPr="00CA1A9D">
        <w:rPr>
          <w:rFonts w:asciiTheme="minorHAnsi" w:hAnsiTheme="minorHAnsi" w:cstheme="minorHAnsi"/>
        </w:rPr>
        <w:t xml:space="preserve"> à l’aide de son smartphone</w:t>
      </w:r>
      <w:r w:rsidR="004C33D2" w:rsidRPr="00CA1A9D">
        <w:rPr>
          <w:rFonts w:asciiTheme="minorHAnsi" w:hAnsiTheme="minorHAnsi" w:cstheme="minorHAnsi"/>
        </w:rPr>
        <w:t>,</w:t>
      </w:r>
      <w:r w:rsidRPr="00CA1A9D">
        <w:rPr>
          <w:rFonts w:asciiTheme="minorHAnsi" w:hAnsiTheme="minorHAnsi" w:cstheme="minorHAnsi"/>
        </w:rPr>
        <w:t xml:space="preserve"> une simple photo de l’étiquette du thé ou saisi</w:t>
      </w:r>
      <w:r w:rsidR="00FD3741" w:rsidRPr="00CA1A9D">
        <w:rPr>
          <w:rFonts w:asciiTheme="minorHAnsi" w:hAnsiTheme="minorHAnsi" w:cstheme="minorHAnsi"/>
        </w:rPr>
        <w:t>ra</w:t>
      </w:r>
      <w:r w:rsidRPr="00CA1A9D">
        <w:rPr>
          <w:rFonts w:asciiTheme="minorHAnsi" w:hAnsiTheme="minorHAnsi" w:cstheme="minorHAnsi"/>
        </w:rPr>
        <w:t xml:space="preserve"> le nom d’un thé. Il accède</w:t>
      </w:r>
      <w:r w:rsidR="00FD3741" w:rsidRPr="00CA1A9D">
        <w:rPr>
          <w:rFonts w:asciiTheme="minorHAnsi" w:hAnsiTheme="minorHAnsi" w:cstheme="minorHAnsi"/>
        </w:rPr>
        <w:t>ra</w:t>
      </w:r>
      <w:r w:rsidRPr="00CA1A9D">
        <w:rPr>
          <w:rFonts w:asciiTheme="minorHAnsi" w:hAnsiTheme="minorHAnsi" w:cstheme="minorHAnsi"/>
        </w:rPr>
        <w:t xml:space="preserve"> ensuite à une base de données qui le renseigne</w:t>
      </w:r>
      <w:r w:rsidR="00FD3741" w:rsidRPr="00CA1A9D">
        <w:rPr>
          <w:rFonts w:asciiTheme="minorHAnsi" w:hAnsiTheme="minorHAnsi" w:cstheme="minorHAnsi"/>
        </w:rPr>
        <w:t>ra</w:t>
      </w:r>
      <w:r w:rsidRPr="00CA1A9D">
        <w:rPr>
          <w:rFonts w:asciiTheme="minorHAnsi" w:hAnsiTheme="minorHAnsi" w:cstheme="minorHAnsi"/>
        </w:rPr>
        <w:t xml:space="preserve"> sur les pays et régions </w:t>
      </w:r>
      <w:r w:rsidRPr="00CA1A9D">
        <w:rPr>
          <w:rFonts w:asciiTheme="minorHAnsi" w:hAnsiTheme="minorHAnsi" w:cstheme="minorHAnsi"/>
          <w:highlight w:val="white"/>
        </w:rPr>
        <w:t>de culture du thé, les processus de fabrication, les vertus associées à chaque thé, des conseils en termes de conservation, de pré</w:t>
      </w:r>
      <w:r w:rsidR="00FD3741" w:rsidRPr="00CA1A9D">
        <w:rPr>
          <w:rFonts w:asciiTheme="minorHAnsi" w:hAnsiTheme="minorHAnsi" w:cstheme="minorHAnsi"/>
          <w:highlight w:val="white"/>
        </w:rPr>
        <w:t>paration et de d</w:t>
      </w:r>
      <w:r w:rsidR="00FD3741" w:rsidRPr="00CA1A9D">
        <w:rPr>
          <w:rFonts w:asciiTheme="minorHAnsi" w:hAnsiTheme="minorHAnsi" w:cstheme="minorHAnsi"/>
          <w:highlight w:val="white"/>
        </w:rPr>
        <w:t>é</w:t>
      </w:r>
      <w:r w:rsidR="00FD3741" w:rsidRPr="00CA1A9D">
        <w:rPr>
          <w:rFonts w:asciiTheme="minorHAnsi" w:hAnsiTheme="minorHAnsi" w:cstheme="minorHAnsi"/>
          <w:highlight w:val="white"/>
        </w:rPr>
        <w:t>gustation. Il aura également la possibilité de</w:t>
      </w:r>
      <w:r w:rsidRPr="00CA1A9D">
        <w:rPr>
          <w:rFonts w:asciiTheme="minorHAnsi" w:hAnsiTheme="minorHAnsi" w:cstheme="minorHAnsi"/>
          <w:highlight w:val="white"/>
        </w:rPr>
        <w:t xml:space="preserve"> consulter les notes et avis donnés par d’autres consommateurs de thé mais aussi par des professionnel</w:t>
      </w:r>
      <w:r w:rsidRPr="00CA1A9D">
        <w:rPr>
          <w:rFonts w:asciiTheme="minorHAnsi" w:hAnsiTheme="minorHAnsi" w:cstheme="minorHAnsi"/>
        </w:rPr>
        <w:t>s.</w:t>
      </w:r>
    </w:p>
    <w:p w:rsidR="005520E8" w:rsidRPr="00CA1A9D" w:rsidRDefault="005520E8" w:rsidP="00B6600A">
      <w:pPr>
        <w:spacing w:line="240" w:lineRule="auto"/>
        <w:jc w:val="both"/>
        <w:rPr>
          <w:rFonts w:asciiTheme="minorHAnsi" w:hAnsiTheme="minorHAnsi" w:cstheme="minorHAnsi"/>
        </w:rPr>
      </w:pPr>
      <w:r w:rsidRPr="00CA1A9D">
        <w:rPr>
          <w:rFonts w:asciiTheme="minorHAnsi" w:hAnsiTheme="minorHAnsi" w:cstheme="minorHAnsi"/>
        </w:rPr>
        <w:t>On veut créer une véritable communauté d’amateurs de thé, mais contrairement à nos concurrents qui s’appuient uniquement sur le système participatif des utilisateurs, notre société sollicite également les producteurs et cultiv</w:t>
      </w:r>
      <w:r w:rsidRPr="00CA1A9D">
        <w:rPr>
          <w:rFonts w:asciiTheme="minorHAnsi" w:hAnsiTheme="minorHAnsi" w:cstheme="minorHAnsi"/>
        </w:rPr>
        <w:t>a</w:t>
      </w:r>
      <w:r w:rsidRPr="00CA1A9D">
        <w:rPr>
          <w:rFonts w:asciiTheme="minorHAnsi" w:hAnsiTheme="minorHAnsi" w:cstheme="minorHAnsi"/>
        </w:rPr>
        <w:t>teurs afin de garantir l’exactitude de toutes les informations.</w:t>
      </w:r>
    </w:p>
    <w:p w:rsidR="005520E8" w:rsidRPr="00CA1A9D" w:rsidRDefault="005520E8" w:rsidP="00B6600A">
      <w:pPr>
        <w:spacing w:line="240" w:lineRule="auto"/>
        <w:jc w:val="both"/>
        <w:rPr>
          <w:rFonts w:asciiTheme="minorHAnsi" w:hAnsiTheme="minorHAnsi" w:cstheme="minorHAnsi"/>
          <w:i/>
          <w:sz w:val="14"/>
        </w:rPr>
      </w:pPr>
    </w:p>
    <w:p w:rsidR="005520E8" w:rsidRPr="00CA1A9D" w:rsidRDefault="005520E8" w:rsidP="00B6600A">
      <w:pPr>
        <w:spacing w:line="240" w:lineRule="auto"/>
        <w:jc w:val="both"/>
        <w:rPr>
          <w:rFonts w:asciiTheme="minorHAnsi" w:hAnsiTheme="minorHAnsi" w:cstheme="minorHAnsi"/>
          <w:i/>
        </w:rPr>
      </w:pPr>
      <w:r w:rsidRPr="00CA1A9D">
        <w:rPr>
          <w:rFonts w:asciiTheme="minorHAnsi" w:hAnsiTheme="minorHAnsi" w:cstheme="minorHAnsi"/>
          <w:i/>
        </w:rPr>
        <w:t>Jour</w:t>
      </w:r>
      <w:r w:rsidR="00610AD6" w:rsidRPr="00CA1A9D">
        <w:rPr>
          <w:rFonts w:asciiTheme="minorHAnsi" w:hAnsiTheme="minorHAnsi" w:cstheme="minorHAnsi"/>
          <w:i/>
        </w:rPr>
        <w:t xml:space="preserve">naliste : Expliquez-nous comment le consommateur pourra accéder à cette </w:t>
      </w:r>
      <w:r w:rsidR="004C33D2" w:rsidRPr="00CA1A9D">
        <w:rPr>
          <w:rFonts w:asciiTheme="minorHAnsi" w:hAnsiTheme="minorHAnsi" w:cstheme="minorHAnsi"/>
          <w:i/>
        </w:rPr>
        <w:t xml:space="preserve">nouvelle </w:t>
      </w:r>
      <w:r w:rsidR="00610AD6" w:rsidRPr="00CA1A9D">
        <w:rPr>
          <w:rFonts w:asciiTheme="minorHAnsi" w:hAnsiTheme="minorHAnsi" w:cstheme="minorHAnsi"/>
          <w:i/>
        </w:rPr>
        <w:t>application</w:t>
      </w:r>
      <w:r w:rsidRPr="00CA1A9D">
        <w:rPr>
          <w:rFonts w:asciiTheme="minorHAnsi" w:hAnsiTheme="minorHAnsi" w:cstheme="minorHAnsi"/>
          <w:i/>
        </w:rPr>
        <w:t> ?</w:t>
      </w:r>
    </w:p>
    <w:p w:rsidR="005520E8" w:rsidRPr="00CA1A9D" w:rsidRDefault="005520E8" w:rsidP="00B6600A">
      <w:pPr>
        <w:spacing w:line="240" w:lineRule="auto"/>
        <w:jc w:val="both"/>
        <w:rPr>
          <w:rFonts w:asciiTheme="minorHAnsi" w:hAnsiTheme="minorHAnsi" w:cstheme="minorHAnsi"/>
        </w:rPr>
      </w:pPr>
      <w:r w:rsidRPr="00CA1A9D">
        <w:rPr>
          <w:rFonts w:asciiTheme="minorHAnsi" w:hAnsiTheme="minorHAnsi" w:cstheme="minorHAnsi"/>
          <w:i/>
        </w:rPr>
        <w:t>Dirigeante</w:t>
      </w:r>
      <w:r w:rsidR="00610AD6" w:rsidRPr="00CA1A9D">
        <w:rPr>
          <w:rFonts w:asciiTheme="minorHAnsi" w:hAnsiTheme="minorHAnsi" w:cstheme="minorHAnsi"/>
        </w:rPr>
        <w:t xml:space="preserve"> : Après réflexion, nous avons </w:t>
      </w:r>
      <w:r w:rsidRPr="00CA1A9D">
        <w:rPr>
          <w:rFonts w:asciiTheme="minorHAnsi" w:hAnsiTheme="minorHAnsi" w:cstheme="minorHAnsi"/>
        </w:rPr>
        <w:t xml:space="preserve">signé un contrat avec les deux principaux magasins </w:t>
      </w:r>
      <w:r w:rsidR="00B6600A" w:rsidRPr="00CA1A9D">
        <w:rPr>
          <w:rFonts w:asciiTheme="minorHAnsi" w:hAnsiTheme="minorHAnsi" w:cstheme="minorHAnsi"/>
        </w:rPr>
        <w:t>d</w:t>
      </w:r>
      <w:r w:rsidRPr="00CA1A9D">
        <w:rPr>
          <w:rFonts w:asciiTheme="minorHAnsi" w:hAnsiTheme="minorHAnsi" w:cstheme="minorHAnsi"/>
        </w:rPr>
        <w:t>’application</w:t>
      </w:r>
      <w:r w:rsidR="001624DC" w:rsidRPr="00CA1A9D">
        <w:rPr>
          <w:rFonts w:asciiTheme="minorHAnsi" w:hAnsiTheme="minorHAnsi" w:cstheme="minorHAnsi"/>
        </w:rPr>
        <w:t>s</w:t>
      </w:r>
      <w:r w:rsidRPr="00CA1A9D">
        <w:rPr>
          <w:rFonts w:asciiTheme="minorHAnsi" w:hAnsiTheme="minorHAnsi" w:cstheme="minorHAnsi"/>
        </w:rPr>
        <w:t xml:space="preserve"> en </w:t>
      </w:r>
      <w:r w:rsidR="00610AD6" w:rsidRPr="00CA1A9D">
        <w:rPr>
          <w:rFonts w:asciiTheme="minorHAnsi" w:hAnsiTheme="minorHAnsi" w:cstheme="minorHAnsi"/>
        </w:rPr>
        <w:t xml:space="preserve">ligne, App </w:t>
      </w:r>
      <w:r w:rsidR="00BD6D2E" w:rsidRPr="00CA1A9D">
        <w:rPr>
          <w:rFonts w:asciiTheme="minorHAnsi" w:hAnsiTheme="minorHAnsi" w:cstheme="minorHAnsi"/>
        </w:rPr>
        <w:t>S</w:t>
      </w:r>
      <w:r w:rsidR="00610AD6" w:rsidRPr="00CA1A9D">
        <w:rPr>
          <w:rFonts w:asciiTheme="minorHAnsi" w:hAnsiTheme="minorHAnsi" w:cstheme="minorHAnsi"/>
        </w:rPr>
        <w:t xml:space="preserve">tore et Google </w:t>
      </w:r>
      <w:r w:rsidR="00BD6D2E" w:rsidRPr="00CA1A9D">
        <w:rPr>
          <w:rFonts w:asciiTheme="minorHAnsi" w:hAnsiTheme="minorHAnsi" w:cstheme="minorHAnsi"/>
        </w:rPr>
        <w:t>P</w:t>
      </w:r>
      <w:r w:rsidR="00610AD6" w:rsidRPr="00CA1A9D">
        <w:rPr>
          <w:rFonts w:asciiTheme="minorHAnsi" w:hAnsiTheme="minorHAnsi" w:cstheme="minorHAnsi"/>
        </w:rPr>
        <w:t>lay.</w:t>
      </w:r>
    </w:p>
    <w:p w:rsidR="005520E8" w:rsidRPr="007A45D3" w:rsidRDefault="005520E8" w:rsidP="00B6600A">
      <w:pPr>
        <w:spacing w:line="240" w:lineRule="auto"/>
        <w:jc w:val="both"/>
        <w:rPr>
          <w:rFonts w:asciiTheme="minorHAnsi" w:hAnsiTheme="minorHAnsi" w:cstheme="minorHAnsi"/>
          <w:sz w:val="14"/>
        </w:rPr>
      </w:pPr>
    </w:p>
    <w:p w:rsidR="005520E8" w:rsidRPr="00CA1A9D" w:rsidRDefault="005520E8" w:rsidP="00B6600A">
      <w:pPr>
        <w:spacing w:line="240" w:lineRule="auto"/>
        <w:jc w:val="both"/>
        <w:rPr>
          <w:rFonts w:asciiTheme="minorHAnsi" w:hAnsiTheme="minorHAnsi" w:cstheme="minorHAnsi"/>
          <w:i/>
        </w:rPr>
      </w:pPr>
      <w:r w:rsidRPr="00CA1A9D">
        <w:rPr>
          <w:rFonts w:asciiTheme="minorHAnsi" w:hAnsiTheme="minorHAnsi" w:cstheme="minorHAnsi"/>
          <w:i/>
        </w:rPr>
        <w:t>Journaliste : Les amateurs de thé pourront-ils télécharger gratuitement l’application Tea-App ?</w:t>
      </w:r>
    </w:p>
    <w:p w:rsidR="005520E8" w:rsidRPr="00CA1A9D" w:rsidRDefault="005520E8" w:rsidP="00B6600A">
      <w:pPr>
        <w:spacing w:line="240" w:lineRule="auto"/>
        <w:jc w:val="both"/>
        <w:rPr>
          <w:rFonts w:asciiTheme="minorHAnsi" w:hAnsiTheme="minorHAnsi" w:cstheme="minorHAnsi"/>
        </w:rPr>
      </w:pPr>
      <w:r w:rsidRPr="00CA1A9D">
        <w:rPr>
          <w:rFonts w:asciiTheme="minorHAnsi" w:hAnsiTheme="minorHAnsi" w:cstheme="minorHAnsi"/>
          <w:i/>
        </w:rPr>
        <w:t xml:space="preserve">Dirigeante : </w:t>
      </w:r>
      <w:r w:rsidR="00EB5AFD" w:rsidRPr="00CA1A9D">
        <w:rPr>
          <w:rFonts w:asciiTheme="minorHAnsi" w:hAnsiTheme="minorHAnsi" w:cstheme="minorHAnsi"/>
        </w:rPr>
        <w:t>Les consommateurs de thé du monde entier</w:t>
      </w:r>
      <w:r w:rsidRPr="00CA1A9D">
        <w:rPr>
          <w:rFonts w:asciiTheme="minorHAnsi" w:hAnsiTheme="minorHAnsi" w:cstheme="minorHAnsi"/>
        </w:rPr>
        <w:t xml:space="preserve"> pourront utiliser gratuitement l’ensemble des fonctionnal</w:t>
      </w:r>
      <w:r w:rsidRPr="00CA1A9D">
        <w:rPr>
          <w:rFonts w:asciiTheme="minorHAnsi" w:hAnsiTheme="minorHAnsi" w:cstheme="minorHAnsi"/>
        </w:rPr>
        <w:t>i</w:t>
      </w:r>
      <w:r w:rsidRPr="00CA1A9D">
        <w:rPr>
          <w:rFonts w:asciiTheme="minorHAnsi" w:hAnsiTheme="minorHAnsi" w:cstheme="minorHAnsi"/>
        </w:rPr>
        <w:t xml:space="preserve">tés citées précédemment. D’autres fonctionnalités </w:t>
      </w:r>
      <w:r w:rsidR="006555EF" w:rsidRPr="00CA1A9D">
        <w:rPr>
          <w:rFonts w:asciiTheme="minorHAnsi" w:hAnsiTheme="minorHAnsi" w:cstheme="minorHAnsi"/>
        </w:rPr>
        <w:t xml:space="preserve">comme la </w:t>
      </w:r>
      <w:r w:rsidRPr="00CA1A9D">
        <w:rPr>
          <w:rFonts w:asciiTheme="minorHAnsi" w:hAnsiTheme="minorHAnsi" w:cstheme="minorHAnsi"/>
        </w:rPr>
        <w:t xml:space="preserve">consultation de recettes culinaires à base de thé, </w:t>
      </w:r>
      <w:r w:rsidR="006555EF" w:rsidRPr="00CA1A9D">
        <w:rPr>
          <w:rFonts w:asciiTheme="minorHAnsi" w:hAnsiTheme="minorHAnsi" w:cstheme="minorHAnsi"/>
        </w:rPr>
        <w:t xml:space="preserve">des </w:t>
      </w:r>
      <w:r w:rsidRPr="00CA1A9D">
        <w:rPr>
          <w:rFonts w:asciiTheme="minorHAnsi" w:hAnsiTheme="minorHAnsi" w:cstheme="minorHAnsi"/>
        </w:rPr>
        <w:t xml:space="preserve">liens vers des sites marchands, </w:t>
      </w:r>
      <w:r w:rsidR="006555EF" w:rsidRPr="00CA1A9D">
        <w:rPr>
          <w:rFonts w:asciiTheme="minorHAnsi" w:hAnsiTheme="minorHAnsi" w:cstheme="minorHAnsi"/>
        </w:rPr>
        <w:t xml:space="preserve">la </w:t>
      </w:r>
      <w:r w:rsidRPr="00CA1A9D">
        <w:rPr>
          <w:rFonts w:asciiTheme="minorHAnsi" w:hAnsiTheme="minorHAnsi" w:cstheme="minorHAnsi"/>
        </w:rPr>
        <w:t>localisatio</w:t>
      </w:r>
      <w:r w:rsidR="006555EF" w:rsidRPr="00CA1A9D">
        <w:rPr>
          <w:rFonts w:asciiTheme="minorHAnsi" w:hAnsiTheme="minorHAnsi" w:cstheme="minorHAnsi"/>
        </w:rPr>
        <w:t>n de salons de thé et boutiques</w:t>
      </w:r>
      <w:r w:rsidRPr="00CA1A9D">
        <w:rPr>
          <w:rFonts w:asciiTheme="minorHAnsi" w:hAnsiTheme="minorHAnsi" w:cstheme="minorHAnsi"/>
        </w:rPr>
        <w:t xml:space="preserve"> seront proposées sur abonnement dont le prix reste encore à fixer. L’application pourra être disponible en mode connexion et en mode hors-connexion pour un nombre restreint de fonctionnalités.</w:t>
      </w:r>
      <w:r w:rsidR="00CB231D" w:rsidRPr="00CA1A9D">
        <w:rPr>
          <w:rFonts w:asciiTheme="minorHAnsi" w:hAnsiTheme="minorHAnsi" w:cstheme="minorHAnsi"/>
        </w:rPr>
        <w:t xml:space="preserve"> </w:t>
      </w:r>
    </w:p>
    <w:p w:rsidR="005520E8" w:rsidRPr="00CA1A9D" w:rsidRDefault="005520E8" w:rsidP="005520E8">
      <w:pPr>
        <w:spacing w:line="240" w:lineRule="auto"/>
        <w:jc w:val="both"/>
        <w:rPr>
          <w:rFonts w:asciiTheme="minorHAnsi" w:hAnsiTheme="minorHAnsi" w:cstheme="minorHAnsi"/>
          <w:sz w:val="14"/>
        </w:rPr>
      </w:pPr>
    </w:p>
    <w:p w:rsidR="005520E8" w:rsidRPr="00CA1A9D" w:rsidRDefault="005520E8" w:rsidP="005520E8">
      <w:pPr>
        <w:spacing w:line="240" w:lineRule="auto"/>
        <w:jc w:val="both"/>
        <w:rPr>
          <w:rFonts w:asciiTheme="minorHAnsi" w:hAnsiTheme="minorHAnsi" w:cstheme="minorHAnsi"/>
          <w:i/>
        </w:rPr>
      </w:pPr>
      <w:r w:rsidRPr="00CA1A9D">
        <w:rPr>
          <w:rFonts w:asciiTheme="minorHAnsi" w:hAnsiTheme="minorHAnsi" w:cstheme="minorHAnsi"/>
          <w:i/>
        </w:rPr>
        <w:t xml:space="preserve">Journaliste : Où </w:t>
      </w:r>
      <w:r w:rsidR="00EB5AFD" w:rsidRPr="00CA1A9D">
        <w:rPr>
          <w:rFonts w:asciiTheme="minorHAnsi" w:hAnsiTheme="minorHAnsi" w:cstheme="minorHAnsi"/>
          <w:i/>
        </w:rPr>
        <w:t>votre société est-elle située</w:t>
      </w:r>
      <w:r w:rsidRPr="00CA1A9D">
        <w:rPr>
          <w:rFonts w:asciiTheme="minorHAnsi" w:hAnsiTheme="minorHAnsi" w:cstheme="minorHAnsi"/>
          <w:i/>
        </w:rPr>
        <w:t xml:space="preserve"> ?</w:t>
      </w:r>
    </w:p>
    <w:p w:rsidR="005520E8" w:rsidRPr="00CA1A9D" w:rsidRDefault="005520E8" w:rsidP="005520E8">
      <w:pPr>
        <w:spacing w:line="240" w:lineRule="auto"/>
        <w:jc w:val="both"/>
        <w:rPr>
          <w:rFonts w:asciiTheme="minorHAnsi" w:hAnsiTheme="minorHAnsi" w:cstheme="minorHAnsi"/>
        </w:rPr>
      </w:pPr>
      <w:r w:rsidRPr="00CA1A9D">
        <w:rPr>
          <w:rFonts w:asciiTheme="minorHAnsi" w:hAnsiTheme="minorHAnsi" w:cstheme="minorHAnsi"/>
          <w:i/>
        </w:rPr>
        <w:t xml:space="preserve">Dirigeante : </w:t>
      </w:r>
      <w:r w:rsidRPr="00CA1A9D">
        <w:rPr>
          <w:rFonts w:asciiTheme="minorHAnsi" w:hAnsiTheme="minorHAnsi" w:cstheme="minorHAnsi"/>
        </w:rPr>
        <w:t>Notre société a été hébergée depuis sa création et pendant 3 ans dans une pépinière</w:t>
      </w:r>
      <w:r w:rsidRPr="00CA1A9D">
        <w:rPr>
          <w:rStyle w:val="Appelnotedebasdep"/>
          <w:rFonts w:asciiTheme="minorHAnsi" w:hAnsiTheme="minorHAnsi" w:cstheme="minorHAnsi"/>
        </w:rPr>
        <w:footnoteReference w:id="5"/>
      </w:r>
      <w:r w:rsidRPr="00CA1A9D">
        <w:rPr>
          <w:rFonts w:asciiTheme="minorHAnsi" w:hAnsiTheme="minorHAnsi" w:cstheme="minorHAnsi"/>
        </w:rPr>
        <w:t xml:space="preserve"> de la C.C.I. (Chambre de Commerce et d’Industrie) avant de trouver nos nouveaux locaux dans le pôle de compétitivité Business Pôle Sophia Antipolis. Nous avons pu bénéficier du réseau, du service et de la convivialité inhérents à ce genre de dispositifs, facilitant les premières années d’installation. Maintenant, avec l’accroissement de notre activité, nous avons besoin de locaux plus grands pour pouvoir y installer nos futurs collaborateurs (nous prévoyons d’embaucher une dizaine de développeurs </w:t>
      </w:r>
      <w:r w:rsidR="004C33D2" w:rsidRPr="00CA1A9D">
        <w:rPr>
          <w:rFonts w:asciiTheme="minorHAnsi" w:hAnsiTheme="minorHAnsi" w:cstheme="minorHAnsi"/>
        </w:rPr>
        <w:t xml:space="preserve">supplémentaires </w:t>
      </w:r>
      <w:r w:rsidRPr="00CA1A9D">
        <w:rPr>
          <w:rFonts w:asciiTheme="minorHAnsi" w:hAnsiTheme="minorHAnsi" w:cstheme="minorHAnsi"/>
        </w:rPr>
        <w:t>à court terme)</w:t>
      </w:r>
      <w:r w:rsidRPr="00CA1A9D">
        <w:rPr>
          <w:rFonts w:asciiTheme="minorHAnsi" w:hAnsiTheme="minorHAnsi" w:cstheme="minorHAnsi"/>
          <w:i/>
        </w:rPr>
        <w:t>.</w:t>
      </w:r>
    </w:p>
    <w:p w:rsidR="005520E8" w:rsidRDefault="005520E8" w:rsidP="00B73674">
      <w:pPr>
        <w:spacing w:line="240" w:lineRule="auto"/>
        <w:jc w:val="right"/>
        <w:rPr>
          <w:rFonts w:asciiTheme="minorHAnsi" w:hAnsiTheme="minorHAnsi" w:cstheme="minorHAnsi"/>
          <w:highlight w:val="white"/>
          <w:u w:val="single"/>
        </w:rPr>
      </w:pPr>
      <w:r w:rsidRPr="00CA1A9D">
        <w:rPr>
          <w:rFonts w:asciiTheme="minorHAnsi" w:hAnsiTheme="minorHAnsi" w:cstheme="minorHAnsi"/>
        </w:rPr>
        <w:t xml:space="preserve"> </w:t>
      </w:r>
      <w:r w:rsidRPr="00CA1A9D">
        <w:rPr>
          <w:rFonts w:asciiTheme="minorHAnsi" w:hAnsiTheme="minorHAnsi" w:cstheme="minorHAnsi"/>
          <w:i/>
        </w:rPr>
        <w:t xml:space="preserve"> </w:t>
      </w:r>
      <w:r w:rsidRPr="00CA1A9D">
        <w:rPr>
          <w:rFonts w:asciiTheme="minorHAnsi" w:hAnsiTheme="minorHAnsi" w:cstheme="minorHAnsi"/>
          <w:highlight w:val="white"/>
        </w:rPr>
        <w:t xml:space="preserve">Source : </w:t>
      </w:r>
      <w:r w:rsidRPr="00CA1A9D">
        <w:rPr>
          <w:rFonts w:asciiTheme="minorHAnsi" w:hAnsiTheme="minorHAnsi" w:cstheme="minorHAnsi"/>
          <w:highlight w:val="white"/>
          <w:u w:val="single"/>
        </w:rPr>
        <w:t>les auteurs</w:t>
      </w:r>
    </w:p>
    <w:p w:rsidR="00AE1C24" w:rsidRPr="00CA1A9D" w:rsidRDefault="00BD6D2E" w:rsidP="00C24505">
      <w:pPr>
        <w:spacing w:line="240" w:lineRule="auto"/>
        <w:rPr>
          <w:rFonts w:asciiTheme="minorHAnsi" w:hAnsiTheme="minorHAnsi" w:cstheme="minorHAnsi"/>
          <w:b/>
          <w:i/>
          <w:sz w:val="28"/>
          <w:u w:val="single"/>
        </w:rPr>
      </w:pPr>
      <w:r w:rsidRPr="00CA1A9D">
        <w:rPr>
          <w:rFonts w:asciiTheme="minorHAnsi" w:hAnsiTheme="minorHAnsi" w:cstheme="minorHAnsi"/>
          <w:b/>
          <w:color w:val="auto"/>
          <w:u w:val="single"/>
        </w:rPr>
        <w:lastRenderedPageBreak/>
        <w:t>DOCUMENT</w:t>
      </w:r>
      <w:r w:rsidR="00917C68" w:rsidRPr="00CA1A9D">
        <w:rPr>
          <w:rFonts w:asciiTheme="minorHAnsi" w:hAnsiTheme="minorHAnsi" w:cstheme="minorHAnsi"/>
          <w:b/>
          <w:color w:val="auto"/>
          <w:u w:val="single"/>
        </w:rPr>
        <w:t xml:space="preserve"> </w:t>
      </w:r>
      <w:r w:rsidR="007A50B2" w:rsidRPr="00CA1A9D">
        <w:rPr>
          <w:rFonts w:asciiTheme="minorHAnsi" w:hAnsiTheme="minorHAnsi" w:cstheme="minorHAnsi"/>
          <w:b/>
          <w:color w:val="auto"/>
          <w:u w:val="single"/>
        </w:rPr>
        <w:t>2</w:t>
      </w:r>
      <w:r w:rsidR="00917C68" w:rsidRPr="00CA1A9D">
        <w:rPr>
          <w:rFonts w:asciiTheme="minorHAnsi" w:hAnsiTheme="minorHAnsi" w:cstheme="minorHAnsi"/>
          <w:b/>
          <w:color w:val="auto"/>
        </w:rPr>
        <w:t xml:space="preserve"> :  </w:t>
      </w:r>
      <w:r w:rsidR="00F5117D" w:rsidRPr="00CA1A9D">
        <w:rPr>
          <w:rStyle w:val="Accentuation"/>
          <w:rFonts w:asciiTheme="minorHAnsi" w:hAnsiTheme="minorHAnsi" w:cstheme="minorHAnsi"/>
          <w:b/>
          <w:i w:val="0"/>
          <w:color w:val="333333"/>
          <w:szCs w:val="21"/>
          <w:shd w:val="clear" w:color="auto" w:fill="FFFFFF"/>
        </w:rPr>
        <w:t xml:space="preserve">L'App Economie en France : </w:t>
      </w:r>
      <w:r w:rsidR="00C24505">
        <w:rPr>
          <w:rStyle w:val="Accentuation"/>
          <w:rFonts w:asciiTheme="minorHAnsi" w:hAnsiTheme="minorHAnsi" w:cstheme="minorHAnsi"/>
          <w:b/>
          <w:i w:val="0"/>
          <w:color w:val="333333"/>
          <w:szCs w:val="21"/>
          <w:shd w:val="clear" w:color="auto" w:fill="FFFFFF"/>
        </w:rPr>
        <w:t xml:space="preserve">une </w:t>
      </w:r>
      <w:r w:rsidR="00F5117D" w:rsidRPr="00CA1A9D">
        <w:rPr>
          <w:rStyle w:val="Accentuation"/>
          <w:rFonts w:asciiTheme="minorHAnsi" w:hAnsiTheme="minorHAnsi" w:cstheme="minorHAnsi"/>
          <w:b/>
          <w:i w:val="0"/>
          <w:color w:val="333333"/>
          <w:szCs w:val="21"/>
          <w:shd w:val="clear" w:color="auto" w:fill="FFFFFF"/>
        </w:rPr>
        <w:t xml:space="preserve">étude </w:t>
      </w:r>
      <w:r w:rsidR="00C24505">
        <w:rPr>
          <w:rStyle w:val="Accentuation"/>
          <w:rFonts w:asciiTheme="minorHAnsi" w:hAnsiTheme="minorHAnsi" w:cstheme="minorHAnsi"/>
          <w:b/>
          <w:i w:val="0"/>
          <w:color w:val="333333"/>
          <w:szCs w:val="21"/>
          <w:shd w:val="clear" w:color="auto" w:fill="FFFFFF"/>
        </w:rPr>
        <w:t>du</w:t>
      </w:r>
      <w:r w:rsidR="00F5117D" w:rsidRPr="00CA1A9D">
        <w:rPr>
          <w:rStyle w:val="Accentuation"/>
          <w:rFonts w:asciiTheme="minorHAnsi" w:hAnsiTheme="minorHAnsi" w:cstheme="minorHAnsi"/>
          <w:b/>
          <w:i w:val="0"/>
          <w:color w:val="333333"/>
          <w:szCs w:val="21"/>
          <w:shd w:val="clear" w:color="auto" w:fill="FFFFFF"/>
        </w:rPr>
        <w:t xml:space="preserve"> marché des applications mobiles et leur contribution à</w:t>
      </w:r>
      <w:r w:rsidR="00C24505">
        <w:rPr>
          <w:rStyle w:val="Accentuation"/>
          <w:rFonts w:asciiTheme="minorHAnsi" w:hAnsiTheme="minorHAnsi" w:cstheme="minorHAnsi"/>
          <w:b/>
          <w:i w:val="0"/>
          <w:color w:val="333333"/>
          <w:szCs w:val="21"/>
          <w:shd w:val="clear" w:color="auto" w:fill="FFFFFF"/>
        </w:rPr>
        <w:t xml:space="preserve"> </w:t>
      </w:r>
      <w:r w:rsidR="00F5117D" w:rsidRPr="00CA1A9D">
        <w:rPr>
          <w:rStyle w:val="Accentuation"/>
          <w:rFonts w:asciiTheme="minorHAnsi" w:hAnsiTheme="minorHAnsi" w:cstheme="minorHAnsi"/>
          <w:b/>
          <w:i w:val="0"/>
          <w:color w:val="333333"/>
          <w:szCs w:val="21"/>
          <w:shd w:val="clear" w:color="auto" w:fill="FFFFFF"/>
        </w:rPr>
        <w:t>l'économie française</w:t>
      </w:r>
    </w:p>
    <w:p w:rsidR="007340FD" w:rsidRPr="00CA1A9D" w:rsidRDefault="007340FD" w:rsidP="00F5117D">
      <w:pPr>
        <w:pStyle w:val="NormalWeb"/>
        <w:shd w:val="clear" w:color="auto" w:fill="FFFFFF"/>
        <w:spacing w:before="0" w:beforeAutospacing="0" w:after="0" w:afterAutospacing="0"/>
        <w:jc w:val="both"/>
        <w:rPr>
          <w:rFonts w:asciiTheme="minorHAnsi" w:hAnsiTheme="minorHAnsi" w:cstheme="minorHAnsi"/>
          <w:color w:val="333333"/>
          <w:sz w:val="22"/>
          <w:szCs w:val="21"/>
        </w:rPr>
      </w:pPr>
    </w:p>
    <w:p w:rsidR="00B21574" w:rsidRPr="00CA1A9D" w:rsidRDefault="00660186" w:rsidP="00B21574">
      <w:pPr>
        <w:autoSpaceDE w:val="0"/>
        <w:autoSpaceDN w:val="0"/>
        <w:adjustRightInd w:val="0"/>
        <w:spacing w:line="240" w:lineRule="auto"/>
        <w:jc w:val="both"/>
        <w:rPr>
          <w:rFonts w:asciiTheme="minorHAnsi" w:hAnsiTheme="minorHAnsi" w:cstheme="minorHAnsi"/>
          <w:color w:val="000000" w:themeColor="text1"/>
        </w:rPr>
      </w:pPr>
      <w:r w:rsidRPr="00CA1A9D">
        <w:rPr>
          <w:rFonts w:asciiTheme="minorHAnsi" w:hAnsiTheme="minorHAnsi" w:cstheme="minorHAnsi"/>
          <w:color w:val="000000" w:themeColor="text1"/>
        </w:rPr>
        <w:t xml:space="preserve">Le poids économique </w:t>
      </w:r>
      <w:r w:rsidR="00B21574" w:rsidRPr="00CA1A9D">
        <w:rPr>
          <w:rFonts w:asciiTheme="minorHAnsi" w:hAnsiTheme="minorHAnsi" w:cstheme="minorHAnsi"/>
          <w:color w:val="000000" w:themeColor="text1"/>
        </w:rPr>
        <w:t>du</w:t>
      </w:r>
      <w:r w:rsidRPr="00CA1A9D">
        <w:rPr>
          <w:rFonts w:asciiTheme="minorHAnsi" w:hAnsiTheme="minorHAnsi" w:cstheme="minorHAnsi"/>
          <w:color w:val="000000" w:themeColor="text1"/>
        </w:rPr>
        <w:t xml:space="preserve"> marché</w:t>
      </w:r>
      <w:r w:rsidR="00B21574" w:rsidRPr="00CA1A9D">
        <w:rPr>
          <w:rFonts w:asciiTheme="minorHAnsi" w:hAnsiTheme="minorHAnsi" w:cstheme="minorHAnsi"/>
          <w:color w:val="000000" w:themeColor="text1"/>
        </w:rPr>
        <w:t xml:space="preserve"> des applications mobiles s’élèverait pour l’année 2018 à</w:t>
      </w:r>
      <w:r w:rsidRPr="00CA1A9D">
        <w:rPr>
          <w:rFonts w:asciiTheme="minorHAnsi" w:hAnsiTheme="minorHAnsi" w:cstheme="minorHAnsi"/>
          <w:color w:val="000000" w:themeColor="text1"/>
        </w:rPr>
        <w:t xml:space="preserve"> 22</w:t>
      </w:r>
      <w:r w:rsidR="00F868A8" w:rsidRPr="00CA1A9D">
        <w:rPr>
          <w:rFonts w:asciiTheme="minorHAnsi" w:hAnsiTheme="minorHAnsi" w:cstheme="minorHAnsi"/>
          <w:color w:val="000000" w:themeColor="text1"/>
        </w:rPr>
        <w:t>,</w:t>
      </w:r>
      <w:r w:rsidRPr="00CA1A9D">
        <w:rPr>
          <w:rFonts w:asciiTheme="minorHAnsi" w:hAnsiTheme="minorHAnsi" w:cstheme="minorHAnsi"/>
          <w:color w:val="000000" w:themeColor="text1"/>
        </w:rPr>
        <w:t xml:space="preserve">6 milliards d’euros </w:t>
      </w:r>
      <w:r w:rsidR="00F868A8" w:rsidRPr="00CA1A9D">
        <w:rPr>
          <w:rFonts w:asciiTheme="minorHAnsi" w:hAnsiTheme="minorHAnsi" w:cstheme="minorHAnsi"/>
          <w:color w:val="000000" w:themeColor="text1"/>
        </w:rPr>
        <w:t>[…]</w:t>
      </w:r>
      <w:r w:rsidRPr="00CA1A9D">
        <w:rPr>
          <w:rFonts w:asciiTheme="minorHAnsi" w:hAnsiTheme="minorHAnsi" w:cstheme="minorHAnsi"/>
          <w:color w:val="000000" w:themeColor="text1"/>
        </w:rPr>
        <w:t xml:space="preserve"> dont 18,5 milliards d’euros sont issus du m-commerce ; 1,2 milliard d’euros de revenus publicitaires et 0,8 milliard d’euros de téléchargements payants, abonnements et achats intégrés</w:t>
      </w:r>
      <w:r w:rsidR="00B21574" w:rsidRPr="00CA1A9D">
        <w:rPr>
          <w:rStyle w:val="Appelnotedebasdep"/>
          <w:rFonts w:asciiTheme="minorHAnsi" w:hAnsiTheme="minorHAnsi" w:cstheme="minorHAnsi"/>
          <w:color w:val="000000" w:themeColor="text1"/>
        </w:rPr>
        <w:footnoteReference w:id="6"/>
      </w:r>
      <w:r w:rsidRPr="00CA1A9D">
        <w:rPr>
          <w:rFonts w:asciiTheme="minorHAnsi" w:hAnsiTheme="minorHAnsi" w:cstheme="minorHAnsi"/>
          <w:color w:val="000000" w:themeColor="text1"/>
        </w:rPr>
        <w:t>.</w:t>
      </w:r>
      <w:r w:rsidR="00F5117D" w:rsidRPr="00CA1A9D">
        <w:rPr>
          <w:rFonts w:asciiTheme="minorHAnsi" w:hAnsiTheme="minorHAnsi" w:cstheme="minorHAnsi"/>
          <w:color w:val="000000" w:themeColor="text1"/>
        </w:rPr>
        <w:t xml:space="preserve"> </w:t>
      </w:r>
      <w:r w:rsidR="00B21574" w:rsidRPr="00CA1A9D">
        <w:rPr>
          <w:rFonts w:asciiTheme="minorHAnsi" w:eastAsiaTheme="minorHAnsi" w:hAnsiTheme="minorHAnsi" w:cstheme="minorHAnsi"/>
          <w:color w:val="000000" w:themeColor="text1"/>
          <w:lang w:eastAsia="en-US"/>
        </w:rPr>
        <w:t xml:space="preserve"> La forte pénétration des </w:t>
      </w:r>
      <w:r w:rsidR="00B46EEB">
        <w:rPr>
          <w:rFonts w:asciiTheme="minorHAnsi" w:eastAsiaTheme="minorHAnsi" w:hAnsiTheme="minorHAnsi" w:cstheme="minorHAnsi"/>
          <w:color w:val="000000" w:themeColor="text1"/>
          <w:lang w:eastAsia="en-US"/>
        </w:rPr>
        <w:t>s</w:t>
      </w:r>
      <w:r w:rsidR="00B46EEB" w:rsidRPr="00CA1A9D">
        <w:rPr>
          <w:rFonts w:asciiTheme="minorHAnsi" w:eastAsiaTheme="minorHAnsi" w:hAnsiTheme="minorHAnsi" w:cstheme="minorHAnsi"/>
          <w:color w:val="000000" w:themeColor="text1"/>
          <w:lang w:eastAsia="en-US"/>
        </w:rPr>
        <w:t>martphones</w:t>
      </w:r>
      <w:r w:rsidR="00B21574" w:rsidRPr="00CA1A9D">
        <w:rPr>
          <w:rFonts w:asciiTheme="minorHAnsi" w:eastAsiaTheme="minorHAnsi" w:hAnsiTheme="minorHAnsi" w:cstheme="minorHAnsi"/>
          <w:color w:val="000000" w:themeColor="text1"/>
          <w:lang w:eastAsia="en-US"/>
        </w:rPr>
        <w:t xml:space="preserve"> en France a été concomitante au développement des applications mobiles. Google Play et Apple App Store proposent désormais plus de 6 millions d’applications mobiles à leurs utilisateurs.</w:t>
      </w:r>
    </w:p>
    <w:p w:rsidR="00B21574" w:rsidRPr="00CA1A9D" w:rsidRDefault="00B21574" w:rsidP="00B21574">
      <w:pPr>
        <w:autoSpaceDE w:val="0"/>
        <w:autoSpaceDN w:val="0"/>
        <w:adjustRightInd w:val="0"/>
        <w:spacing w:line="240" w:lineRule="auto"/>
        <w:jc w:val="both"/>
        <w:rPr>
          <w:rFonts w:asciiTheme="minorHAnsi" w:hAnsiTheme="minorHAnsi" w:cstheme="minorHAnsi"/>
        </w:rPr>
      </w:pPr>
      <w:r w:rsidRPr="00CA1A9D">
        <w:rPr>
          <w:rFonts w:asciiTheme="minorHAnsi" w:hAnsiTheme="minorHAnsi" w:cstheme="minorHAnsi"/>
        </w:rPr>
        <w:t xml:space="preserve">Ces chiffres en croissance constante sont enfin promis à augmenter de manière exponentielle avec l'émergence de l'Internet des Objets et la modification du comportement des utilisateurs dans de nombreux domaines. </w:t>
      </w:r>
    </w:p>
    <w:p w:rsidR="00F5117D" w:rsidRPr="00D301FC" w:rsidRDefault="00F5117D" w:rsidP="00B21574">
      <w:pPr>
        <w:autoSpaceDE w:val="0"/>
        <w:autoSpaceDN w:val="0"/>
        <w:adjustRightInd w:val="0"/>
        <w:spacing w:line="240" w:lineRule="auto"/>
        <w:jc w:val="both"/>
        <w:rPr>
          <w:rFonts w:asciiTheme="minorHAnsi" w:eastAsiaTheme="minorHAnsi" w:hAnsiTheme="minorHAnsi" w:cstheme="minorHAnsi"/>
          <w:color w:val="000000" w:themeColor="text1"/>
          <w:sz w:val="4"/>
          <w:lang w:eastAsia="en-US"/>
        </w:rPr>
      </w:pPr>
    </w:p>
    <w:p w:rsidR="00061B98" w:rsidRPr="00CA1A9D" w:rsidRDefault="00A81DC3" w:rsidP="00B21574">
      <w:pPr>
        <w:pStyle w:val="NormalWeb"/>
        <w:shd w:val="clear" w:color="auto" w:fill="FFFFFF"/>
        <w:jc w:val="both"/>
        <w:rPr>
          <w:rFonts w:asciiTheme="minorHAnsi" w:eastAsiaTheme="minorHAnsi" w:hAnsiTheme="minorHAnsi" w:cstheme="minorHAnsi"/>
          <w:color w:val="000000" w:themeColor="text1"/>
          <w:sz w:val="22"/>
          <w:szCs w:val="22"/>
          <w:lang w:eastAsia="en-US"/>
        </w:rPr>
      </w:pPr>
      <w:r>
        <w:rPr>
          <w:rFonts w:asciiTheme="minorHAnsi" w:eastAsiaTheme="minorHAnsi" w:hAnsiTheme="minorHAnsi" w:cstheme="minorHAnsi"/>
          <w:noProof/>
          <w:color w:val="000000" w:themeColor="text1"/>
          <w:sz w:val="22"/>
          <w:szCs w:val="22"/>
        </w:rPr>
        <mc:AlternateContent>
          <mc:Choice Requires="wps">
            <w:drawing>
              <wp:anchor distT="0" distB="0" distL="114300" distR="114300" simplePos="0" relativeHeight="251697152" behindDoc="0" locked="0" layoutInCell="1" allowOverlap="1">
                <wp:simplePos x="0" y="0"/>
                <wp:positionH relativeFrom="column">
                  <wp:posOffset>-26035</wp:posOffset>
                </wp:positionH>
                <wp:positionV relativeFrom="paragraph">
                  <wp:posOffset>276860</wp:posOffset>
                </wp:positionV>
                <wp:extent cx="2680335" cy="652780"/>
                <wp:effectExtent l="0" t="0" r="5715"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55A" w:rsidRPr="00B21574" w:rsidRDefault="00CB755A" w:rsidP="00D301FC">
                            <w:pPr>
                              <w:jc w:val="center"/>
                              <w:rPr>
                                <w:rFonts w:asciiTheme="minorHAnsi" w:hAnsiTheme="minorHAnsi"/>
                                <w:sz w:val="20"/>
                                <w:u w:val="single"/>
                              </w:rPr>
                            </w:pPr>
                            <w:r w:rsidRPr="00B21574">
                              <w:rPr>
                                <w:rFonts w:asciiTheme="minorHAnsi" w:hAnsiTheme="minorHAnsi"/>
                                <w:sz w:val="20"/>
                                <w:u w:val="single"/>
                              </w:rPr>
                              <w:t>Nombre d’entreprises actives dans le secteur des applications mobiles en France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05pt;margin-top:21.8pt;width:211.05pt;height:5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479hg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" stroked="f">
                <v:textbox>
                  <w:txbxContent>
                    <w:p w:rsidR="00CB755A" w:rsidRPr="00B21574" w:rsidRDefault="00CB755A" w:rsidP="00D301FC">
                      <w:pPr>
                        <w:jc w:val="center"/>
                        <w:rPr>
                          <w:rFonts w:asciiTheme="minorHAnsi" w:hAnsiTheme="minorHAnsi"/>
                          <w:sz w:val="20"/>
                          <w:u w:val="single"/>
                        </w:rPr>
                      </w:pPr>
                      <w:r w:rsidRPr="00B21574">
                        <w:rPr>
                          <w:rFonts w:asciiTheme="minorHAnsi" w:hAnsiTheme="minorHAnsi"/>
                          <w:sz w:val="20"/>
                          <w:u w:val="single"/>
                        </w:rPr>
                        <w:t>Nombre d’entreprises actives dans le secteur des applications mobiles en France</w:t>
                      </w:r>
                    </w:p>
                  </w:txbxContent>
                </v:textbox>
              </v:shape>
            </w:pict>
          </mc:Fallback>
        </mc:AlternateContent>
      </w:r>
      <w:r w:rsidR="00B21574" w:rsidRPr="00CA1A9D">
        <w:rPr>
          <w:rFonts w:asciiTheme="minorHAnsi" w:eastAsiaTheme="minorHAnsi" w:hAnsiTheme="minorHAnsi" w:cstheme="minorHAnsi"/>
          <w:noProof/>
          <w:color w:val="000000" w:themeColor="text1"/>
          <w:sz w:val="22"/>
          <w:szCs w:val="22"/>
        </w:rPr>
        <w:drawing>
          <wp:anchor distT="0" distB="0" distL="114300" distR="114300" simplePos="0" relativeHeight="251683840" behindDoc="1" locked="0" layoutInCell="1" allowOverlap="1">
            <wp:simplePos x="0" y="0"/>
            <wp:positionH relativeFrom="column">
              <wp:posOffset>2849880</wp:posOffset>
            </wp:positionH>
            <wp:positionV relativeFrom="paragraph">
              <wp:posOffset>187325</wp:posOffset>
            </wp:positionV>
            <wp:extent cx="4386580" cy="2861945"/>
            <wp:effectExtent l="19050" t="0" r="0" b="0"/>
            <wp:wrapTight wrapText="bothSides">
              <wp:wrapPolygon edited="0">
                <wp:start x="-94" y="0"/>
                <wp:lineTo x="-94" y="21423"/>
                <wp:lineTo x="21575" y="21423"/>
                <wp:lineTo x="21575" y="0"/>
                <wp:lineTo x="-94"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8053" t="31628" r="17901" b="21224"/>
                    <a:stretch>
                      <a:fillRect/>
                    </a:stretch>
                  </pic:blipFill>
                  <pic:spPr bwMode="auto">
                    <a:xfrm>
                      <a:off x="0" y="0"/>
                      <a:ext cx="4386580" cy="2861945"/>
                    </a:xfrm>
                    <a:prstGeom prst="rect">
                      <a:avLst/>
                    </a:prstGeom>
                    <a:noFill/>
                    <a:ln w="9525">
                      <a:noFill/>
                      <a:miter lim="800000"/>
                      <a:headEnd/>
                      <a:tailEnd/>
                    </a:ln>
                  </pic:spPr>
                </pic:pic>
              </a:graphicData>
            </a:graphic>
          </wp:anchor>
        </w:drawing>
      </w:r>
    </w:p>
    <w:p w:rsidR="00061B98" w:rsidRPr="00CA1A9D" w:rsidRDefault="00061B98" w:rsidP="00061B98">
      <w:pPr>
        <w:pStyle w:val="NormalWeb"/>
        <w:shd w:val="clear" w:color="auto" w:fill="FFFFFF"/>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D301FC"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r>
        <w:rPr>
          <w:rFonts w:asciiTheme="minorHAnsi" w:eastAsia="Arial" w:hAnsiTheme="minorHAnsi" w:cstheme="minorHAnsi"/>
          <w:noProof/>
          <w:color w:val="000000"/>
          <w:sz w:val="22"/>
          <w:szCs w:val="22"/>
        </w:rPr>
        <w:drawing>
          <wp:anchor distT="0" distB="0" distL="114300" distR="114300" simplePos="0" relativeHeight="251696128" behindDoc="1" locked="0" layoutInCell="1" allowOverlap="1">
            <wp:simplePos x="0" y="0"/>
            <wp:positionH relativeFrom="column">
              <wp:posOffset>1960245</wp:posOffset>
            </wp:positionH>
            <wp:positionV relativeFrom="paragraph">
              <wp:posOffset>81915</wp:posOffset>
            </wp:positionV>
            <wp:extent cx="5146675" cy="3645535"/>
            <wp:effectExtent l="19050" t="0" r="0" b="0"/>
            <wp:wrapTight wrapText="bothSides">
              <wp:wrapPolygon edited="0">
                <wp:start x="-80" y="0"/>
                <wp:lineTo x="-80" y="21446"/>
                <wp:lineTo x="21587" y="21446"/>
                <wp:lineTo x="21587" y="0"/>
                <wp:lineTo x="-80" y="0"/>
              </wp:wrapPolygon>
            </wp:wrapTight>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8235" t="31599" r="16324" b="15882"/>
                    <a:stretch>
                      <a:fillRect/>
                    </a:stretch>
                  </pic:blipFill>
                  <pic:spPr bwMode="auto">
                    <a:xfrm>
                      <a:off x="0" y="0"/>
                      <a:ext cx="5146675" cy="3645535"/>
                    </a:xfrm>
                    <a:prstGeom prst="rect">
                      <a:avLst/>
                    </a:prstGeom>
                    <a:noFill/>
                    <a:ln w="9525">
                      <a:noFill/>
                      <a:miter lim="800000"/>
                      <a:headEnd/>
                      <a:tailEnd/>
                    </a:ln>
                  </pic:spPr>
                </pic:pic>
              </a:graphicData>
            </a:graphic>
          </wp:anchor>
        </w:drawing>
      </w:r>
    </w:p>
    <w:p w:rsidR="008A5E00" w:rsidRPr="00CA1A9D" w:rsidRDefault="00A81DC3"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r>
        <w:rPr>
          <w:rFonts w:asciiTheme="minorHAnsi" w:eastAsia="Arial" w:hAnsiTheme="minorHAnsi" w:cstheme="minorHAnsi"/>
          <w:noProof/>
          <w:color w:val="000000"/>
          <w:sz w:val="22"/>
          <w:szCs w:val="22"/>
        </w:rPr>
        <mc:AlternateContent>
          <mc:Choice Requires="wps">
            <w:drawing>
              <wp:anchor distT="0" distB="0" distL="114300" distR="114300" simplePos="0" relativeHeight="251698176" behindDoc="0" locked="0" layoutInCell="1" allowOverlap="1">
                <wp:simplePos x="0" y="0"/>
                <wp:positionH relativeFrom="column">
                  <wp:posOffset>-154305</wp:posOffset>
                </wp:positionH>
                <wp:positionV relativeFrom="paragraph">
                  <wp:posOffset>19050</wp:posOffset>
                </wp:positionV>
                <wp:extent cx="2221230" cy="652780"/>
                <wp:effectExtent l="0" t="0" r="762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55A" w:rsidRPr="00B21574" w:rsidRDefault="00CB755A" w:rsidP="00D301FC">
                            <w:pPr>
                              <w:jc w:val="center"/>
                              <w:rPr>
                                <w:rFonts w:asciiTheme="minorHAnsi" w:hAnsiTheme="minorHAnsi"/>
                                <w:sz w:val="20"/>
                                <w:u w:val="single"/>
                              </w:rPr>
                            </w:pPr>
                            <w:r>
                              <w:rPr>
                                <w:rFonts w:asciiTheme="minorHAnsi" w:hAnsiTheme="minorHAnsi"/>
                                <w:sz w:val="20"/>
                                <w:u w:val="single"/>
                              </w:rPr>
                              <w:t>Représentation graphique du marché des applications mobiles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2.15pt;margin-top:1.5pt;width:174.9pt;height:5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" stroked="f">
                <v:textbox>
                  <w:txbxContent>
                    <w:p w:rsidR="00CB755A" w:rsidRPr="00B21574" w:rsidRDefault="00CB755A" w:rsidP="00D301FC">
                      <w:pPr>
                        <w:jc w:val="center"/>
                        <w:rPr>
                          <w:rFonts w:asciiTheme="minorHAnsi" w:hAnsiTheme="minorHAnsi"/>
                          <w:sz w:val="20"/>
                          <w:u w:val="single"/>
                        </w:rPr>
                      </w:pPr>
                      <w:r>
                        <w:rPr>
                          <w:rFonts w:asciiTheme="minorHAnsi" w:hAnsiTheme="minorHAnsi"/>
                          <w:sz w:val="20"/>
                          <w:u w:val="single"/>
                        </w:rPr>
                        <w:t>Représentation graphique du marché des applications mobiles</w:t>
                      </w:r>
                    </w:p>
                  </w:txbxContent>
                </v:textbox>
              </v:shape>
            </w:pict>
          </mc:Fallback>
        </mc:AlternateContent>
      </w:r>
    </w:p>
    <w:p w:rsidR="008A5E00" w:rsidRPr="00CA1A9D" w:rsidRDefault="008A5E00"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7E373F" w:rsidRPr="00CA1A9D" w:rsidRDefault="007E373F"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7E373F" w:rsidRPr="00CA1A9D" w:rsidRDefault="007E373F"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Pr="00CA1A9D"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B21574" w:rsidRDefault="00B21574"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7A45D3" w:rsidRDefault="007A45D3"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7A45D3" w:rsidRDefault="007A45D3"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7A45D3" w:rsidRDefault="007A45D3"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7A45D3" w:rsidRPr="00CA1A9D" w:rsidRDefault="007A45D3"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C3472" w:rsidRPr="00CA1A9D" w:rsidRDefault="005C3472" w:rsidP="00F5117D">
      <w:pPr>
        <w:pStyle w:val="NormalWeb"/>
        <w:shd w:val="clear" w:color="auto" w:fill="FFFFFF"/>
        <w:spacing w:before="0" w:beforeAutospacing="0" w:after="0" w:afterAutospacing="0"/>
        <w:jc w:val="both"/>
        <w:rPr>
          <w:rFonts w:asciiTheme="minorHAnsi" w:eastAsia="Arial" w:hAnsiTheme="minorHAnsi" w:cstheme="minorHAnsi"/>
          <w:color w:val="000000"/>
          <w:sz w:val="22"/>
          <w:szCs w:val="22"/>
        </w:rPr>
      </w:pPr>
    </w:p>
    <w:p w:rsidR="0055298E" w:rsidRPr="00CA1A9D" w:rsidRDefault="0055298E" w:rsidP="0055298E">
      <w:pPr>
        <w:autoSpaceDE w:val="0"/>
        <w:autoSpaceDN w:val="0"/>
        <w:adjustRightInd w:val="0"/>
        <w:spacing w:line="240" w:lineRule="auto"/>
        <w:rPr>
          <w:rFonts w:asciiTheme="minorHAnsi" w:eastAsiaTheme="minorHAnsi" w:hAnsiTheme="minorHAnsi" w:cstheme="minorHAnsi"/>
          <w:b/>
          <w:color w:val="auto"/>
          <w:u w:val="single"/>
          <w:lang w:eastAsia="en-US"/>
        </w:rPr>
      </w:pPr>
      <w:r w:rsidRPr="00CA1A9D">
        <w:rPr>
          <w:rFonts w:asciiTheme="minorHAnsi" w:eastAsiaTheme="minorHAnsi" w:hAnsiTheme="minorHAnsi" w:cstheme="minorHAnsi"/>
          <w:b/>
          <w:color w:val="auto"/>
          <w:u w:val="single"/>
          <w:lang w:eastAsia="en-US"/>
        </w:rPr>
        <w:lastRenderedPageBreak/>
        <w:t xml:space="preserve">La position centrale des boutiques d’applications mobiles et les effets </w:t>
      </w:r>
      <w:r w:rsidR="00A251BF">
        <w:rPr>
          <w:rFonts w:asciiTheme="minorHAnsi" w:eastAsiaTheme="minorHAnsi" w:hAnsiTheme="minorHAnsi" w:cstheme="minorHAnsi"/>
          <w:b/>
          <w:color w:val="auto"/>
          <w:u w:val="single"/>
          <w:lang w:eastAsia="en-US"/>
        </w:rPr>
        <w:t xml:space="preserve">de </w:t>
      </w:r>
      <w:r w:rsidRPr="00CA1A9D">
        <w:rPr>
          <w:rFonts w:asciiTheme="minorHAnsi" w:eastAsiaTheme="minorHAnsi" w:hAnsiTheme="minorHAnsi" w:cstheme="minorHAnsi"/>
          <w:b/>
          <w:color w:val="auto"/>
          <w:u w:val="single"/>
          <w:lang w:eastAsia="en-US"/>
        </w:rPr>
        <w:t>réseau</w:t>
      </w:r>
      <w:r w:rsidR="00A251BF">
        <w:rPr>
          <w:rFonts w:asciiTheme="minorHAnsi" w:eastAsiaTheme="minorHAnsi" w:hAnsiTheme="minorHAnsi" w:cstheme="minorHAnsi"/>
          <w:b/>
          <w:color w:val="auto"/>
          <w:u w:val="single"/>
          <w:lang w:eastAsia="en-US"/>
        </w:rPr>
        <w:t xml:space="preserve"> </w:t>
      </w:r>
      <w:r w:rsidRPr="00CA1A9D">
        <w:rPr>
          <w:rFonts w:asciiTheme="minorHAnsi" w:eastAsiaTheme="minorHAnsi" w:hAnsiTheme="minorHAnsi" w:cstheme="minorHAnsi"/>
          <w:b/>
          <w:color w:val="auto"/>
          <w:u w:val="single"/>
          <w:lang w:eastAsia="en-US"/>
        </w:rPr>
        <w:t>produits</w:t>
      </w:r>
    </w:p>
    <w:p w:rsidR="0055298E" w:rsidRPr="00CA1A9D" w:rsidRDefault="00750660" w:rsidP="00B46EEB">
      <w:pPr>
        <w:autoSpaceDE w:val="0"/>
        <w:autoSpaceDN w:val="0"/>
        <w:adjustRightInd w:val="0"/>
        <w:spacing w:line="240" w:lineRule="auto"/>
        <w:rPr>
          <w:rFonts w:asciiTheme="minorHAnsi" w:eastAsiaTheme="minorHAnsi" w:hAnsiTheme="minorHAnsi" w:cstheme="minorHAnsi"/>
          <w:color w:val="auto"/>
          <w:lang w:eastAsia="en-US"/>
        </w:rPr>
      </w:pPr>
      <w:r w:rsidRPr="00CA1A9D">
        <w:rPr>
          <w:rFonts w:asciiTheme="minorHAnsi" w:eastAsiaTheme="minorHAnsi" w:hAnsiTheme="minorHAnsi" w:cstheme="minorHAnsi"/>
          <w:color w:val="auto"/>
          <w:lang w:eastAsia="en-US"/>
        </w:rPr>
        <w:t>Dans le secteur des technologies de l'information et de la communication (TIC), les boutiques</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d’applications mobiles ou App stores ont une position centrale dans la fourniture de services</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numériques</w:t>
      </w:r>
      <w:r w:rsidR="0055298E" w:rsidRPr="00CA1A9D">
        <w:rPr>
          <w:rFonts w:asciiTheme="minorHAnsi" w:eastAsiaTheme="minorHAnsi" w:hAnsiTheme="minorHAnsi" w:cstheme="minorHAnsi"/>
          <w:lang w:eastAsia="en-US"/>
        </w:rPr>
        <w:t xml:space="preserve"> </w:t>
      </w:r>
      <w:r w:rsidR="0055298E" w:rsidRPr="00CA1A9D">
        <w:rPr>
          <w:rFonts w:asciiTheme="minorHAnsi" w:eastAsiaTheme="minorHAnsi" w:hAnsiTheme="minorHAnsi" w:cstheme="minorHAnsi"/>
          <w:color w:val="auto"/>
          <w:lang w:eastAsia="en-US"/>
        </w:rPr>
        <w:t xml:space="preserve">en mettant en relation acheteurs et vendeurs d’applications. </w:t>
      </w:r>
      <w:r w:rsidR="00F868A8" w:rsidRPr="00CA1A9D">
        <w:rPr>
          <w:rFonts w:asciiTheme="minorHAnsi" w:eastAsiaTheme="minorHAnsi" w:hAnsiTheme="minorHAnsi" w:cstheme="minorHAnsi"/>
          <w:color w:val="auto"/>
          <w:lang w:eastAsia="en-US"/>
        </w:rPr>
        <w:t>[…]</w:t>
      </w:r>
    </w:p>
    <w:p w:rsidR="0055298E" w:rsidRPr="00CA1A9D" w:rsidRDefault="00B370D4" w:rsidP="00B46EEB">
      <w:pPr>
        <w:autoSpaceDE w:val="0"/>
        <w:autoSpaceDN w:val="0"/>
        <w:adjustRightInd w:val="0"/>
        <w:spacing w:line="240" w:lineRule="auto"/>
        <w:jc w:val="both"/>
        <w:rPr>
          <w:rFonts w:asciiTheme="minorHAnsi" w:hAnsiTheme="minorHAnsi" w:cstheme="minorHAnsi"/>
          <w:color w:val="000000" w:themeColor="text1"/>
          <w:highlight w:val="white"/>
        </w:rPr>
      </w:pPr>
      <w:r>
        <w:rPr>
          <w:rFonts w:asciiTheme="minorHAnsi" w:eastAsiaTheme="minorHAnsi" w:hAnsiTheme="minorHAnsi" w:cstheme="minorHAnsi"/>
          <w:color w:val="auto"/>
          <w:lang w:eastAsia="en-US"/>
        </w:rPr>
        <w:t>Le marché des applications mobiles est caractérisé</w:t>
      </w:r>
      <w:r w:rsidR="0055298E" w:rsidRPr="00CA1A9D">
        <w:rPr>
          <w:rFonts w:asciiTheme="minorHAnsi" w:eastAsiaTheme="minorHAnsi" w:hAnsiTheme="minorHAnsi" w:cstheme="minorHAnsi"/>
          <w:color w:val="auto"/>
          <w:lang w:eastAsia="en-US"/>
        </w:rPr>
        <w:t xml:space="preserve"> par la présence d’</w:t>
      </w:r>
      <w:r w:rsidR="0055298E" w:rsidRPr="00CA1A9D">
        <w:rPr>
          <w:rFonts w:asciiTheme="minorHAnsi" w:eastAsiaTheme="minorHAnsi" w:hAnsiTheme="minorHAnsi" w:cstheme="minorHAnsi"/>
          <w:b/>
          <w:color w:val="auto"/>
          <w:lang w:eastAsia="en-US"/>
        </w:rPr>
        <w:t xml:space="preserve">effets de réseau (croisés) </w:t>
      </w:r>
      <w:r w:rsidR="0055298E" w:rsidRPr="00CA1A9D">
        <w:rPr>
          <w:rFonts w:asciiTheme="minorHAnsi" w:eastAsiaTheme="minorHAnsi" w:hAnsiTheme="minorHAnsi" w:cstheme="minorHAnsi"/>
          <w:color w:val="auto"/>
          <w:lang w:eastAsia="en-US"/>
        </w:rPr>
        <w:t>: l'utilité dont bénéf</w:t>
      </w:r>
      <w:r w:rsidR="0055298E" w:rsidRPr="00CA1A9D">
        <w:rPr>
          <w:rFonts w:asciiTheme="minorHAnsi" w:eastAsiaTheme="minorHAnsi" w:hAnsiTheme="minorHAnsi" w:cstheme="minorHAnsi"/>
          <w:color w:val="auto"/>
          <w:lang w:eastAsia="en-US"/>
        </w:rPr>
        <w:t>i</w:t>
      </w:r>
      <w:r w:rsidR="0055298E" w:rsidRPr="00CA1A9D">
        <w:rPr>
          <w:rFonts w:asciiTheme="minorHAnsi" w:eastAsiaTheme="minorHAnsi" w:hAnsiTheme="minorHAnsi" w:cstheme="minorHAnsi"/>
          <w:color w:val="auto"/>
          <w:lang w:eastAsia="en-US"/>
        </w:rPr>
        <w:t>cie un usager d'un côté du marché de sa participation à la plateforme dépend du nombre de participants de l'autre côté du marché.</w:t>
      </w:r>
      <w:r w:rsidR="0055298E" w:rsidRPr="00CA1A9D">
        <w:rPr>
          <w:rFonts w:asciiTheme="minorHAnsi" w:eastAsiaTheme="minorHAnsi" w:hAnsiTheme="minorHAnsi" w:cstheme="minorHAnsi"/>
          <w:color w:val="000000" w:themeColor="text1"/>
          <w:lang w:eastAsia="en-US"/>
        </w:rPr>
        <w:t xml:space="preserve"> Dans le cas des App stores, l’utilité des développeurs augmente à chaque fois que le nombre d’utilisateurs s’accroit et vice-versa. De plus, </w:t>
      </w:r>
      <w:r w:rsidR="0055298E" w:rsidRPr="00CA1A9D">
        <w:rPr>
          <w:rFonts w:asciiTheme="minorHAnsi" w:eastAsiaTheme="minorHAnsi" w:hAnsiTheme="minorHAnsi" w:cstheme="minorHAnsi"/>
          <w:bCs/>
          <w:color w:val="000000" w:themeColor="text1"/>
          <w:lang w:eastAsia="en-US"/>
        </w:rPr>
        <w:t>grâce au grand nombre d’applications disponibles sur les App stores, les développeurs se doivent d’innover en permanence pour attirer de nouveaux utilisateurs</w:t>
      </w:r>
      <w:r w:rsidR="0055298E" w:rsidRPr="00CA1A9D">
        <w:rPr>
          <w:rFonts w:asciiTheme="minorHAnsi" w:eastAsiaTheme="minorHAnsi" w:hAnsiTheme="minorHAnsi" w:cstheme="minorHAnsi"/>
          <w:color w:val="000000" w:themeColor="text1"/>
          <w:lang w:eastAsia="en-US"/>
        </w:rPr>
        <w:t>. En effet, le rythme d’innovations et de nouveautés étant soutenu, les développeurs doivent être en mesure de proposer des applic</w:t>
      </w:r>
      <w:r w:rsidR="0055298E" w:rsidRPr="00CA1A9D">
        <w:rPr>
          <w:rFonts w:asciiTheme="minorHAnsi" w:eastAsiaTheme="minorHAnsi" w:hAnsiTheme="minorHAnsi" w:cstheme="minorHAnsi"/>
          <w:color w:val="000000" w:themeColor="text1"/>
          <w:lang w:eastAsia="en-US"/>
        </w:rPr>
        <w:t>a</w:t>
      </w:r>
      <w:r w:rsidR="0055298E" w:rsidRPr="00CA1A9D">
        <w:rPr>
          <w:rFonts w:asciiTheme="minorHAnsi" w:eastAsiaTheme="minorHAnsi" w:hAnsiTheme="minorHAnsi" w:cstheme="minorHAnsi"/>
          <w:color w:val="000000" w:themeColor="text1"/>
          <w:lang w:eastAsia="en-US"/>
        </w:rPr>
        <w:t>tions mobiles qui répondent aux nouvelles attentes des utilisateurs.</w:t>
      </w:r>
    </w:p>
    <w:p w:rsidR="00064ED3" w:rsidRPr="00CA1A9D" w:rsidRDefault="00064ED3" w:rsidP="00B46EEB">
      <w:pPr>
        <w:autoSpaceDE w:val="0"/>
        <w:autoSpaceDN w:val="0"/>
        <w:adjustRightInd w:val="0"/>
        <w:spacing w:line="240" w:lineRule="auto"/>
        <w:jc w:val="both"/>
        <w:rPr>
          <w:rFonts w:asciiTheme="minorHAnsi" w:eastAsiaTheme="minorHAnsi" w:hAnsiTheme="minorHAnsi" w:cstheme="minorHAnsi"/>
          <w:b/>
          <w:bCs/>
          <w:color w:val="000000" w:themeColor="text1"/>
          <w:lang w:eastAsia="en-US"/>
        </w:rPr>
      </w:pPr>
    </w:p>
    <w:p w:rsidR="0055298E" w:rsidRPr="00CA1A9D" w:rsidRDefault="0055298E" w:rsidP="00B46EEB">
      <w:pPr>
        <w:autoSpaceDE w:val="0"/>
        <w:autoSpaceDN w:val="0"/>
        <w:adjustRightInd w:val="0"/>
        <w:spacing w:line="240" w:lineRule="auto"/>
        <w:jc w:val="both"/>
        <w:rPr>
          <w:rFonts w:asciiTheme="minorHAnsi" w:eastAsiaTheme="minorHAnsi" w:hAnsiTheme="minorHAnsi" w:cstheme="minorHAnsi"/>
          <w:bCs/>
          <w:color w:val="000000" w:themeColor="text1"/>
          <w:lang w:eastAsia="en-US"/>
        </w:rPr>
      </w:pPr>
      <w:r w:rsidRPr="00CA1A9D">
        <w:rPr>
          <w:rFonts w:asciiTheme="minorHAnsi" w:eastAsiaTheme="minorHAnsi" w:hAnsiTheme="minorHAnsi" w:cstheme="minorHAnsi"/>
          <w:bCs/>
          <w:color w:val="000000" w:themeColor="text1"/>
          <w:lang w:eastAsia="en-US"/>
        </w:rPr>
        <w:t>Les App stores produisent de forts effets de réseau favorables à l’épanouissement d’un écosystème riche et dyn</w:t>
      </w:r>
      <w:r w:rsidRPr="00CA1A9D">
        <w:rPr>
          <w:rFonts w:asciiTheme="minorHAnsi" w:eastAsiaTheme="minorHAnsi" w:hAnsiTheme="minorHAnsi" w:cstheme="minorHAnsi"/>
          <w:bCs/>
          <w:color w:val="000000" w:themeColor="text1"/>
          <w:lang w:eastAsia="en-US"/>
        </w:rPr>
        <w:t>a</w:t>
      </w:r>
      <w:r w:rsidRPr="00CA1A9D">
        <w:rPr>
          <w:rFonts w:asciiTheme="minorHAnsi" w:eastAsiaTheme="minorHAnsi" w:hAnsiTheme="minorHAnsi" w:cstheme="minorHAnsi"/>
          <w:bCs/>
          <w:color w:val="000000" w:themeColor="text1"/>
          <w:lang w:eastAsia="en-US"/>
        </w:rPr>
        <w:t>mique de développeurs et d’applications</w:t>
      </w:r>
      <w:r w:rsidR="00064ED3" w:rsidRPr="00CA1A9D">
        <w:rPr>
          <w:rFonts w:asciiTheme="minorHAnsi" w:eastAsiaTheme="minorHAnsi" w:hAnsiTheme="minorHAnsi" w:cstheme="minorHAnsi"/>
          <w:color w:val="000000" w:themeColor="text1"/>
          <w:lang w:eastAsia="en-US"/>
        </w:rPr>
        <w:t xml:space="preserve">, mais ils </w:t>
      </w:r>
      <w:r w:rsidRPr="00CA1A9D">
        <w:rPr>
          <w:rFonts w:asciiTheme="minorHAnsi" w:eastAsiaTheme="minorHAnsi" w:hAnsiTheme="minorHAnsi" w:cstheme="minorHAnsi"/>
          <w:bCs/>
          <w:color w:val="000000" w:themeColor="text1"/>
          <w:lang w:eastAsia="en-US"/>
        </w:rPr>
        <w:t xml:space="preserve">génèrent </w:t>
      </w:r>
      <w:r w:rsidR="00064ED3" w:rsidRPr="00CA1A9D">
        <w:rPr>
          <w:rFonts w:asciiTheme="minorHAnsi" w:eastAsiaTheme="minorHAnsi" w:hAnsiTheme="minorHAnsi" w:cstheme="minorHAnsi"/>
          <w:bCs/>
          <w:color w:val="000000" w:themeColor="text1"/>
          <w:lang w:eastAsia="en-US"/>
        </w:rPr>
        <w:t xml:space="preserve">aussi </w:t>
      </w:r>
      <w:r w:rsidRPr="00CA1A9D">
        <w:rPr>
          <w:rFonts w:asciiTheme="minorHAnsi" w:eastAsiaTheme="minorHAnsi" w:hAnsiTheme="minorHAnsi" w:cstheme="minorHAnsi"/>
          <w:bCs/>
          <w:color w:val="000000" w:themeColor="text1"/>
          <w:lang w:eastAsia="en-US"/>
        </w:rPr>
        <w:t xml:space="preserve">des </w:t>
      </w:r>
      <w:r w:rsidRPr="00CA1A9D">
        <w:rPr>
          <w:rFonts w:asciiTheme="minorHAnsi" w:eastAsiaTheme="minorHAnsi" w:hAnsiTheme="minorHAnsi" w:cstheme="minorHAnsi"/>
          <w:b/>
          <w:bCs/>
          <w:color w:val="000000" w:themeColor="text1"/>
          <w:lang w:eastAsia="en-US"/>
        </w:rPr>
        <w:t>effets de réseau indirects</w:t>
      </w:r>
      <w:r w:rsidR="00064ED3" w:rsidRPr="00CA1A9D">
        <w:rPr>
          <w:rFonts w:asciiTheme="minorHAnsi" w:eastAsiaTheme="minorHAnsi" w:hAnsiTheme="minorHAnsi" w:cstheme="minorHAnsi"/>
          <w:bCs/>
          <w:color w:val="000000" w:themeColor="text1"/>
          <w:lang w:eastAsia="en-US"/>
        </w:rPr>
        <w:t>.</w:t>
      </w:r>
    </w:p>
    <w:p w:rsidR="00893130" w:rsidRDefault="0055298E" w:rsidP="00B46EEB">
      <w:pPr>
        <w:autoSpaceDE w:val="0"/>
        <w:autoSpaceDN w:val="0"/>
        <w:adjustRightInd w:val="0"/>
        <w:spacing w:line="240" w:lineRule="auto"/>
        <w:jc w:val="both"/>
        <w:rPr>
          <w:rFonts w:asciiTheme="minorHAnsi" w:eastAsiaTheme="minorHAnsi" w:hAnsiTheme="minorHAnsi" w:cstheme="minorHAnsi"/>
          <w:color w:val="000000" w:themeColor="text1"/>
          <w:lang w:eastAsia="en-US"/>
        </w:rPr>
      </w:pPr>
      <w:r w:rsidRPr="00CA1A9D">
        <w:rPr>
          <w:rFonts w:asciiTheme="minorHAnsi" w:eastAsiaTheme="minorHAnsi" w:hAnsiTheme="minorHAnsi" w:cstheme="minorHAnsi"/>
          <w:bCs/>
          <w:color w:val="000000" w:themeColor="text1"/>
          <w:lang w:eastAsia="en-US"/>
        </w:rPr>
        <w:t xml:space="preserve">Les App stores ont un impact positif sur les fabricants de smartphones. </w:t>
      </w:r>
      <w:r w:rsidRPr="00CA1A9D">
        <w:rPr>
          <w:rFonts w:asciiTheme="minorHAnsi" w:eastAsiaTheme="minorHAnsi" w:hAnsiTheme="minorHAnsi" w:cstheme="minorHAnsi"/>
          <w:color w:val="000000" w:themeColor="text1"/>
          <w:lang w:eastAsia="en-US"/>
        </w:rPr>
        <w:t xml:space="preserve">En effet, en augmentant le nombre d’applications disponibles pour les utilisateurs, la valeur du smartphone augmente pour les utilisateurs, ce qui peut accroître les </w:t>
      </w:r>
      <w:r w:rsidR="00064ED3" w:rsidRPr="00CA1A9D">
        <w:rPr>
          <w:rFonts w:asciiTheme="minorHAnsi" w:eastAsiaTheme="minorHAnsi" w:hAnsiTheme="minorHAnsi" w:cstheme="minorHAnsi"/>
          <w:color w:val="000000" w:themeColor="text1"/>
          <w:lang w:eastAsia="en-US"/>
        </w:rPr>
        <w:t>ventes de téléphones</w:t>
      </w:r>
      <w:r w:rsidRPr="00CA1A9D">
        <w:rPr>
          <w:rFonts w:asciiTheme="minorHAnsi" w:eastAsiaTheme="minorHAnsi" w:hAnsiTheme="minorHAnsi" w:cstheme="minorHAnsi"/>
          <w:color w:val="000000" w:themeColor="text1"/>
          <w:lang w:eastAsia="en-US"/>
        </w:rPr>
        <w:t>.</w:t>
      </w:r>
      <w:r w:rsidR="00491E0D" w:rsidRPr="00CA1A9D">
        <w:rPr>
          <w:rFonts w:asciiTheme="minorHAnsi" w:eastAsiaTheme="minorHAnsi" w:hAnsiTheme="minorHAnsi" w:cstheme="minorHAnsi"/>
          <w:color w:val="000000" w:themeColor="text1"/>
          <w:lang w:eastAsia="en-US"/>
        </w:rPr>
        <w:t xml:space="preserve"> </w:t>
      </w:r>
      <w:r w:rsidRPr="00CA1A9D">
        <w:rPr>
          <w:rFonts w:asciiTheme="minorHAnsi" w:eastAsiaTheme="minorHAnsi" w:hAnsiTheme="minorHAnsi" w:cstheme="minorHAnsi"/>
          <w:color w:val="000000" w:themeColor="text1"/>
          <w:lang w:eastAsia="en-US"/>
        </w:rPr>
        <w:t>De plus, la performance des applications mobiles augmente rapidement avec l’ajout de nouvelles fonctionnalités. Les fabricants de smartphones doivent donc suivre cette évolution en investi</w:t>
      </w:r>
      <w:r w:rsidRPr="00CA1A9D">
        <w:rPr>
          <w:rFonts w:asciiTheme="minorHAnsi" w:eastAsiaTheme="minorHAnsi" w:hAnsiTheme="minorHAnsi" w:cstheme="minorHAnsi"/>
          <w:color w:val="000000" w:themeColor="text1"/>
          <w:lang w:eastAsia="en-US"/>
        </w:rPr>
        <w:t>s</w:t>
      </w:r>
      <w:r w:rsidRPr="00CA1A9D">
        <w:rPr>
          <w:rFonts w:asciiTheme="minorHAnsi" w:eastAsiaTheme="minorHAnsi" w:hAnsiTheme="minorHAnsi" w:cstheme="minorHAnsi"/>
          <w:color w:val="000000" w:themeColor="text1"/>
          <w:lang w:eastAsia="en-US"/>
        </w:rPr>
        <w:t xml:space="preserve">sant en recherche et développement pour offrir à leurs clients des smartphones toujours plus performants. </w:t>
      </w:r>
      <w:r w:rsidRPr="00CA1A9D">
        <w:rPr>
          <w:rFonts w:asciiTheme="minorHAnsi" w:eastAsiaTheme="minorHAnsi" w:hAnsiTheme="minorHAnsi" w:cstheme="minorHAnsi"/>
          <w:bCs/>
          <w:color w:val="000000" w:themeColor="text1"/>
          <w:lang w:eastAsia="en-US"/>
        </w:rPr>
        <w:t>Les a</w:t>
      </w:r>
      <w:r w:rsidRPr="00CA1A9D">
        <w:rPr>
          <w:rFonts w:asciiTheme="minorHAnsi" w:eastAsiaTheme="minorHAnsi" w:hAnsiTheme="minorHAnsi" w:cstheme="minorHAnsi"/>
          <w:bCs/>
          <w:color w:val="000000" w:themeColor="text1"/>
          <w:lang w:eastAsia="en-US"/>
        </w:rPr>
        <w:t>p</w:t>
      </w:r>
      <w:r w:rsidRPr="00CA1A9D">
        <w:rPr>
          <w:rFonts w:asciiTheme="minorHAnsi" w:eastAsiaTheme="minorHAnsi" w:hAnsiTheme="minorHAnsi" w:cstheme="minorHAnsi"/>
          <w:bCs/>
          <w:color w:val="000000" w:themeColor="text1"/>
          <w:lang w:eastAsia="en-US"/>
        </w:rPr>
        <w:t>plications mobiles incitent ainsi les fabricants de smartphones à innover</w:t>
      </w:r>
      <w:r w:rsidRPr="00CA1A9D">
        <w:rPr>
          <w:rFonts w:asciiTheme="minorHAnsi" w:eastAsiaTheme="minorHAnsi" w:hAnsiTheme="minorHAnsi" w:cstheme="minorHAnsi"/>
          <w:color w:val="000000" w:themeColor="text1"/>
          <w:lang w:eastAsia="en-US"/>
        </w:rPr>
        <w:t>.</w:t>
      </w:r>
      <w:r w:rsidR="00064ED3" w:rsidRPr="00CA1A9D">
        <w:rPr>
          <w:rFonts w:asciiTheme="minorHAnsi" w:eastAsiaTheme="minorHAnsi" w:hAnsiTheme="minorHAnsi" w:cstheme="minorHAnsi"/>
          <w:color w:val="000000" w:themeColor="text1"/>
          <w:lang w:eastAsia="en-US"/>
        </w:rPr>
        <w:t xml:space="preserve"> </w:t>
      </w:r>
    </w:p>
    <w:p w:rsidR="00B46EEB" w:rsidRDefault="00B46EEB" w:rsidP="00B46EEB">
      <w:pPr>
        <w:autoSpaceDE w:val="0"/>
        <w:autoSpaceDN w:val="0"/>
        <w:adjustRightInd w:val="0"/>
        <w:spacing w:line="240" w:lineRule="auto"/>
        <w:jc w:val="both"/>
        <w:rPr>
          <w:rFonts w:asciiTheme="minorHAnsi" w:eastAsiaTheme="minorHAnsi" w:hAnsiTheme="minorHAnsi" w:cstheme="minorHAnsi"/>
          <w:color w:val="000000" w:themeColor="text1"/>
          <w:lang w:eastAsia="en-US"/>
        </w:rPr>
      </w:pPr>
    </w:p>
    <w:p w:rsidR="0055298E" w:rsidRDefault="0055298E" w:rsidP="00B46EEB">
      <w:pPr>
        <w:autoSpaceDE w:val="0"/>
        <w:autoSpaceDN w:val="0"/>
        <w:adjustRightInd w:val="0"/>
        <w:spacing w:line="240" w:lineRule="auto"/>
        <w:jc w:val="both"/>
        <w:rPr>
          <w:rFonts w:asciiTheme="minorHAnsi" w:eastAsiaTheme="minorHAnsi" w:hAnsiTheme="minorHAnsi" w:cstheme="minorHAnsi"/>
          <w:color w:val="000000" w:themeColor="text1"/>
          <w:sz w:val="18"/>
          <w:szCs w:val="18"/>
          <w:lang w:eastAsia="en-US"/>
        </w:rPr>
      </w:pPr>
      <w:r w:rsidRPr="00CA1A9D">
        <w:rPr>
          <w:rFonts w:asciiTheme="minorHAnsi" w:eastAsiaTheme="minorHAnsi" w:hAnsiTheme="minorHAnsi" w:cstheme="minorHAnsi"/>
          <w:bCs/>
          <w:color w:val="000000" w:themeColor="text1"/>
          <w:lang w:eastAsia="en-US"/>
        </w:rPr>
        <w:t>Les applications mobiles sont aujourd’hui une nouvelle voie de communication pour les entreprises</w:t>
      </w:r>
      <w:r w:rsidRPr="00CA1A9D">
        <w:rPr>
          <w:rFonts w:asciiTheme="minorHAnsi" w:eastAsiaTheme="minorHAnsi" w:hAnsiTheme="minorHAnsi" w:cstheme="minorHAnsi"/>
          <w:color w:val="000000" w:themeColor="text1"/>
          <w:lang w:eastAsia="en-US"/>
        </w:rPr>
        <w:t>. Elles permettent en effet d’atteindre un certain nombre d’utilisateurs moins exposés aux autres voies de communication (télévision, radio, presse écrite, etc.), ce qui rend de ce fait ce canal non substituable à d’autres pour cette catégorie de co</w:t>
      </w:r>
      <w:r w:rsidRPr="00CA1A9D">
        <w:rPr>
          <w:rFonts w:asciiTheme="minorHAnsi" w:eastAsiaTheme="minorHAnsi" w:hAnsiTheme="minorHAnsi" w:cstheme="minorHAnsi"/>
          <w:color w:val="000000" w:themeColor="text1"/>
          <w:lang w:eastAsia="en-US"/>
        </w:rPr>
        <w:t>n</w:t>
      </w:r>
      <w:r w:rsidRPr="00CA1A9D">
        <w:rPr>
          <w:rFonts w:asciiTheme="minorHAnsi" w:eastAsiaTheme="minorHAnsi" w:hAnsiTheme="minorHAnsi" w:cstheme="minorHAnsi"/>
          <w:color w:val="000000" w:themeColor="text1"/>
          <w:lang w:eastAsia="en-US"/>
        </w:rPr>
        <w:t>sommateurs</w:t>
      </w:r>
      <w:r w:rsidRPr="00CA1A9D">
        <w:rPr>
          <w:rFonts w:asciiTheme="minorHAnsi" w:eastAsiaTheme="minorHAnsi" w:hAnsiTheme="minorHAnsi" w:cstheme="minorHAnsi"/>
          <w:color w:val="000000" w:themeColor="text1"/>
          <w:sz w:val="18"/>
          <w:szCs w:val="18"/>
          <w:lang w:eastAsia="en-US"/>
        </w:rPr>
        <w:t>.</w:t>
      </w:r>
    </w:p>
    <w:p w:rsidR="00893130" w:rsidRPr="00893130" w:rsidRDefault="00893130" w:rsidP="00B46EEB">
      <w:pPr>
        <w:autoSpaceDE w:val="0"/>
        <w:autoSpaceDN w:val="0"/>
        <w:adjustRightInd w:val="0"/>
        <w:spacing w:line="240" w:lineRule="auto"/>
        <w:jc w:val="both"/>
        <w:rPr>
          <w:rFonts w:asciiTheme="minorHAnsi" w:eastAsiaTheme="minorHAnsi" w:hAnsiTheme="minorHAnsi" w:cstheme="minorHAnsi"/>
          <w:color w:val="000000" w:themeColor="text1"/>
          <w:lang w:eastAsia="en-US"/>
        </w:rPr>
      </w:pPr>
      <w:r w:rsidRPr="00893130">
        <w:rPr>
          <w:rFonts w:asciiTheme="minorHAnsi" w:eastAsiaTheme="minorHAnsi" w:hAnsiTheme="minorHAnsi" w:cstheme="minorHAnsi"/>
          <w:color w:val="000000" w:themeColor="text1"/>
          <w:lang w:eastAsia="en-US"/>
        </w:rPr>
        <w:t>Enfin, les applications mobiles offrent un canal de vente supplémentaire et peuvent donner de nouvelles perspe</w:t>
      </w:r>
      <w:r w:rsidRPr="00893130">
        <w:rPr>
          <w:rFonts w:asciiTheme="minorHAnsi" w:eastAsiaTheme="minorHAnsi" w:hAnsiTheme="minorHAnsi" w:cstheme="minorHAnsi"/>
          <w:color w:val="000000" w:themeColor="text1"/>
          <w:lang w:eastAsia="en-US"/>
        </w:rPr>
        <w:t>c</w:t>
      </w:r>
      <w:r w:rsidRPr="00893130">
        <w:rPr>
          <w:rFonts w:asciiTheme="minorHAnsi" w:eastAsiaTheme="minorHAnsi" w:hAnsiTheme="minorHAnsi" w:cstheme="minorHAnsi"/>
          <w:color w:val="000000" w:themeColor="text1"/>
          <w:lang w:eastAsia="en-US"/>
        </w:rPr>
        <w:t>tives à des services existants. Ainsi, le développement de leur propre application de sociétés telles qu’Amazon ou eBay a permis d’augmenter les ventes de ces géants de l’e-commerce. Par exemple, en 2009 lors du lancement de l’application mobile eBay, celle-ci a généré 600 M$ de vente.</w:t>
      </w:r>
    </w:p>
    <w:p w:rsidR="00893130" w:rsidRPr="00CA1A9D" w:rsidRDefault="00893130" w:rsidP="00B46EEB">
      <w:pPr>
        <w:autoSpaceDE w:val="0"/>
        <w:autoSpaceDN w:val="0"/>
        <w:adjustRightInd w:val="0"/>
        <w:spacing w:line="240" w:lineRule="auto"/>
        <w:rPr>
          <w:rFonts w:asciiTheme="minorHAnsi" w:hAnsiTheme="minorHAnsi" w:cstheme="minorHAnsi"/>
          <w:color w:val="000000" w:themeColor="text1"/>
          <w:highlight w:val="white"/>
        </w:rPr>
      </w:pPr>
    </w:p>
    <w:p w:rsidR="00B17E4E" w:rsidRPr="00CA1A9D" w:rsidRDefault="00B17E4E" w:rsidP="00B46EEB">
      <w:pPr>
        <w:autoSpaceDE w:val="0"/>
        <w:autoSpaceDN w:val="0"/>
        <w:adjustRightInd w:val="0"/>
        <w:spacing w:line="240" w:lineRule="auto"/>
        <w:rPr>
          <w:rFonts w:asciiTheme="minorHAnsi" w:eastAsiaTheme="minorHAnsi" w:hAnsiTheme="minorHAnsi" w:cstheme="minorHAnsi"/>
          <w:b/>
          <w:color w:val="auto"/>
          <w:u w:val="single"/>
          <w:lang w:eastAsia="en-US"/>
        </w:rPr>
      </w:pPr>
      <w:r w:rsidRPr="00CA1A9D">
        <w:rPr>
          <w:rFonts w:asciiTheme="minorHAnsi" w:eastAsiaTheme="minorHAnsi" w:hAnsiTheme="minorHAnsi" w:cstheme="minorHAnsi"/>
          <w:b/>
          <w:color w:val="auto"/>
          <w:u w:val="single"/>
          <w:lang w:eastAsia="en-US"/>
        </w:rPr>
        <w:t>Les App stores bénéfiques pour les développeurs</w:t>
      </w:r>
      <w:r w:rsidR="00DD5E99" w:rsidRPr="00CA1A9D">
        <w:rPr>
          <w:rFonts w:asciiTheme="minorHAnsi" w:eastAsiaTheme="minorHAnsi" w:hAnsiTheme="minorHAnsi" w:cstheme="minorHAnsi"/>
          <w:b/>
          <w:color w:val="auto"/>
          <w:u w:val="single"/>
          <w:lang w:eastAsia="en-US"/>
        </w:rPr>
        <w:t xml:space="preserve"> </w:t>
      </w:r>
      <w:r w:rsidR="00DD5E99" w:rsidRPr="00CA1A9D">
        <w:rPr>
          <w:rFonts w:asciiTheme="minorHAnsi" w:eastAsiaTheme="minorHAnsi" w:hAnsiTheme="minorHAnsi" w:cstheme="minorHAnsi"/>
          <w:b/>
          <w:bCs/>
          <w:color w:val="auto"/>
          <w:u w:val="single"/>
          <w:lang w:eastAsia="en-US"/>
        </w:rPr>
        <w:t>d’applications mobiles</w:t>
      </w:r>
    </w:p>
    <w:p w:rsidR="00750660" w:rsidRPr="00CA1A9D" w:rsidRDefault="00B17E4E" w:rsidP="00B46EEB">
      <w:pPr>
        <w:autoSpaceDE w:val="0"/>
        <w:autoSpaceDN w:val="0"/>
        <w:adjustRightInd w:val="0"/>
        <w:spacing w:line="240" w:lineRule="auto"/>
        <w:jc w:val="both"/>
        <w:rPr>
          <w:rFonts w:asciiTheme="minorHAnsi" w:hAnsiTheme="minorHAnsi" w:cstheme="minorHAnsi"/>
          <w:i/>
          <w:iCs/>
        </w:rPr>
      </w:pPr>
      <w:r w:rsidRPr="00CA1A9D">
        <w:rPr>
          <w:rFonts w:asciiTheme="minorHAnsi" w:eastAsiaTheme="minorHAnsi" w:hAnsiTheme="minorHAnsi" w:cstheme="minorHAnsi"/>
          <w:color w:val="auto"/>
          <w:lang w:eastAsia="en-US"/>
        </w:rPr>
        <w:t>L</w:t>
      </w:r>
      <w:r w:rsidR="00750660" w:rsidRPr="00CA1A9D">
        <w:rPr>
          <w:rFonts w:asciiTheme="minorHAnsi" w:eastAsiaTheme="minorHAnsi" w:hAnsiTheme="minorHAnsi" w:cstheme="minorHAnsi"/>
          <w:color w:val="auto"/>
          <w:lang w:eastAsia="en-US"/>
        </w:rPr>
        <w:t>es App stores représentent pour les développeurs  un canal de</w:t>
      </w:r>
      <w:r w:rsidR="0055298E" w:rsidRPr="00CA1A9D">
        <w:rPr>
          <w:rFonts w:asciiTheme="minorHAnsi" w:eastAsiaTheme="minorHAnsi" w:hAnsiTheme="minorHAnsi" w:cstheme="minorHAnsi"/>
          <w:color w:val="auto"/>
          <w:lang w:eastAsia="en-US"/>
        </w:rPr>
        <w:t xml:space="preserve"> </w:t>
      </w:r>
      <w:r w:rsidR="00750660" w:rsidRPr="00CA1A9D">
        <w:rPr>
          <w:rFonts w:asciiTheme="minorHAnsi" w:eastAsiaTheme="minorHAnsi" w:hAnsiTheme="minorHAnsi" w:cstheme="minorHAnsi"/>
          <w:color w:val="auto"/>
          <w:lang w:eastAsia="en-US"/>
        </w:rPr>
        <w:t>distribution efficace. Il est par exemple beaucoup plus facile pour un petit développeur d’accéder</w:t>
      </w:r>
      <w:r w:rsidR="0055298E" w:rsidRPr="00CA1A9D">
        <w:rPr>
          <w:rFonts w:asciiTheme="minorHAnsi" w:eastAsiaTheme="minorHAnsi" w:hAnsiTheme="minorHAnsi" w:cstheme="minorHAnsi"/>
          <w:color w:val="auto"/>
          <w:lang w:eastAsia="en-US"/>
        </w:rPr>
        <w:t xml:space="preserve"> </w:t>
      </w:r>
      <w:r w:rsidR="00750660" w:rsidRPr="00CA1A9D">
        <w:rPr>
          <w:rFonts w:asciiTheme="minorHAnsi" w:eastAsiaTheme="minorHAnsi" w:hAnsiTheme="minorHAnsi" w:cstheme="minorHAnsi"/>
          <w:color w:val="auto"/>
          <w:lang w:eastAsia="en-US"/>
        </w:rPr>
        <w:t>à un large marché (potentiel) avec des dépenses limitées en termes de marketing et de publicité</w:t>
      </w:r>
      <w:r w:rsidR="0020475C">
        <w:rPr>
          <w:rStyle w:val="Appelnotedebasdep"/>
          <w:rFonts w:asciiTheme="minorHAnsi" w:eastAsiaTheme="minorHAnsi" w:hAnsiTheme="minorHAnsi" w:cstheme="minorHAnsi"/>
          <w:color w:val="auto"/>
          <w:lang w:eastAsia="en-US"/>
        </w:rPr>
        <w:footnoteReference w:id="7"/>
      </w:r>
      <w:r w:rsidR="00750660" w:rsidRPr="00CA1A9D">
        <w:rPr>
          <w:rFonts w:asciiTheme="minorHAnsi" w:eastAsiaTheme="minorHAnsi" w:hAnsiTheme="minorHAnsi" w:cstheme="minorHAnsi"/>
          <w:color w:val="auto"/>
          <w:lang w:eastAsia="en-US"/>
        </w:rPr>
        <w:t>.</w:t>
      </w:r>
    </w:p>
    <w:p w:rsidR="00B17E4E" w:rsidRPr="00CA1A9D" w:rsidRDefault="004342DC" w:rsidP="00B46EEB">
      <w:pPr>
        <w:autoSpaceDE w:val="0"/>
        <w:autoSpaceDN w:val="0"/>
        <w:adjustRightInd w:val="0"/>
        <w:spacing w:line="240" w:lineRule="auto"/>
        <w:jc w:val="both"/>
        <w:rPr>
          <w:rFonts w:asciiTheme="minorHAnsi" w:eastAsiaTheme="minorHAnsi" w:hAnsiTheme="minorHAnsi" w:cstheme="minorHAnsi"/>
          <w:bCs/>
          <w:color w:val="auto"/>
          <w:lang w:eastAsia="en-US"/>
        </w:rPr>
      </w:pPr>
      <w:r w:rsidRPr="00CA1A9D">
        <w:rPr>
          <w:rFonts w:asciiTheme="minorHAnsi" w:eastAsiaTheme="minorHAnsi" w:hAnsiTheme="minorHAnsi" w:cstheme="minorHAnsi"/>
          <w:bCs/>
          <w:color w:val="auto"/>
          <w:lang w:eastAsia="en-US"/>
        </w:rPr>
        <w:t>Les App stores créent un capital confiance pour les développeurs</w:t>
      </w:r>
      <w:r w:rsidR="0058308C" w:rsidRPr="00CA1A9D">
        <w:rPr>
          <w:rFonts w:asciiTheme="minorHAnsi" w:eastAsiaTheme="minorHAnsi" w:hAnsiTheme="minorHAnsi" w:cstheme="minorHAnsi"/>
          <w:bCs/>
          <w:color w:val="auto"/>
          <w:lang w:eastAsia="en-US"/>
        </w:rPr>
        <w:t>.</w:t>
      </w:r>
      <w:r w:rsidR="0055298E" w:rsidRPr="00CA1A9D">
        <w:rPr>
          <w:rFonts w:asciiTheme="minorHAnsi" w:eastAsiaTheme="minorHAnsi" w:hAnsiTheme="minorHAnsi" w:cstheme="minorHAnsi"/>
          <w:bCs/>
          <w:color w:val="auto"/>
          <w:lang w:eastAsia="en-US"/>
        </w:rPr>
        <w:t xml:space="preserve"> </w:t>
      </w:r>
      <w:r w:rsidRPr="00CA1A9D">
        <w:rPr>
          <w:rFonts w:asciiTheme="minorHAnsi" w:eastAsiaTheme="minorHAnsi" w:hAnsiTheme="minorHAnsi" w:cstheme="minorHAnsi"/>
          <w:bCs/>
          <w:color w:val="auto"/>
          <w:lang w:eastAsia="en-US"/>
        </w:rPr>
        <w:t>Grâce aux App stores, un lien de confiance est instantanément créé entre les</w:t>
      </w:r>
      <w:r w:rsidR="0055298E" w:rsidRPr="00CA1A9D">
        <w:rPr>
          <w:rFonts w:asciiTheme="minorHAnsi" w:eastAsiaTheme="minorHAnsi" w:hAnsiTheme="minorHAnsi" w:cstheme="minorHAnsi"/>
          <w:bCs/>
          <w:color w:val="auto"/>
          <w:lang w:eastAsia="en-US"/>
        </w:rPr>
        <w:t xml:space="preserve"> </w:t>
      </w:r>
      <w:r w:rsidRPr="00CA1A9D">
        <w:rPr>
          <w:rFonts w:asciiTheme="minorHAnsi" w:eastAsiaTheme="minorHAnsi" w:hAnsiTheme="minorHAnsi" w:cstheme="minorHAnsi"/>
          <w:bCs/>
          <w:color w:val="auto"/>
          <w:lang w:eastAsia="en-US"/>
        </w:rPr>
        <w:t xml:space="preserve">utilisateurs et les développeurs. </w:t>
      </w:r>
      <w:r w:rsidRPr="00CA1A9D">
        <w:rPr>
          <w:rFonts w:asciiTheme="minorHAnsi" w:eastAsiaTheme="minorHAnsi" w:hAnsiTheme="minorHAnsi" w:cstheme="minorHAnsi"/>
          <w:color w:val="auto"/>
          <w:lang w:eastAsia="en-US"/>
        </w:rPr>
        <w:t>Les plateformes contractualisent avec chaque dév</w:t>
      </w:r>
      <w:r w:rsidRPr="00CA1A9D">
        <w:rPr>
          <w:rFonts w:asciiTheme="minorHAnsi" w:eastAsiaTheme="minorHAnsi" w:hAnsiTheme="minorHAnsi" w:cstheme="minorHAnsi"/>
          <w:color w:val="auto"/>
          <w:lang w:eastAsia="en-US"/>
        </w:rPr>
        <w:t>e</w:t>
      </w:r>
      <w:r w:rsidRPr="00CA1A9D">
        <w:rPr>
          <w:rFonts w:asciiTheme="minorHAnsi" w:eastAsiaTheme="minorHAnsi" w:hAnsiTheme="minorHAnsi" w:cstheme="minorHAnsi"/>
          <w:color w:val="auto"/>
          <w:lang w:eastAsia="en-US"/>
        </w:rPr>
        <w:t>loppeur</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et gèrent toutes les procédures de traçabilité des applications, ce qui introduit pour les usagers</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un grand avantage lié à la vérification préalable de la qualité des services proposés. La</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reconnaissance des marques comme Apple et Google par le grand public se traduit par la</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confiance des utilisateurs vis-à-vis de leurs App stores respe</w:t>
      </w:r>
      <w:r w:rsidRPr="00CA1A9D">
        <w:rPr>
          <w:rFonts w:asciiTheme="minorHAnsi" w:eastAsiaTheme="minorHAnsi" w:hAnsiTheme="minorHAnsi" w:cstheme="minorHAnsi"/>
          <w:color w:val="auto"/>
          <w:lang w:eastAsia="en-US"/>
        </w:rPr>
        <w:t>c</w:t>
      </w:r>
      <w:r w:rsidRPr="00CA1A9D">
        <w:rPr>
          <w:rFonts w:asciiTheme="minorHAnsi" w:eastAsiaTheme="minorHAnsi" w:hAnsiTheme="minorHAnsi" w:cstheme="minorHAnsi"/>
          <w:color w:val="auto"/>
          <w:lang w:eastAsia="en-US"/>
        </w:rPr>
        <w:t>tives</w:t>
      </w:r>
      <w:r w:rsidR="00B17E4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bCs/>
          <w:color w:val="auto"/>
          <w:lang w:eastAsia="en-US"/>
        </w:rPr>
        <w:t>Les App stores permettent de noter les applications, et les notes obtenues sont un</w:t>
      </w:r>
      <w:r w:rsidR="0055298E" w:rsidRPr="00CA1A9D">
        <w:rPr>
          <w:rFonts w:asciiTheme="minorHAnsi" w:eastAsiaTheme="minorHAnsi" w:hAnsiTheme="minorHAnsi" w:cstheme="minorHAnsi"/>
          <w:bCs/>
          <w:color w:val="auto"/>
          <w:lang w:eastAsia="en-US"/>
        </w:rPr>
        <w:t xml:space="preserve"> </w:t>
      </w:r>
      <w:r w:rsidRPr="00CA1A9D">
        <w:rPr>
          <w:rFonts w:asciiTheme="minorHAnsi" w:eastAsiaTheme="minorHAnsi" w:hAnsiTheme="minorHAnsi" w:cstheme="minorHAnsi"/>
          <w:bCs/>
          <w:color w:val="auto"/>
          <w:lang w:eastAsia="en-US"/>
        </w:rPr>
        <w:t xml:space="preserve">indicateur de la qualité de service. </w:t>
      </w:r>
    </w:p>
    <w:p w:rsidR="00B17E4E" w:rsidRPr="00F07903" w:rsidRDefault="004342DC" w:rsidP="00B46EEB">
      <w:pPr>
        <w:autoSpaceDE w:val="0"/>
        <w:autoSpaceDN w:val="0"/>
        <w:adjustRightInd w:val="0"/>
        <w:spacing w:line="240" w:lineRule="auto"/>
        <w:jc w:val="both"/>
        <w:rPr>
          <w:rFonts w:asciiTheme="minorHAnsi" w:eastAsiaTheme="minorHAnsi" w:hAnsiTheme="minorHAnsi" w:cstheme="minorHAnsi"/>
          <w:color w:val="auto"/>
          <w:lang w:eastAsia="en-US"/>
        </w:rPr>
      </w:pPr>
      <w:r w:rsidRPr="00F07903">
        <w:rPr>
          <w:rFonts w:asciiTheme="minorHAnsi" w:eastAsiaTheme="minorHAnsi" w:hAnsiTheme="minorHAnsi" w:cstheme="minorHAnsi"/>
          <w:color w:val="auto"/>
          <w:lang w:eastAsia="en-US"/>
        </w:rPr>
        <w:t>Les App stores fournissent une variété de services de « support » prêts à l'emploi pour les</w:t>
      </w:r>
      <w:r w:rsidR="0055298E" w:rsidRPr="00F07903">
        <w:rPr>
          <w:rFonts w:asciiTheme="minorHAnsi" w:eastAsiaTheme="minorHAnsi" w:hAnsiTheme="minorHAnsi" w:cstheme="minorHAnsi"/>
          <w:color w:val="auto"/>
          <w:lang w:eastAsia="en-US"/>
        </w:rPr>
        <w:t xml:space="preserve"> </w:t>
      </w:r>
      <w:r w:rsidRPr="00F07903">
        <w:rPr>
          <w:rFonts w:asciiTheme="minorHAnsi" w:eastAsiaTheme="minorHAnsi" w:hAnsiTheme="minorHAnsi" w:cstheme="minorHAnsi"/>
          <w:color w:val="auto"/>
          <w:lang w:eastAsia="en-US"/>
        </w:rPr>
        <w:t>développeurs tels que :</w:t>
      </w:r>
      <w:r w:rsidR="00B17E4E" w:rsidRPr="00F07903">
        <w:rPr>
          <w:rFonts w:asciiTheme="minorHAnsi" w:eastAsiaTheme="minorHAnsi" w:hAnsiTheme="minorHAnsi" w:cstheme="minorHAnsi"/>
          <w:color w:val="auto"/>
          <w:lang w:eastAsia="en-US"/>
        </w:rPr>
        <w:t xml:space="preserve"> </w:t>
      </w:r>
    </w:p>
    <w:p w:rsidR="00B17E4E" w:rsidRPr="00F07903" w:rsidRDefault="00B17E4E" w:rsidP="00B46EEB">
      <w:pPr>
        <w:autoSpaceDE w:val="0"/>
        <w:autoSpaceDN w:val="0"/>
        <w:adjustRightInd w:val="0"/>
        <w:spacing w:line="240" w:lineRule="auto"/>
        <w:ind w:left="993"/>
        <w:jc w:val="both"/>
        <w:rPr>
          <w:rFonts w:asciiTheme="minorHAnsi" w:eastAsia="Wingdings-Regular" w:hAnsiTheme="minorHAnsi" w:cstheme="minorHAnsi"/>
          <w:color w:val="auto"/>
          <w:lang w:eastAsia="en-US"/>
        </w:rPr>
      </w:pPr>
      <w:r w:rsidRPr="00F07903">
        <w:rPr>
          <w:rFonts w:asciiTheme="minorHAnsi" w:eastAsia="Wingdings-Regular" w:hAnsiTheme="minorHAnsi" w:cstheme="minorHAnsi"/>
          <w:color w:val="auto"/>
          <w:lang w:eastAsia="en-US"/>
        </w:rPr>
        <w:t xml:space="preserve">- </w:t>
      </w:r>
      <w:r w:rsidR="004342DC" w:rsidRPr="00F07903">
        <w:rPr>
          <w:rFonts w:asciiTheme="minorHAnsi" w:eastAsia="Wingdings-Regular" w:hAnsiTheme="minorHAnsi" w:cstheme="minorHAnsi"/>
          <w:color w:val="auto"/>
          <w:lang w:eastAsia="en-US"/>
        </w:rPr>
        <w:t xml:space="preserve"> </w:t>
      </w:r>
      <w:r w:rsidR="004342DC" w:rsidRPr="00F07903">
        <w:rPr>
          <w:rFonts w:asciiTheme="minorHAnsi" w:eastAsiaTheme="minorHAnsi" w:hAnsiTheme="minorHAnsi" w:cstheme="minorHAnsi"/>
          <w:color w:val="auto"/>
          <w:lang w:eastAsia="en-US"/>
        </w:rPr>
        <w:t>une plateforme sécurisée pour diffuser leurs produits,</w:t>
      </w:r>
      <w:r w:rsidR="0055298E" w:rsidRPr="00F07903">
        <w:rPr>
          <w:rFonts w:asciiTheme="minorHAnsi" w:eastAsiaTheme="minorHAnsi" w:hAnsiTheme="minorHAnsi" w:cstheme="minorHAnsi"/>
          <w:color w:val="auto"/>
          <w:lang w:eastAsia="en-US"/>
        </w:rPr>
        <w:t xml:space="preserve"> </w:t>
      </w:r>
    </w:p>
    <w:p w:rsidR="00B17E4E" w:rsidRPr="00F07903" w:rsidRDefault="00B17E4E" w:rsidP="00B46EEB">
      <w:pPr>
        <w:autoSpaceDE w:val="0"/>
        <w:autoSpaceDN w:val="0"/>
        <w:adjustRightInd w:val="0"/>
        <w:spacing w:line="240" w:lineRule="auto"/>
        <w:ind w:left="993"/>
        <w:jc w:val="both"/>
        <w:rPr>
          <w:rFonts w:asciiTheme="minorHAnsi" w:eastAsia="Wingdings-Regular" w:hAnsiTheme="minorHAnsi" w:cstheme="minorHAnsi"/>
          <w:color w:val="auto"/>
          <w:lang w:eastAsia="en-US"/>
        </w:rPr>
      </w:pPr>
      <w:r w:rsidRPr="00F07903">
        <w:rPr>
          <w:rFonts w:asciiTheme="minorHAnsi" w:eastAsia="Wingdings-Regular" w:hAnsiTheme="minorHAnsi" w:cstheme="minorHAnsi"/>
          <w:color w:val="auto"/>
          <w:lang w:eastAsia="en-US"/>
        </w:rPr>
        <w:t>-</w:t>
      </w:r>
      <w:r w:rsidR="004342DC" w:rsidRPr="00F07903">
        <w:rPr>
          <w:rFonts w:asciiTheme="minorHAnsi" w:eastAsia="Wingdings-Regular" w:hAnsiTheme="minorHAnsi" w:cstheme="minorHAnsi"/>
          <w:color w:val="auto"/>
          <w:lang w:eastAsia="en-US"/>
        </w:rPr>
        <w:t xml:space="preserve"> </w:t>
      </w:r>
      <w:r w:rsidR="004342DC" w:rsidRPr="00F07903">
        <w:rPr>
          <w:rFonts w:asciiTheme="minorHAnsi" w:eastAsiaTheme="minorHAnsi" w:hAnsiTheme="minorHAnsi" w:cstheme="minorHAnsi"/>
          <w:color w:val="auto"/>
          <w:lang w:eastAsia="en-US"/>
        </w:rPr>
        <w:t>des systèmes de stockage pour héberger les applications et gérer les téléchargements,</w:t>
      </w:r>
      <w:r w:rsidR="0055298E" w:rsidRPr="00F07903">
        <w:rPr>
          <w:rFonts w:asciiTheme="minorHAnsi" w:eastAsiaTheme="minorHAnsi" w:hAnsiTheme="minorHAnsi" w:cstheme="minorHAnsi"/>
          <w:color w:val="auto"/>
          <w:lang w:eastAsia="en-US"/>
        </w:rPr>
        <w:t xml:space="preserve"> </w:t>
      </w:r>
    </w:p>
    <w:p w:rsidR="00B17E4E" w:rsidRPr="00F07903" w:rsidRDefault="00B17E4E" w:rsidP="00B46EEB">
      <w:pPr>
        <w:autoSpaceDE w:val="0"/>
        <w:autoSpaceDN w:val="0"/>
        <w:adjustRightInd w:val="0"/>
        <w:spacing w:line="240" w:lineRule="auto"/>
        <w:ind w:left="993"/>
        <w:jc w:val="both"/>
        <w:rPr>
          <w:rFonts w:asciiTheme="minorHAnsi" w:eastAsia="Wingdings-Regular" w:hAnsiTheme="minorHAnsi" w:cstheme="minorHAnsi"/>
          <w:color w:val="auto"/>
          <w:lang w:eastAsia="en-US"/>
        </w:rPr>
      </w:pPr>
      <w:r w:rsidRPr="00F07903">
        <w:rPr>
          <w:rFonts w:asciiTheme="minorHAnsi" w:eastAsia="Wingdings-Regular" w:hAnsiTheme="minorHAnsi" w:cstheme="minorHAnsi"/>
          <w:color w:val="auto"/>
          <w:lang w:eastAsia="en-US"/>
        </w:rPr>
        <w:t>-</w:t>
      </w:r>
      <w:r w:rsidR="004342DC" w:rsidRPr="00F07903">
        <w:rPr>
          <w:rFonts w:asciiTheme="minorHAnsi" w:eastAsia="Wingdings-Regular" w:hAnsiTheme="minorHAnsi" w:cstheme="minorHAnsi"/>
          <w:color w:val="auto"/>
          <w:lang w:eastAsia="en-US"/>
        </w:rPr>
        <w:t xml:space="preserve"> </w:t>
      </w:r>
      <w:r w:rsidR="004342DC" w:rsidRPr="00F07903">
        <w:rPr>
          <w:rFonts w:asciiTheme="minorHAnsi" w:eastAsiaTheme="minorHAnsi" w:hAnsiTheme="minorHAnsi" w:cstheme="minorHAnsi"/>
          <w:color w:val="auto"/>
          <w:lang w:eastAsia="en-US"/>
        </w:rPr>
        <w:t>un service de facturation,</w:t>
      </w:r>
      <w:r w:rsidR="0055298E" w:rsidRPr="00F07903">
        <w:rPr>
          <w:rFonts w:asciiTheme="minorHAnsi" w:eastAsiaTheme="minorHAnsi" w:hAnsiTheme="minorHAnsi" w:cstheme="minorHAnsi"/>
          <w:color w:val="auto"/>
          <w:lang w:eastAsia="en-US"/>
        </w:rPr>
        <w:t xml:space="preserve"> </w:t>
      </w:r>
    </w:p>
    <w:p w:rsidR="00DD5E99" w:rsidRPr="00F07903" w:rsidRDefault="00B17E4E" w:rsidP="00B46EEB">
      <w:pPr>
        <w:autoSpaceDE w:val="0"/>
        <w:autoSpaceDN w:val="0"/>
        <w:adjustRightInd w:val="0"/>
        <w:spacing w:line="240" w:lineRule="auto"/>
        <w:ind w:left="993"/>
        <w:jc w:val="both"/>
        <w:rPr>
          <w:rFonts w:asciiTheme="minorHAnsi" w:eastAsiaTheme="minorHAnsi" w:hAnsiTheme="minorHAnsi" w:cstheme="minorHAnsi"/>
          <w:color w:val="auto"/>
          <w:lang w:eastAsia="en-US"/>
        </w:rPr>
      </w:pPr>
      <w:r w:rsidRPr="00F07903">
        <w:rPr>
          <w:rFonts w:asciiTheme="minorHAnsi" w:eastAsia="Wingdings-Regular" w:hAnsiTheme="minorHAnsi" w:cstheme="minorHAnsi"/>
          <w:color w:val="auto"/>
          <w:lang w:eastAsia="en-US"/>
        </w:rPr>
        <w:t>-</w:t>
      </w:r>
      <w:r w:rsidR="004342DC" w:rsidRPr="00F07903">
        <w:rPr>
          <w:rFonts w:asciiTheme="minorHAnsi" w:eastAsia="Wingdings-Regular" w:hAnsiTheme="minorHAnsi" w:cstheme="minorHAnsi"/>
          <w:color w:val="auto"/>
          <w:lang w:eastAsia="en-US"/>
        </w:rPr>
        <w:t xml:space="preserve"> </w:t>
      </w:r>
      <w:r w:rsidR="004342DC" w:rsidRPr="00F07903">
        <w:rPr>
          <w:rFonts w:asciiTheme="minorHAnsi" w:eastAsiaTheme="minorHAnsi" w:hAnsiTheme="minorHAnsi" w:cstheme="minorHAnsi"/>
          <w:color w:val="auto"/>
          <w:lang w:eastAsia="en-US"/>
        </w:rPr>
        <w:t>une gestion des paiements (micro paiements) qui facilite le recouvrement des recettes</w:t>
      </w:r>
      <w:r w:rsidR="0055298E" w:rsidRPr="00F07903">
        <w:rPr>
          <w:rFonts w:asciiTheme="minorHAnsi" w:eastAsiaTheme="minorHAnsi" w:hAnsiTheme="minorHAnsi" w:cstheme="minorHAnsi"/>
          <w:color w:val="auto"/>
          <w:lang w:eastAsia="en-US"/>
        </w:rPr>
        <w:t xml:space="preserve"> </w:t>
      </w:r>
      <w:r w:rsidR="004342DC" w:rsidRPr="00F07903">
        <w:rPr>
          <w:rFonts w:asciiTheme="minorHAnsi" w:eastAsiaTheme="minorHAnsi" w:hAnsiTheme="minorHAnsi" w:cstheme="minorHAnsi"/>
          <w:color w:val="auto"/>
          <w:lang w:eastAsia="en-US"/>
        </w:rPr>
        <w:t>des ventes pour</w:t>
      </w:r>
    </w:p>
    <w:p w:rsidR="004342DC" w:rsidRPr="00F07903" w:rsidRDefault="00DD5E99" w:rsidP="00B46EEB">
      <w:pPr>
        <w:autoSpaceDE w:val="0"/>
        <w:autoSpaceDN w:val="0"/>
        <w:adjustRightInd w:val="0"/>
        <w:spacing w:line="240" w:lineRule="auto"/>
        <w:ind w:left="993"/>
        <w:jc w:val="both"/>
        <w:rPr>
          <w:rFonts w:asciiTheme="minorHAnsi" w:eastAsiaTheme="minorHAnsi" w:hAnsiTheme="minorHAnsi" w:cstheme="minorHAnsi"/>
          <w:color w:val="auto"/>
          <w:lang w:eastAsia="en-US"/>
        </w:rPr>
      </w:pPr>
      <w:r w:rsidRPr="00F07903">
        <w:rPr>
          <w:rFonts w:asciiTheme="minorHAnsi" w:eastAsiaTheme="minorHAnsi" w:hAnsiTheme="minorHAnsi" w:cstheme="minorHAnsi"/>
          <w:color w:val="auto"/>
          <w:lang w:eastAsia="en-US"/>
        </w:rPr>
        <w:t xml:space="preserve"> </w:t>
      </w:r>
      <w:r w:rsidR="004342DC" w:rsidRPr="00F07903">
        <w:rPr>
          <w:rFonts w:asciiTheme="minorHAnsi" w:eastAsiaTheme="minorHAnsi" w:hAnsiTheme="minorHAnsi" w:cstheme="minorHAnsi"/>
          <w:color w:val="auto"/>
          <w:lang w:eastAsia="en-US"/>
        </w:rPr>
        <w:t xml:space="preserve"> les développeurs d'applications mobiles.</w:t>
      </w:r>
      <w:r w:rsidR="0058308C" w:rsidRPr="00F07903">
        <w:rPr>
          <w:rFonts w:asciiTheme="minorHAnsi" w:eastAsiaTheme="minorHAnsi" w:hAnsiTheme="minorHAnsi" w:cstheme="minorHAnsi"/>
          <w:color w:val="auto"/>
          <w:lang w:eastAsia="en-US"/>
        </w:rPr>
        <w:t>[…]</w:t>
      </w:r>
      <w:r w:rsidR="0055298E" w:rsidRPr="00F07903">
        <w:rPr>
          <w:rFonts w:asciiTheme="minorHAnsi" w:eastAsiaTheme="minorHAnsi" w:hAnsiTheme="minorHAnsi" w:cstheme="minorHAnsi"/>
          <w:color w:val="auto"/>
          <w:lang w:eastAsia="en-US"/>
        </w:rPr>
        <w:t xml:space="preserve">  </w:t>
      </w:r>
    </w:p>
    <w:p w:rsidR="004342DC" w:rsidRPr="00CA1A9D" w:rsidRDefault="004342DC" w:rsidP="00B46EEB">
      <w:pPr>
        <w:autoSpaceDE w:val="0"/>
        <w:autoSpaceDN w:val="0"/>
        <w:adjustRightInd w:val="0"/>
        <w:spacing w:line="240" w:lineRule="auto"/>
        <w:jc w:val="both"/>
        <w:rPr>
          <w:rFonts w:asciiTheme="minorHAnsi" w:eastAsiaTheme="minorHAnsi" w:hAnsiTheme="minorHAnsi" w:cstheme="minorHAnsi"/>
          <w:color w:val="auto"/>
          <w:lang w:eastAsia="en-US"/>
        </w:rPr>
      </w:pPr>
      <w:r w:rsidRPr="00CA1A9D">
        <w:rPr>
          <w:rFonts w:asciiTheme="minorHAnsi" w:eastAsiaTheme="minorHAnsi" w:hAnsiTheme="minorHAnsi" w:cstheme="minorHAnsi"/>
          <w:color w:val="auto"/>
          <w:lang w:eastAsia="en-US"/>
        </w:rPr>
        <w:t>Le fait de passer par une plateforme centralisée évite à chaque développeur de développer et de</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 xml:space="preserve">gérer lui-même chacun de ces services. </w:t>
      </w:r>
      <w:r w:rsidRPr="00CA1A9D">
        <w:rPr>
          <w:rFonts w:asciiTheme="minorHAnsi" w:eastAsiaTheme="minorHAnsi" w:hAnsiTheme="minorHAnsi" w:cstheme="minorHAnsi"/>
          <w:bCs/>
          <w:color w:val="auto"/>
          <w:lang w:eastAsia="en-US"/>
        </w:rPr>
        <w:t>Le coût de mise sur le marché est donc plus faible</w:t>
      </w:r>
      <w:r w:rsidR="0055298E" w:rsidRPr="00CA1A9D">
        <w:rPr>
          <w:rFonts w:asciiTheme="minorHAnsi" w:eastAsiaTheme="minorHAnsi" w:hAnsiTheme="minorHAnsi" w:cstheme="minorHAnsi"/>
          <w:bCs/>
          <w:color w:val="auto"/>
          <w:lang w:eastAsia="en-US"/>
        </w:rPr>
        <w:t xml:space="preserve"> </w:t>
      </w:r>
      <w:r w:rsidRPr="00CA1A9D">
        <w:rPr>
          <w:rFonts w:asciiTheme="minorHAnsi" w:eastAsiaTheme="minorHAnsi" w:hAnsiTheme="minorHAnsi" w:cstheme="minorHAnsi"/>
          <w:bCs/>
          <w:color w:val="auto"/>
          <w:lang w:eastAsia="en-US"/>
        </w:rPr>
        <w:t>grâce aux App stores</w:t>
      </w:r>
      <w:r w:rsidRPr="00CA1A9D">
        <w:rPr>
          <w:rFonts w:asciiTheme="minorHAnsi" w:eastAsiaTheme="minorHAnsi" w:hAnsiTheme="minorHAnsi" w:cstheme="minorHAnsi"/>
          <w:color w:val="auto"/>
          <w:lang w:eastAsia="en-US"/>
        </w:rPr>
        <w:t>.</w:t>
      </w:r>
    </w:p>
    <w:p w:rsidR="00B17E4E" w:rsidRPr="00CA1A9D" w:rsidRDefault="004342DC" w:rsidP="00B46EEB">
      <w:pPr>
        <w:autoSpaceDE w:val="0"/>
        <w:autoSpaceDN w:val="0"/>
        <w:adjustRightInd w:val="0"/>
        <w:spacing w:line="240" w:lineRule="auto"/>
        <w:jc w:val="both"/>
        <w:rPr>
          <w:rFonts w:asciiTheme="minorHAnsi" w:eastAsiaTheme="minorHAnsi" w:hAnsiTheme="minorHAnsi" w:cstheme="minorHAnsi"/>
          <w:color w:val="auto"/>
          <w:lang w:eastAsia="en-US"/>
        </w:rPr>
      </w:pPr>
      <w:r w:rsidRPr="00CA1A9D">
        <w:rPr>
          <w:rFonts w:asciiTheme="minorHAnsi" w:eastAsiaTheme="minorHAnsi" w:hAnsiTheme="minorHAnsi" w:cstheme="minorHAnsi"/>
          <w:bCs/>
          <w:color w:val="auto"/>
          <w:lang w:eastAsia="en-US"/>
        </w:rPr>
        <w:t>Les App stores fournissent leurs services aux développeurs d’applications par le biais</w:t>
      </w:r>
      <w:r w:rsidR="0055298E" w:rsidRPr="00CA1A9D">
        <w:rPr>
          <w:rFonts w:asciiTheme="minorHAnsi" w:eastAsiaTheme="minorHAnsi" w:hAnsiTheme="minorHAnsi" w:cstheme="minorHAnsi"/>
          <w:bCs/>
          <w:color w:val="auto"/>
          <w:lang w:eastAsia="en-US"/>
        </w:rPr>
        <w:t xml:space="preserve"> </w:t>
      </w:r>
      <w:r w:rsidRPr="00CA1A9D">
        <w:rPr>
          <w:rFonts w:asciiTheme="minorHAnsi" w:eastAsiaTheme="minorHAnsi" w:hAnsiTheme="minorHAnsi" w:cstheme="minorHAnsi"/>
          <w:bCs/>
          <w:color w:val="auto"/>
          <w:lang w:eastAsia="en-US"/>
        </w:rPr>
        <w:t xml:space="preserve">d’un contrat-type </w:t>
      </w:r>
      <w:r w:rsidRPr="00CA1A9D">
        <w:rPr>
          <w:rFonts w:asciiTheme="minorHAnsi" w:eastAsiaTheme="minorHAnsi" w:hAnsiTheme="minorHAnsi" w:cstheme="minorHAnsi"/>
          <w:color w:val="auto"/>
          <w:lang w:eastAsia="en-US"/>
        </w:rPr>
        <w:t>qui prévoit une règle de partage des revenus entre les parties. Ce cadre</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 xml:space="preserve">juridique harmonisé et unifié permet de </w:t>
      </w:r>
      <w:r w:rsidRPr="00CA1A9D">
        <w:rPr>
          <w:rFonts w:asciiTheme="minorHAnsi" w:eastAsiaTheme="minorHAnsi" w:hAnsiTheme="minorHAnsi" w:cstheme="minorHAnsi"/>
          <w:bCs/>
          <w:color w:val="auto"/>
          <w:lang w:eastAsia="en-US"/>
        </w:rPr>
        <w:t xml:space="preserve">réduire l’asymétrie d’information </w:t>
      </w:r>
      <w:r w:rsidRPr="00CA1A9D">
        <w:rPr>
          <w:rFonts w:asciiTheme="minorHAnsi" w:eastAsiaTheme="minorHAnsi" w:hAnsiTheme="minorHAnsi" w:cstheme="minorHAnsi"/>
          <w:color w:val="auto"/>
          <w:lang w:eastAsia="en-US"/>
        </w:rPr>
        <w:t>existant entre les</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 xml:space="preserve">différents développeurs sur le marché. </w:t>
      </w:r>
    </w:p>
    <w:p w:rsidR="004342DC" w:rsidRPr="00CA1A9D" w:rsidRDefault="004342DC" w:rsidP="0055298E">
      <w:pPr>
        <w:autoSpaceDE w:val="0"/>
        <w:autoSpaceDN w:val="0"/>
        <w:adjustRightInd w:val="0"/>
        <w:spacing w:line="240" w:lineRule="auto"/>
        <w:jc w:val="both"/>
        <w:rPr>
          <w:rFonts w:asciiTheme="minorHAnsi" w:eastAsiaTheme="minorHAnsi" w:hAnsiTheme="minorHAnsi" w:cstheme="minorHAnsi"/>
          <w:color w:val="auto"/>
          <w:lang w:eastAsia="en-US"/>
        </w:rPr>
      </w:pPr>
      <w:r w:rsidRPr="00CA1A9D">
        <w:rPr>
          <w:rFonts w:asciiTheme="minorHAnsi" w:eastAsiaTheme="minorHAnsi" w:hAnsiTheme="minorHAnsi" w:cstheme="minorHAnsi"/>
          <w:color w:val="auto"/>
          <w:lang w:eastAsia="en-US"/>
        </w:rPr>
        <w:lastRenderedPageBreak/>
        <w:t>Le marché des applications</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mobiles est mondial. Grâce aux App stores tels qu’Apple App Store ou Google Play, les plus</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 xml:space="preserve">petites entreprises peuvent accéder à 2 milliards d'utilisateurs de </w:t>
      </w:r>
      <w:r w:rsidR="00B46EEB" w:rsidRPr="00CA1A9D">
        <w:rPr>
          <w:rFonts w:asciiTheme="minorHAnsi" w:eastAsiaTheme="minorHAnsi" w:hAnsiTheme="minorHAnsi" w:cstheme="minorHAnsi"/>
          <w:color w:val="auto"/>
          <w:lang w:eastAsia="en-US"/>
        </w:rPr>
        <w:t>Smartphones</w:t>
      </w:r>
      <w:r w:rsidRPr="00CA1A9D">
        <w:rPr>
          <w:rFonts w:asciiTheme="minorHAnsi" w:eastAsiaTheme="minorHAnsi" w:hAnsiTheme="minorHAnsi" w:cstheme="minorHAnsi"/>
          <w:color w:val="auto"/>
          <w:lang w:eastAsia="en-US"/>
        </w:rPr>
        <w:t xml:space="preserve"> à travers le</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monde. Le fait de favoriser l’entrée de petites entreprises innovantes garantit le maintien d’un</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écosystème dynamique.</w:t>
      </w:r>
    </w:p>
    <w:p w:rsidR="00491E0D" w:rsidRPr="00CA1A9D" w:rsidRDefault="00491E0D" w:rsidP="0055298E">
      <w:pPr>
        <w:autoSpaceDE w:val="0"/>
        <w:autoSpaceDN w:val="0"/>
        <w:adjustRightInd w:val="0"/>
        <w:spacing w:line="240" w:lineRule="auto"/>
        <w:jc w:val="both"/>
        <w:rPr>
          <w:rFonts w:asciiTheme="minorHAnsi" w:eastAsiaTheme="minorHAnsi" w:hAnsiTheme="minorHAnsi" w:cstheme="minorHAnsi"/>
          <w:color w:val="auto"/>
          <w:lang w:eastAsia="en-US"/>
        </w:rPr>
      </w:pPr>
    </w:p>
    <w:p w:rsidR="00750660" w:rsidRPr="00CA1A9D" w:rsidRDefault="004342DC" w:rsidP="00427AB1">
      <w:pPr>
        <w:autoSpaceDE w:val="0"/>
        <w:autoSpaceDN w:val="0"/>
        <w:adjustRightInd w:val="0"/>
        <w:spacing w:line="240" w:lineRule="auto"/>
        <w:jc w:val="both"/>
        <w:rPr>
          <w:rFonts w:asciiTheme="minorHAnsi" w:eastAsiaTheme="minorHAnsi" w:hAnsiTheme="minorHAnsi" w:cstheme="minorHAnsi"/>
          <w:lang w:eastAsia="en-US"/>
        </w:rPr>
      </w:pPr>
      <w:r w:rsidRPr="00CA1A9D">
        <w:rPr>
          <w:rFonts w:asciiTheme="minorHAnsi" w:eastAsiaTheme="minorHAnsi" w:hAnsiTheme="minorHAnsi" w:cstheme="minorHAnsi"/>
          <w:color w:val="auto"/>
          <w:lang w:eastAsia="en-US"/>
        </w:rPr>
        <w:t>En outre, les App stores fournissent aux développeurs un accès à des outils de programmation</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de haute qualité en échange de leur cotisation annuelle. Ceci évite aux développeurs d’investir dans des logiciels payants de programm</w:t>
      </w:r>
      <w:r w:rsidRPr="00CA1A9D">
        <w:rPr>
          <w:rFonts w:asciiTheme="minorHAnsi" w:eastAsiaTheme="minorHAnsi" w:hAnsiTheme="minorHAnsi" w:cstheme="minorHAnsi"/>
          <w:color w:val="auto"/>
          <w:lang w:eastAsia="en-US"/>
        </w:rPr>
        <w:t>a</w:t>
      </w:r>
      <w:r w:rsidRPr="00CA1A9D">
        <w:rPr>
          <w:rFonts w:asciiTheme="minorHAnsi" w:eastAsiaTheme="minorHAnsi" w:hAnsiTheme="minorHAnsi" w:cstheme="minorHAnsi"/>
          <w:color w:val="auto"/>
          <w:lang w:eastAsia="en-US"/>
        </w:rPr>
        <w:t>tion,</w:t>
      </w:r>
      <w:r w:rsidR="0055298E" w:rsidRPr="00CA1A9D">
        <w:rPr>
          <w:rFonts w:asciiTheme="minorHAnsi" w:eastAsiaTheme="minorHAnsi" w:hAnsiTheme="minorHAnsi" w:cstheme="minorHAnsi"/>
          <w:color w:val="auto"/>
          <w:lang w:eastAsia="en-US"/>
        </w:rPr>
        <w:t xml:space="preserve"> </w:t>
      </w:r>
      <w:r w:rsidRPr="00CA1A9D">
        <w:rPr>
          <w:rFonts w:asciiTheme="minorHAnsi" w:eastAsiaTheme="minorHAnsi" w:hAnsiTheme="minorHAnsi" w:cstheme="minorHAnsi"/>
          <w:color w:val="auto"/>
          <w:lang w:eastAsia="en-US"/>
        </w:rPr>
        <w:t xml:space="preserve">plus chers que la cotisation, et donc </w:t>
      </w:r>
      <w:r w:rsidRPr="00CA1A9D">
        <w:rPr>
          <w:rFonts w:asciiTheme="minorHAnsi" w:eastAsiaTheme="minorHAnsi" w:hAnsiTheme="minorHAnsi" w:cstheme="minorHAnsi"/>
          <w:bCs/>
          <w:color w:val="auto"/>
          <w:lang w:eastAsia="en-US"/>
        </w:rPr>
        <w:t>diminue les coûts de développement des applications</w:t>
      </w:r>
      <w:r w:rsidR="0055298E" w:rsidRPr="00CA1A9D">
        <w:rPr>
          <w:rFonts w:asciiTheme="minorHAnsi" w:eastAsiaTheme="minorHAnsi" w:hAnsiTheme="minorHAnsi" w:cstheme="minorHAnsi"/>
          <w:bCs/>
          <w:color w:val="auto"/>
          <w:lang w:eastAsia="en-US"/>
        </w:rPr>
        <w:t xml:space="preserve"> </w:t>
      </w:r>
      <w:r w:rsidRPr="00CA1A9D">
        <w:rPr>
          <w:rFonts w:asciiTheme="minorHAnsi" w:eastAsiaTheme="minorHAnsi" w:hAnsiTheme="minorHAnsi" w:cstheme="minorHAnsi"/>
          <w:bCs/>
          <w:color w:val="auto"/>
          <w:lang w:eastAsia="en-US"/>
        </w:rPr>
        <w:t>mobiles</w:t>
      </w:r>
      <w:r w:rsidRPr="00CA1A9D">
        <w:rPr>
          <w:rFonts w:asciiTheme="minorHAnsi" w:eastAsiaTheme="minorHAnsi" w:hAnsiTheme="minorHAnsi" w:cstheme="minorHAnsi"/>
          <w:color w:val="auto"/>
          <w:lang w:eastAsia="en-US"/>
        </w:rPr>
        <w:t>.</w:t>
      </w:r>
    </w:p>
    <w:p w:rsidR="004342DC" w:rsidRPr="00CA1A9D" w:rsidRDefault="004342DC" w:rsidP="00427AB1">
      <w:pPr>
        <w:pStyle w:val="NormalWeb"/>
        <w:shd w:val="clear" w:color="auto" w:fill="FFFFFF"/>
        <w:spacing w:before="0" w:beforeAutospacing="0" w:after="0" w:afterAutospacing="0"/>
        <w:jc w:val="both"/>
        <w:rPr>
          <w:rFonts w:asciiTheme="minorHAnsi" w:eastAsiaTheme="minorHAnsi" w:hAnsiTheme="minorHAnsi" w:cstheme="minorHAnsi"/>
          <w:sz w:val="22"/>
          <w:szCs w:val="22"/>
          <w:lang w:eastAsia="en-US"/>
        </w:rPr>
      </w:pPr>
    </w:p>
    <w:p w:rsidR="00427AB1" w:rsidRPr="00B0664D" w:rsidRDefault="00427AB1" w:rsidP="00427AB1">
      <w:pPr>
        <w:pStyle w:val="NormalWeb"/>
        <w:spacing w:before="0" w:beforeAutospacing="0" w:after="0" w:afterAutospacing="0"/>
        <w:jc w:val="both"/>
        <w:rPr>
          <w:rFonts w:asciiTheme="minorHAnsi" w:hAnsiTheme="minorHAnsi"/>
          <w:sz w:val="32"/>
          <w:u w:val="single"/>
        </w:rPr>
      </w:pPr>
      <w:r>
        <w:rPr>
          <w:rFonts w:asciiTheme="minorHAnsi" w:hAnsiTheme="minorHAnsi" w:cs="Arial"/>
          <w:b/>
          <w:bCs/>
          <w:sz w:val="22"/>
          <w:szCs w:val="18"/>
          <w:u w:val="single"/>
        </w:rPr>
        <w:t>Les</w:t>
      </w:r>
      <w:r w:rsidRPr="00B0664D">
        <w:rPr>
          <w:rFonts w:asciiTheme="minorHAnsi" w:hAnsiTheme="minorHAnsi" w:cs="Arial"/>
          <w:b/>
          <w:bCs/>
          <w:sz w:val="22"/>
          <w:szCs w:val="18"/>
          <w:u w:val="single"/>
        </w:rPr>
        <w:t xml:space="preserve"> différents modèles d’affaires </w:t>
      </w:r>
      <w:r>
        <w:rPr>
          <w:rFonts w:asciiTheme="minorHAnsi" w:hAnsiTheme="minorHAnsi" w:cs="Arial"/>
          <w:b/>
          <w:bCs/>
          <w:sz w:val="22"/>
          <w:szCs w:val="18"/>
          <w:u w:val="single"/>
        </w:rPr>
        <w:t>adoptés par les</w:t>
      </w:r>
      <w:r w:rsidRPr="00B0664D">
        <w:rPr>
          <w:rFonts w:asciiTheme="minorHAnsi" w:hAnsiTheme="minorHAnsi" w:cs="Arial"/>
          <w:b/>
          <w:bCs/>
          <w:sz w:val="22"/>
          <w:szCs w:val="18"/>
          <w:u w:val="single"/>
        </w:rPr>
        <w:t xml:space="preserve"> développeurs d’applications mobiles </w:t>
      </w:r>
    </w:p>
    <w:p w:rsidR="00427AB1" w:rsidRDefault="00B46EEB" w:rsidP="00427AB1">
      <w:pPr>
        <w:autoSpaceDE w:val="0"/>
        <w:autoSpaceDN w:val="0"/>
        <w:adjustRightInd w:val="0"/>
        <w:spacing w:line="240" w:lineRule="auto"/>
        <w:jc w:val="both"/>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t>L</w:t>
      </w:r>
      <w:r w:rsidR="00427AB1" w:rsidRPr="00427AB1">
        <w:rPr>
          <w:rFonts w:asciiTheme="minorHAnsi" w:eastAsiaTheme="minorHAnsi" w:hAnsiTheme="minorHAnsi" w:cstheme="minorHAnsi"/>
          <w:color w:val="auto"/>
          <w:lang w:eastAsia="en-US"/>
        </w:rPr>
        <w:t>es App stores offrent aux développeurs une grande liberté en termes de</w:t>
      </w:r>
      <w:r w:rsidR="00427AB1">
        <w:rPr>
          <w:rFonts w:asciiTheme="minorHAnsi" w:eastAsiaTheme="minorHAnsi" w:hAnsiTheme="minorHAnsi" w:cstheme="minorHAnsi"/>
          <w:color w:val="auto"/>
          <w:lang w:eastAsia="en-US"/>
        </w:rPr>
        <w:t xml:space="preserve"> </w:t>
      </w:r>
      <w:r w:rsidR="00427AB1" w:rsidRPr="00427AB1">
        <w:rPr>
          <w:rFonts w:asciiTheme="minorHAnsi" w:eastAsiaTheme="minorHAnsi" w:hAnsiTheme="minorHAnsi" w:cstheme="minorHAnsi"/>
          <w:color w:val="auto"/>
          <w:lang w:eastAsia="en-US"/>
        </w:rPr>
        <w:t>modèles d’affaires. Les développeurs sont libres de choisir le mode de rémunération de leur</w:t>
      </w:r>
      <w:r w:rsidR="00427AB1">
        <w:rPr>
          <w:rFonts w:asciiTheme="minorHAnsi" w:eastAsiaTheme="minorHAnsi" w:hAnsiTheme="minorHAnsi" w:cstheme="minorHAnsi"/>
          <w:color w:val="auto"/>
          <w:lang w:eastAsia="en-US"/>
        </w:rPr>
        <w:t xml:space="preserve"> </w:t>
      </w:r>
      <w:r w:rsidR="00427AB1" w:rsidRPr="00427AB1">
        <w:rPr>
          <w:rFonts w:asciiTheme="minorHAnsi" w:eastAsiaTheme="minorHAnsi" w:hAnsiTheme="minorHAnsi" w:cstheme="minorHAnsi"/>
          <w:color w:val="auto"/>
          <w:lang w:eastAsia="en-US"/>
        </w:rPr>
        <w:t>application parmi les sept modèles d’affaires dominants présentés ci-après.</w:t>
      </w:r>
    </w:p>
    <w:p w:rsidR="00D13EC3" w:rsidRPr="00427AB1" w:rsidRDefault="00D13EC3" w:rsidP="00427AB1">
      <w:pPr>
        <w:autoSpaceDE w:val="0"/>
        <w:autoSpaceDN w:val="0"/>
        <w:adjustRightInd w:val="0"/>
        <w:spacing w:line="240" w:lineRule="auto"/>
        <w:jc w:val="both"/>
        <w:rPr>
          <w:rFonts w:asciiTheme="minorHAnsi" w:eastAsiaTheme="minorHAnsi" w:hAnsiTheme="minorHAnsi" w:cstheme="minorHAnsi"/>
          <w:color w:val="auto"/>
          <w:lang w:eastAsia="en-US"/>
        </w:rPr>
      </w:pPr>
    </w:p>
    <w:tbl>
      <w:tblPr>
        <w:tblStyle w:val="Grilledutableau"/>
        <w:tblW w:w="10598" w:type="dxa"/>
        <w:tblLook w:val="04A0" w:firstRow="1" w:lastRow="0" w:firstColumn="1" w:lastColumn="0" w:noHBand="0" w:noVBand="1"/>
      </w:tblPr>
      <w:tblGrid>
        <w:gridCol w:w="2660"/>
        <w:gridCol w:w="5953"/>
        <w:gridCol w:w="1985"/>
      </w:tblGrid>
      <w:tr w:rsidR="00427AB1" w:rsidTr="005A258F">
        <w:tc>
          <w:tcPr>
            <w:tcW w:w="2660" w:type="dxa"/>
          </w:tcPr>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r>
              <w:rPr>
                <w:rFonts w:asciiTheme="minorHAnsi" w:hAnsiTheme="minorHAnsi" w:cs="Arial"/>
                <w:b/>
                <w:bCs/>
                <w:color w:val="000000"/>
                <w:sz w:val="22"/>
                <w:szCs w:val="22"/>
              </w:rPr>
              <w:t>Modèles d’affaires</w:t>
            </w:r>
          </w:p>
        </w:tc>
        <w:tc>
          <w:tcPr>
            <w:tcW w:w="5953" w:type="dxa"/>
          </w:tcPr>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r>
              <w:rPr>
                <w:rFonts w:asciiTheme="minorHAnsi" w:hAnsiTheme="minorHAnsi" w:cs="Arial"/>
                <w:b/>
                <w:bCs/>
                <w:color w:val="000000"/>
                <w:sz w:val="22"/>
                <w:szCs w:val="22"/>
              </w:rPr>
              <w:t>Fonctionnement</w:t>
            </w:r>
          </w:p>
        </w:tc>
        <w:tc>
          <w:tcPr>
            <w:tcW w:w="1985" w:type="dxa"/>
          </w:tcPr>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r>
              <w:rPr>
                <w:rFonts w:asciiTheme="minorHAnsi" w:hAnsiTheme="minorHAnsi" w:cs="Arial"/>
                <w:b/>
                <w:bCs/>
                <w:color w:val="000000"/>
                <w:sz w:val="22"/>
                <w:szCs w:val="22"/>
              </w:rPr>
              <w:t xml:space="preserve">Exemples </w:t>
            </w:r>
          </w:p>
        </w:tc>
      </w:tr>
      <w:tr w:rsidR="00427AB1" w:rsidTr="005A258F">
        <w:tc>
          <w:tcPr>
            <w:tcW w:w="2660" w:type="dxa"/>
          </w:tcPr>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r w:rsidRPr="00721A0D">
              <w:rPr>
                <w:rFonts w:asciiTheme="minorHAnsi" w:hAnsiTheme="minorHAnsi" w:cs="Arial"/>
                <w:b/>
                <w:bCs/>
                <w:color w:val="000000"/>
                <w:sz w:val="22"/>
                <w:szCs w:val="22"/>
              </w:rPr>
              <w:t xml:space="preserve">Le téléchargement payant </w:t>
            </w:r>
          </w:p>
          <w:p w:rsidR="00427AB1" w:rsidRPr="00B0664D" w:rsidRDefault="00427AB1" w:rsidP="00893130">
            <w:pPr>
              <w:pStyle w:val="NormalWeb"/>
              <w:spacing w:before="0" w:beforeAutospacing="0" w:after="0" w:afterAutospacing="0"/>
              <w:jc w:val="center"/>
              <w:rPr>
                <w:rFonts w:asciiTheme="minorHAnsi" w:hAnsiTheme="minorHAnsi"/>
                <w:sz w:val="20"/>
                <w:szCs w:val="22"/>
              </w:rPr>
            </w:pPr>
            <w:r w:rsidRPr="00B0664D">
              <w:rPr>
                <w:rFonts w:asciiTheme="minorHAnsi" w:hAnsiTheme="minorHAnsi" w:cs="Arial"/>
                <w:b/>
                <w:bCs/>
                <w:color w:val="000000"/>
                <w:sz w:val="20"/>
                <w:szCs w:val="22"/>
              </w:rPr>
              <w:t xml:space="preserve">(Paid) </w:t>
            </w:r>
          </w:p>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p>
        </w:tc>
        <w:tc>
          <w:tcPr>
            <w:tcW w:w="5953" w:type="dxa"/>
          </w:tcPr>
          <w:p w:rsidR="00427AB1" w:rsidRPr="00B0664D" w:rsidRDefault="005A258F" w:rsidP="005A258F">
            <w:pPr>
              <w:pStyle w:val="NormalWeb"/>
              <w:spacing w:before="0" w:beforeAutospacing="0" w:after="0" w:afterAutospacing="0"/>
              <w:jc w:val="both"/>
              <w:rPr>
                <w:rFonts w:asciiTheme="minorHAnsi" w:hAnsiTheme="minorHAnsi" w:cs="Arial"/>
                <w:b/>
                <w:bCs/>
                <w:color w:val="000000"/>
                <w:sz w:val="20"/>
                <w:szCs w:val="22"/>
              </w:rPr>
            </w:pPr>
            <w:r>
              <w:rPr>
                <w:rFonts w:asciiTheme="minorHAnsi" w:hAnsiTheme="minorHAnsi" w:cs="Arial"/>
                <w:color w:val="000000"/>
                <w:sz w:val="20"/>
                <w:szCs w:val="22"/>
              </w:rPr>
              <w:t>T</w:t>
            </w:r>
            <w:r w:rsidR="00427AB1" w:rsidRPr="00B0664D">
              <w:rPr>
                <w:rFonts w:asciiTheme="minorHAnsi" w:hAnsiTheme="minorHAnsi" w:cs="Arial"/>
                <w:color w:val="000000"/>
                <w:sz w:val="20"/>
                <w:szCs w:val="22"/>
              </w:rPr>
              <w:t>éléchargement de l’application payant, mais aucun achat suppl</w:t>
            </w:r>
            <w:r w:rsidR="00427AB1" w:rsidRPr="00B0664D">
              <w:rPr>
                <w:rFonts w:asciiTheme="minorHAnsi" w:hAnsiTheme="minorHAnsi" w:cs="Arial"/>
                <w:color w:val="000000"/>
                <w:sz w:val="20"/>
                <w:szCs w:val="22"/>
              </w:rPr>
              <w:t>é</w:t>
            </w:r>
            <w:r w:rsidR="00427AB1" w:rsidRPr="00B0664D">
              <w:rPr>
                <w:rFonts w:asciiTheme="minorHAnsi" w:hAnsiTheme="minorHAnsi" w:cs="Arial"/>
                <w:color w:val="000000"/>
                <w:sz w:val="20"/>
                <w:szCs w:val="22"/>
              </w:rPr>
              <w:t xml:space="preserve">mentaire ne peut être réalisé sur l’application </w:t>
            </w:r>
          </w:p>
        </w:tc>
        <w:tc>
          <w:tcPr>
            <w:tcW w:w="1985" w:type="dxa"/>
          </w:tcPr>
          <w:p w:rsidR="00427AB1" w:rsidRPr="000C0659" w:rsidRDefault="00427AB1" w:rsidP="00893130">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 xml:space="preserve">Grand Theft Auto </w:t>
            </w:r>
          </w:p>
          <w:p w:rsidR="00427AB1" w:rsidRPr="000C0659" w:rsidRDefault="00427AB1" w:rsidP="00893130">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 xml:space="preserve">FaceTune </w:t>
            </w:r>
          </w:p>
          <w:p w:rsidR="00427AB1" w:rsidRPr="000C0659" w:rsidRDefault="00427AB1" w:rsidP="00893130">
            <w:pPr>
              <w:pStyle w:val="NormalWeb"/>
              <w:spacing w:before="0" w:beforeAutospacing="0" w:after="0" w:afterAutospacing="0"/>
              <w:jc w:val="center"/>
              <w:rPr>
                <w:rFonts w:asciiTheme="minorHAnsi" w:hAnsiTheme="minorHAnsi" w:cs="Arial"/>
                <w:b/>
                <w:bCs/>
                <w:i/>
                <w:color w:val="000000"/>
                <w:sz w:val="20"/>
                <w:szCs w:val="22"/>
              </w:rPr>
            </w:pPr>
            <w:r w:rsidRPr="000C0659">
              <w:rPr>
                <w:rFonts w:asciiTheme="minorHAnsi" w:hAnsiTheme="minorHAnsi" w:cs="Arial"/>
                <w:i/>
                <w:color w:val="000000"/>
                <w:sz w:val="20"/>
                <w:szCs w:val="22"/>
              </w:rPr>
              <w:t xml:space="preserve">Terraria </w:t>
            </w:r>
          </w:p>
        </w:tc>
      </w:tr>
      <w:tr w:rsidR="00427AB1" w:rsidTr="005A258F">
        <w:tc>
          <w:tcPr>
            <w:tcW w:w="2660" w:type="dxa"/>
          </w:tcPr>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r w:rsidRPr="00721A0D">
              <w:rPr>
                <w:rFonts w:asciiTheme="minorHAnsi" w:hAnsiTheme="minorHAnsi" w:cs="Arial"/>
                <w:b/>
                <w:bCs/>
                <w:color w:val="000000"/>
                <w:sz w:val="22"/>
                <w:szCs w:val="22"/>
              </w:rPr>
              <w:t xml:space="preserve">L’achat intégré </w:t>
            </w:r>
          </w:p>
          <w:p w:rsidR="00427AB1" w:rsidRPr="00B0664D" w:rsidRDefault="00427AB1" w:rsidP="00893130">
            <w:pPr>
              <w:pStyle w:val="NormalWeb"/>
              <w:spacing w:before="0" w:beforeAutospacing="0" w:after="0" w:afterAutospacing="0"/>
              <w:jc w:val="center"/>
              <w:rPr>
                <w:rFonts w:asciiTheme="minorHAnsi" w:hAnsiTheme="minorHAnsi"/>
                <w:sz w:val="20"/>
                <w:szCs w:val="22"/>
              </w:rPr>
            </w:pPr>
            <w:r w:rsidRPr="00B0664D">
              <w:rPr>
                <w:rFonts w:asciiTheme="minorHAnsi" w:hAnsiTheme="minorHAnsi" w:cs="Arial"/>
                <w:b/>
                <w:bCs/>
                <w:color w:val="000000"/>
                <w:sz w:val="20"/>
                <w:szCs w:val="22"/>
              </w:rPr>
              <w:t xml:space="preserve">(In-App purchase) </w:t>
            </w:r>
          </w:p>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p>
        </w:tc>
        <w:tc>
          <w:tcPr>
            <w:tcW w:w="5953" w:type="dxa"/>
          </w:tcPr>
          <w:p w:rsidR="00427AB1" w:rsidRPr="00B0664D" w:rsidRDefault="005A258F" w:rsidP="005A258F">
            <w:pPr>
              <w:pStyle w:val="NormalWeb"/>
              <w:spacing w:before="0" w:beforeAutospacing="0" w:after="0" w:afterAutospacing="0"/>
              <w:jc w:val="both"/>
              <w:rPr>
                <w:rFonts w:asciiTheme="minorHAnsi" w:hAnsiTheme="minorHAnsi" w:cs="Arial"/>
                <w:b/>
                <w:bCs/>
                <w:color w:val="000000"/>
                <w:sz w:val="20"/>
                <w:szCs w:val="22"/>
              </w:rPr>
            </w:pPr>
            <w:r>
              <w:rPr>
                <w:rFonts w:asciiTheme="minorHAnsi" w:hAnsiTheme="minorHAnsi" w:cs="Arial"/>
                <w:color w:val="000000"/>
                <w:sz w:val="20"/>
                <w:szCs w:val="22"/>
              </w:rPr>
              <w:t>E</w:t>
            </w:r>
            <w:r w:rsidR="00427AB1" w:rsidRPr="00B0664D">
              <w:rPr>
                <w:rFonts w:asciiTheme="minorHAnsi" w:hAnsiTheme="minorHAnsi" w:cs="Arial"/>
                <w:color w:val="000000"/>
                <w:sz w:val="20"/>
                <w:szCs w:val="22"/>
              </w:rPr>
              <w:t>nsemble des fonctionnalités associées à l’application proposé gratu</w:t>
            </w:r>
            <w:r w:rsidR="00427AB1" w:rsidRPr="00B0664D">
              <w:rPr>
                <w:rFonts w:asciiTheme="minorHAnsi" w:hAnsiTheme="minorHAnsi" w:cs="Arial"/>
                <w:color w:val="000000"/>
                <w:sz w:val="20"/>
                <w:szCs w:val="22"/>
              </w:rPr>
              <w:t>i</w:t>
            </w:r>
            <w:r w:rsidR="00427AB1" w:rsidRPr="00B0664D">
              <w:rPr>
                <w:rFonts w:asciiTheme="minorHAnsi" w:hAnsiTheme="minorHAnsi" w:cs="Arial"/>
                <w:color w:val="000000"/>
                <w:sz w:val="20"/>
                <w:szCs w:val="22"/>
              </w:rPr>
              <w:t xml:space="preserve">tement. </w:t>
            </w:r>
            <w:r>
              <w:rPr>
                <w:rFonts w:asciiTheme="minorHAnsi" w:hAnsiTheme="minorHAnsi" w:cs="Arial"/>
                <w:color w:val="000000"/>
                <w:sz w:val="20"/>
                <w:szCs w:val="22"/>
              </w:rPr>
              <w:t>Accès</w:t>
            </w:r>
            <w:r w:rsidR="00427AB1" w:rsidRPr="00B0664D">
              <w:rPr>
                <w:rFonts w:asciiTheme="minorHAnsi" w:hAnsiTheme="minorHAnsi" w:cs="Arial"/>
                <w:color w:val="000000"/>
                <w:sz w:val="20"/>
                <w:szCs w:val="22"/>
              </w:rPr>
              <w:t xml:space="preserve"> à des services payants pour acquérir des bonus su</w:t>
            </w:r>
            <w:r w:rsidR="00427AB1" w:rsidRPr="00B0664D">
              <w:rPr>
                <w:rFonts w:asciiTheme="minorHAnsi" w:hAnsiTheme="minorHAnsi" w:cs="Arial"/>
                <w:color w:val="000000"/>
                <w:sz w:val="20"/>
                <w:szCs w:val="22"/>
              </w:rPr>
              <w:t>p</w:t>
            </w:r>
            <w:r w:rsidR="00427AB1" w:rsidRPr="00B0664D">
              <w:rPr>
                <w:rFonts w:asciiTheme="minorHAnsi" w:hAnsiTheme="minorHAnsi" w:cs="Arial"/>
                <w:color w:val="000000"/>
                <w:sz w:val="20"/>
                <w:szCs w:val="22"/>
              </w:rPr>
              <w:t xml:space="preserve">plémentaires (la logique de gaming est très présente dans ce modèle d’affaires, on peut citer par exemple l’achat de vies supplémentaires dans un jeu...) </w:t>
            </w:r>
          </w:p>
        </w:tc>
        <w:tc>
          <w:tcPr>
            <w:tcW w:w="1985" w:type="dxa"/>
          </w:tcPr>
          <w:p w:rsidR="00427AB1" w:rsidRPr="000C0659" w:rsidRDefault="00427AB1" w:rsidP="00893130">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 xml:space="preserve">Candy Crush </w:t>
            </w:r>
          </w:p>
          <w:p w:rsidR="00427AB1" w:rsidRPr="000C0659" w:rsidRDefault="00427AB1" w:rsidP="00893130">
            <w:pPr>
              <w:pStyle w:val="NormalWeb"/>
              <w:spacing w:before="0" w:beforeAutospacing="0" w:after="0" w:afterAutospacing="0"/>
              <w:jc w:val="center"/>
              <w:rPr>
                <w:rFonts w:asciiTheme="minorHAnsi" w:hAnsiTheme="minorHAnsi"/>
                <w:i/>
                <w:sz w:val="20"/>
                <w:szCs w:val="22"/>
              </w:rPr>
            </w:pPr>
            <w:r w:rsidRPr="000C0659">
              <w:rPr>
                <w:rFonts w:asciiTheme="minorHAnsi" w:hAnsiTheme="minorHAnsi" w:cs="Arial"/>
                <w:i/>
                <w:color w:val="000000"/>
                <w:sz w:val="20"/>
                <w:szCs w:val="22"/>
              </w:rPr>
              <w:t xml:space="preserve">Clash of Clans </w:t>
            </w:r>
          </w:p>
          <w:p w:rsidR="00427AB1" w:rsidRPr="000C0659" w:rsidRDefault="00427AB1" w:rsidP="00893130">
            <w:pPr>
              <w:pStyle w:val="NormalWeb"/>
              <w:spacing w:before="0" w:beforeAutospacing="0" w:after="0" w:afterAutospacing="0"/>
              <w:jc w:val="center"/>
              <w:rPr>
                <w:rFonts w:asciiTheme="minorHAnsi" w:hAnsiTheme="minorHAnsi" w:cs="Arial"/>
                <w:b/>
                <w:bCs/>
                <w:i/>
                <w:color w:val="000000"/>
                <w:sz w:val="20"/>
                <w:szCs w:val="22"/>
              </w:rPr>
            </w:pPr>
          </w:p>
        </w:tc>
      </w:tr>
      <w:tr w:rsidR="00427AB1" w:rsidTr="005A258F">
        <w:tc>
          <w:tcPr>
            <w:tcW w:w="2660" w:type="dxa"/>
          </w:tcPr>
          <w:p w:rsidR="00427AB1" w:rsidRDefault="00427AB1" w:rsidP="00893130">
            <w:pPr>
              <w:pStyle w:val="NormalWeb"/>
              <w:spacing w:before="0" w:beforeAutospacing="0" w:after="0" w:afterAutospacing="0"/>
              <w:jc w:val="center"/>
              <w:rPr>
                <w:rFonts w:asciiTheme="minorHAnsi" w:hAnsiTheme="minorHAnsi" w:cs="Arial"/>
                <w:b/>
                <w:bCs/>
                <w:i/>
                <w:iCs/>
                <w:color w:val="000000"/>
                <w:sz w:val="22"/>
                <w:szCs w:val="22"/>
              </w:rPr>
            </w:pPr>
            <w:r w:rsidRPr="00721A0D">
              <w:rPr>
                <w:rFonts w:asciiTheme="minorHAnsi" w:hAnsiTheme="minorHAnsi" w:cs="Arial"/>
                <w:b/>
                <w:bCs/>
                <w:i/>
                <w:iCs/>
                <w:color w:val="000000"/>
                <w:sz w:val="22"/>
                <w:szCs w:val="22"/>
              </w:rPr>
              <w:t xml:space="preserve">Le Freemium </w:t>
            </w:r>
          </w:p>
          <w:p w:rsidR="00427AB1" w:rsidRPr="00B0664D" w:rsidRDefault="00427AB1" w:rsidP="00893130">
            <w:pPr>
              <w:pStyle w:val="NormalWeb"/>
              <w:spacing w:before="0" w:beforeAutospacing="0" w:after="0" w:afterAutospacing="0"/>
              <w:jc w:val="center"/>
              <w:rPr>
                <w:rFonts w:asciiTheme="minorHAnsi" w:hAnsiTheme="minorHAnsi"/>
                <w:sz w:val="20"/>
                <w:szCs w:val="22"/>
              </w:rPr>
            </w:pPr>
            <w:r w:rsidRPr="00B0664D">
              <w:rPr>
                <w:rFonts w:asciiTheme="minorHAnsi" w:hAnsiTheme="minorHAnsi" w:cs="Arial"/>
                <w:b/>
                <w:bCs/>
                <w:color w:val="000000"/>
                <w:sz w:val="20"/>
                <w:szCs w:val="22"/>
              </w:rPr>
              <w:t xml:space="preserve">(dérivé de l’achat intégré) </w:t>
            </w:r>
          </w:p>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p>
        </w:tc>
        <w:tc>
          <w:tcPr>
            <w:tcW w:w="5953" w:type="dxa"/>
          </w:tcPr>
          <w:p w:rsidR="00427AB1" w:rsidRPr="00B0664D" w:rsidRDefault="005A258F" w:rsidP="005A258F">
            <w:pPr>
              <w:pStyle w:val="NormalWeb"/>
              <w:spacing w:before="0" w:beforeAutospacing="0" w:after="0" w:afterAutospacing="0"/>
              <w:jc w:val="both"/>
              <w:rPr>
                <w:rFonts w:asciiTheme="minorHAnsi" w:hAnsiTheme="minorHAnsi" w:cs="Arial"/>
                <w:b/>
                <w:bCs/>
                <w:color w:val="000000"/>
                <w:sz w:val="20"/>
                <w:szCs w:val="22"/>
              </w:rPr>
            </w:pPr>
            <w:r>
              <w:rPr>
                <w:rFonts w:asciiTheme="minorHAnsi" w:hAnsiTheme="minorHAnsi" w:cs="Arial"/>
                <w:color w:val="000000"/>
                <w:sz w:val="20"/>
                <w:szCs w:val="22"/>
              </w:rPr>
              <w:t>T</w:t>
            </w:r>
            <w:r w:rsidRPr="00B0664D">
              <w:rPr>
                <w:rFonts w:asciiTheme="minorHAnsi" w:hAnsiTheme="minorHAnsi" w:cs="Arial"/>
                <w:color w:val="000000"/>
                <w:sz w:val="20"/>
                <w:szCs w:val="22"/>
              </w:rPr>
              <w:t xml:space="preserve">éléchargement de l’application </w:t>
            </w:r>
            <w:r>
              <w:rPr>
                <w:rFonts w:asciiTheme="minorHAnsi" w:hAnsiTheme="minorHAnsi" w:cs="Arial"/>
                <w:color w:val="000000"/>
                <w:sz w:val="20"/>
                <w:szCs w:val="22"/>
              </w:rPr>
              <w:t>gratuit,</w:t>
            </w:r>
            <w:r w:rsidRPr="00B0664D">
              <w:rPr>
                <w:rFonts w:asciiTheme="minorHAnsi" w:hAnsiTheme="minorHAnsi" w:cs="Arial"/>
                <w:color w:val="000000"/>
                <w:sz w:val="20"/>
                <w:szCs w:val="22"/>
              </w:rPr>
              <w:t xml:space="preserve"> </w:t>
            </w:r>
            <w:r w:rsidR="00427AB1" w:rsidRPr="00B0664D">
              <w:rPr>
                <w:rFonts w:asciiTheme="minorHAnsi" w:hAnsiTheme="minorHAnsi" w:cs="Arial"/>
                <w:color w:val="000000"/>
                <w:sz w:val="20"/>
                <w:szCs w:val="22"/>
              </w:rPr>
              <w:t xml:space="preserve">mais les utilisateurs n’ont pas accès à toutes les fonctionnalités de l’application. Ils sont incités à payer pour les fonctionnalités avancées (les utilisateurs sont plus enclins à payer un service qu’ils ont déjà essayé, qu’ils aiment et dont ils veulent un accès plus complet) </w:t>
            </w:r>
          </w:p>
        </w:tc>
        <w:tc>
          <w:tcPr>
            <w:tcW w:w="1985" w:type="dxa"/>
          </w:tcPr>
          <w:p w:rsidR="00427AB1" w:rsidRPr="000C0659" w:rsidRDefault="00427AB1" w:rsidP="00893130">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Monster Strike</w:t>
            </w:r>
          </w:p>
          <w:p w:rsidR="00427AB1" w:rsidRPr="000C0659" w:rsidRDefault="00427AB1" w:rsidP="00893130">
            <w:pPr>
              <w:pStyle w:val="NormalWeb"/>
              <w:spacing w:before="0" w:beforeAutospacing="0" w:after="0" w:afterAutospacing="0"/>
              <w:jc w:val="center"/>
              <w:rPr>
                <w:rFonts w:asciiTheme="minorHAnsi" w:hAnsiTheme="minorHAnsi"/>
                <w:i/>
                <w:sz w:val="20"/>
                <w:szCs w:val="22"/>
              </w:rPr>
            </w:pPr>
            <w:r w:rsidRPr="000C0659">
              <w:rPr>
                <w:rFonts w:asciiTheme="minorHAnsi" w:hAnsiTheme="minorHAnsi" w:cs="Arial"/>
                <w:i/>
                <w:color w:val="000000"/>
                <w:sz w:val="20"/>
                <w:szCs w:val="22"/>
              </w:rPr>
              <w:t xml:space="preserve">Shazam </w:t>
            </w:r>
          </w:p>
          <w:p w:rsidR="00427AB1" w:rsidRPr="000C0659" w:rsidRDefault="00427AB1" w:rsidP="00893130">
            <w:pPr>
              <w:pStyle w:val="NormalWeb"/>
              <w:spacing w:before="0" w:beforeAutospacing="0" w:after="0" w:afterAutospacing="0"/>
              <w:jc w:val="center"/>
              <w:rPr>
                <w:rFonts w:asciiTheme="minorHAnsi" w:hAnsiTheme="minorHAnsi" w:cs="Arial"/>
                <w:b/>
                <w:bCs/>
                <w:i/>
                <w:color w:val="000000"/>
                <w:sz w:val="20"/>
                <w:szCs w:val="22"/>
              </w:rPr>
            </w:pPr>
          </w:p>
        </w:tc>
      </w:tr>
      <w:tr w:rsidR="00427AB1" w:rsidTr="005A258F">
        <w:tc>
          <w:tcPr>
            <w:tcW w:w="2660" w:type="dxa"/>
          </w:tcPr>
          <w:p w:rsidR="00427AB1" w:rsidRDefault="00427AB1" w:rsidP="00893130">
            <w:pPr>
              <w:pStyle w:val="NormalWeb"/>
              <w:spacing w:before="0" w:beforeAutospacing="0" w:after="0" w:afterAutospacing="0"/>
              <w:jc w:val="center"/>
              <w:rPr>
                <w:rFonts w:asciiTheme="minorHAnsi" w:hAnsiTheme="minorHAnsi" w:cs="Arial"/>
                <w:b/>
                <w:bCs/>
                <w:i/>
                <w:iCs/>
                <w:color w:val="000000"/>
                <w:sz w:val="22"/>
                <w:szCs w:val="22"/>
              </w:rPr>
            </w:pPr>
            <w:r w:rsidRPr="00721A0D">
              <w:rPr>
                <w:rFonts w:asciiTheme="minorHAnsi" w:hAnsiTheme="minorHAnsi" w:cs="Arial"/>
                <w:b/>
                <w:bCs/>
                <w:i/>
                <w:iCs/>
                <w:color w:val="000000"/>
                <w:sz w:val="22"/>
                <w:szCs w:val="22"/>
              </w:rPr>
              <w:t xml:space="preserve">Le Paidmium </w:t>
            </w:r>
          </w:p>
          <w:p w:rsidR="00427AB1" w:rsidRPr="00721A0D" w:rsidRDefault="00427AB1" w:rsidP="00893130">
            <w:pPr>
              <w:pStyle w:val="NormalWeb"/>
              <w:spacing w:before="0" w:beforeAutospacing="0" w:after="0" w:afterAutospacing="0"/>
              <w:jc w:val="center"/>
              <w:rPr>
                <w:rFonts w:asciiTheme="minorHAnsi" w:hAnsiTheme="minorHAnsi" w:cs="Arial"/>
                <w:b/>
                <w:bCs/>
                <w:i/>
                <w:iCs/>
                <w:color w:val="000000"/>
                <w:sz w:val="22"/>
                <w:szCs w:val="22"/>
              </w:rPr>
            </w:pPr>
            <w:r w:rsidRPr="00B0664D">
              <w:rPr>
                <w:rFonts w:asciiTheme="minorHAnsi" w:hAnsiTheme="minorHAnsi" w:cs="Arial"/>
                <w:b/>
                <w:bCs/>
                <w:color w:val="000000"/>
                <w:sz w:val="20"/>
                <w:szCs w:val="22"/>
              </w:rPr>
              <w:t xml:space="preserve">(dérivé de l’achat intégré) </w:t>
            </w:r>
          </w:p>
        </w:tc>
        <w:tc>
          <w:tcPr>
            <w:tcW w:w="5953" w:type="dxa"/>
          </w:tcPr>
          <w:p w:rsidR="00427AB1" w:rsidRPr="00B0664D" w:rsidRDefault="005A258F" w:rsidP="005A258F">
            <w:pPr>
              <w:pStyle w:val="NormalWeb"/>
              <w:spacing w:before="0" w:beforeAutospacing="0" w:after="0" w:afterAutospacing="0"/>
              <w:jc w:val="both"/>
              <w:rPr>
                <w:rFonts w:asciiTheme="minorHAnsi" w:hAnsiTheme="minorHAnsi" w:cs="Arial"/>
                <w:color w:val="000000"/>
                <w:sz w:val="20"/>
                <w:szCs w:val="22"/>
              </w:rPr>
            </w:pPr>
            <w:r>
              <w:rPr>
                <w:rFonts w:asciiTheme="minorHAnsi" w:hAnsiTheme="minorHAnsi" w:cs="Arial"/>
                <w:color w:val="000000"/>
                <w:sz w:val="20"/>
                <w:szCs w:val="22"/>
              </w:rPr>
              <w:t>T</w:t>
            </w:r>
            <w:r w:rsidRPr="00B0664D">
              <w:rPr>
                <w:rFonts w:asciiTheme="minorHAnsi" w:hAnsiTheme="minorHAnsi" w:cs="Arial"/>
                <w:color w:val="000000"/>
                <w:sz w:val="20"/>
                <w:szCs w:val="22"/>
              </w:rPr>
              <w:t>éléchargement de l’application payant,</w:t>
            </w:r>
            <w:r>
              <w:rPr>
                <w:rFonts w:asciiTheme="minorHAnsi" w:hAnsiTheme="minorHAnsi" w:cs="Arial"/>
                <w:color w:val="000000"/>
                <w:sz w:val="20"/>
                <w:szCs w:val="22"/>
              </w:rPr>
              <w:t xml:space="preserve"> et</w:t>
            </w:r>
            <w:r w:rsidR="00427AB1" w:rsidRPr="00B0664D">
              <w:rPr>
                <w:rFonts w:asciiTheme="minorHAnsi" w:hAnsiTheme="minorHAnsi" w:cs="Arial"/>
                <w:color w:val="000000"/>
                <w:sz w:val="20"/>
                <w:szCs w:val="22"/>
              </w:rPr>
              <w:t xml:space="preserve"> les utilisateurs ont la po</w:t>
            </w:r>
            <w:r w:rsidR="00427AB1" w:rsidRPr="00B0664D">
              <w:rPr>
                <w:rFonts w:asciiTheme="minorHAnsi" w:hAnsiTheme="minorHAnsi" w:cs="Arial"/>
                <w:color w:val="000000"/>
                <w:sz w:val="20"/>
                <w:szCs w:val="22"/>
              </w:rPr>
              <w:t>s</w:t>
            </w:r>
            <w:r w:rsidR="00427AB1" w:rsidRPr="00B0664D">
              <w:rPr>
                <w:rFonts w:asciiTheme="minorHAnsi" w:hAnsiTheme="minorHAnsi" w:cs="Arial"/>
                <w:color w:val="000000"/>
                <w:sz w:val="20"/>
                <w:szCs w:val="22"/>
              </w:rPr>
              <w:t xml:space="preserve">sibilité de faire des achats sur l’application (bonus...) </w:t>
            </w:r>
          </w:p>
        </w:tc>
        <w:tc>
          <w:tcPr>
            <w:tcW w:w="1985" w:type="dxa"/>
          </w:tcPr>
          <w:p w:rsidR="005A258F" w:rsidRDefault="00427AB1" w:rsidP="00893130">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 xml:space="preserve">Minecraft - Pocket Edition </w:t>
            </w:r>
          </w:p>
          <w:p w:rsidR="00427AB1" w:rsidRPr="000C0659" w:rsidRDefault="00427AB1" w:rsidP="005A258F">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 xml:space="preserve">Ghost Blows Out the Light </w:t>
            </w:r>
          </w:p>
        </w:tc>
      </w:tr>
      <w:tr w:rsidR="00427AB1" w:rsidTr="005A258F">
        <w:tc>
          <w:tcPr>
            <w:tcW w:w="2660" w:type="dxa"/>
          </w:tcPr>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r w:rsidRPr="00721A0D">
              <w:rPr>
                <w:rFonts w:asciiTheme="minorHAnsi" w:hAnsiTheme="minorHAnsi" w:cs="Arial"/>
                <w:b/>
                <w:bCs/>
                <w:color w:val="000000"/>
                <w:sz w:val="22"/>
                <w:szCs w:val="22"/>
              </w:rPr>
              <w:t>L’abonnement</w:t>
            </w:r>
          </w:p>
        </w:tc>
        <w:tc>
          <w:tcPr>
            <w:tcW w:w="5953" w:type="dxa"/>
          </w:tcPr>
          <w:p w:rsidR="00427AB1" w:rsidRPr="00B0664D" w:rsidRDefault="005A258F" w:rsidP="00893130">
            <w:pPr>
              <w:pStyle w:val="NormalWeb"/>
              <w:spacing w:before="0" w:beforeAutospacing="0" w:after="0" w:afterAutospacing="0"/>
              <w:jc w:val="both"/>
              <w:rPr>
                <w:rFonts w:asciiTheme="minorHAnsi" w:hAnsiTheme="minorHAnsi" w:cs="Arial"/>
                <w:b/>
                <w:bCs/>
                <w:color w:val="000000"/>
                <w:sz w:val="20"/>
                <w:szCs w:val="22"/>
              </w:rPr>
            </w:pPr>
            <w:r>
              <w:rPr>
                <w:rFonts w:asciiTheme="minorHAnsi" w:hAnsiTheme="minorHAnsi" w:cs="Arial"/>
                <w:color w:val="000000"/>
                <w:sz w:val="20"/>
                <w:szCs w:val="22"/>
              </w:rPr>
              <w:t>Paiement d’un abonnement mensuel</w:t>
            </w:r>
            <w:r w:rsidR="00427AB1" w:rsidRPr="00B0664D">
              <w:rPr>
                <w:rFonts w:asciiTheme="minorHAnsi" w:hAnsiTheme="minorHAnsi" w:cs="Arial"/>
                <w:color w:val="000000"/>
                <w:sz w:val="20"/>
                <w:szCs w:val="22"/>
              </w:rPr>
              <w:t xml:space="preserve"> pour profiter des fonctionnalités de l’application </w:t>
            </w:r>
          </w:p>
        </w:tc>
        <w:tc>
          <w:tcPr>
            <w:tcW w:w="1985" w:type="dxa"/>
          </w:tcPr>
          <w:p w:rsidR="00427AB1" w:rsidRPr="000C0659" w:rsidRDefault="00427AB1" w:rsidP="00893130">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 xml:space="preserve">Deezer </w:t>
            </w:r>
          </w:p>
          <w:p w:rsidR="00427AB1" w:rsidRPr="000C0659" w:rsidRDefault="00427AB1" w:rsidP="00893130">
            <w:pPr>
              <w:pStyle w:val="NormalWeb"/>
              <w:spacing w:before="0" w:beforeAutospacing="0" w:after="0" w:afterAutospacing="0"/>
              <w:jc w:val="center"/>
              <w:rPr>
                <w:rFonts w:asciiTheme="minorHAnsi" w:hAnsiTheme="minorHAnsi" w:cs="Arial"/>
                <w:b/>
                <w:bCs/>
                <w:i/>
                <w:color w:val="000000"/>
                <w:sz w:val="20"/>
                <w:szCs w:val="22"/>
              </w:rPr>
            </w:pPr>
            <w:r w:rsidRPr="000C0659">
              <w:rPr>
                <w:rFonts w:asciiTheme="minorHAnsi" w:hAnsiTheme="minorHAnsi" w:cs="Arial"/>
                <w:i/>
                <w:color w:val="000000"/>
                <w:sz w:val="20"/>
                <w:szCs w:val="22"/>
              </w:rPr>
              <w:t xml:space="preserve">Coyotte </w:t>
            </w:r>
          </w:p>
        </w:tc>
      </w:tr>
      <w:tr w:rsidR="00427AB1" w:rsidTr="005A258F">
        <w:tc>
          <w:tcPr>
            <w:tcW w:w="2660" w:type="dxa"/>
          </w:tcPr>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r w:rsidRPr="00721A0D">
              <w:rPr>
                <w:rFonts w:asciiTheme="minorHAnsi" w:hAnsiTheme="minorHAnsi" w:cs="Arial"/>
                <w:b/>
                <w:bCs/>
                <w:color w:val="000000"/>
                <w:sz w:val="22"/>
                <w:szCs w:val="22"/>
              </w:rPr>
              <w:t xml:space="preserve">La publicité sur mobile </w:t>
            </w:r>
          </w:p>
          <w:p w:rsidR="00427AB1" w:rsidRPr="00721A0D" w:rsidRDefault="00427AB1" w:rsidP="005A258F">
            <w:pPr>
              <w:pStyle w:val="NormalWeb"/>
              <w:spacing w:before="0" w:beforeAutospacing="0" w:after="0" w:afterAutospacing="0"/>
              <w:jc w:val="center"/>
              <w:rPr>
                <w:rFonts w:asciiTheme="minorHAnsi" w:hAnsiTheme="minorHAnsi" w:cs="Arial"/>
                <w:b/>
                <w:bCs/>
                <w:color w:val="000000"/>
                <w:sz w:val="22"/>
                <w:szCs w:val="22"/>
              </w:rPr>
            </w:pPr>
            <w:r w:rsidRPr="00B0664D">
              <w:rPr>
                <w:rFonts w:asciiTheme="minorHAnsi" w:hAnsiTheme="minorHAnsi" w:cs="Arial"/>
                <w:b/>
                <w:bCs/>
                <w:color w:val="000000"/>
                <w:sz w:val="20"/>
                <w:szCs w:val="22"/>
              </w:rPr>
              <w:t xml:space="preserve">(In-App Advertising) </w:t>
            </w:r>
          </w:p>
        </w:tc>
        <w:tc>
          <w:tcPr>
            <w:tcW w:w="5953" w:type="dxa"/>
          </w:tcPr>
          <w:p w:rsidR="00427AB1" w:rsidRPr="00B0664D" w:rsidRDefault="005A258F" w:rsidP="005A258F">
            <w:pPr>
              <w:pStyle w:val="NormalWeb"/>
              <w:spacing w:before="0" w:beforeAutospacing="0" w:after="0" w:afterAutospacing="0"/>
              <w:jc w:val="both"/>
              <w:rPr>
                <w:rFonts w:asciiTheme="minorHAnsi" w:hAnsiTheme="minorHAnsi" w:cs="Arial"/>
                <w:color w:val="000000"/>
                <w:sz w:val="20"/>
                <w:szCs w:val="22"/>
              </w:rPr>
            </w:pPr>
            <w:r>
              <w:rPr>
                <w:rFonts w:asciiTheme="minorHAnsi" w:hAnsiTheme="minorHAnsi" w:cs="Arial"/>
                <w:color w:val="000000"/>
                <w:sz w:val="20"/>
                <w:szCs w:val="22"/>
              </w:rPr>
              <w:t>A</w:t>
            </w:r>
            <w:r w:rsidR="00427AB1" w:rsidRPr="00B0664D">
              <w:rPr>
                <w:rFonts w:asciiTheme="minorHAnsi" w:hAnsiTheme="minorHAnsi" w:cs="Arial"/>
                <w:color w:val="000000"/>
                <w:sz w:val="20"/>
                <w:szCs w:val="22"/>
              </w:rPr>
              <w:t xml:space="preserve">pplication en général gratuite, mais celle-ci affiche des bannières publicitaires ou clips vidéo durant son utilisation </w:t>
            </w:r>
          </w:p>
        </w:tc>
        <w:tc>
          <w:tcPr>
            <w:tcW w:w="1985" w:type="dxa"/>
          </w:tcPr>
          <w:p w:rsidR="00427AB1" w:rsidRPr="000C0659" w:rsidRDefault="00427AB1" w:rsidP="00893130">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 xml:space="preserve">Rolly Vortex </w:t>
            </w:r>
          </w:p>
          <w:p w:rsidR="00427AB1" w:rsidRPr="000C0659" w:rsidRDefault="00427AB1" w:rsidP="005A258F">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 xml:space="preserve">Helix Jump </w:t>
            </w:r>
          </w:p>
        </w:tc>
      </w:tr>
      <w:tr w:rsidR="00427AB1" w:rsidTr="005A258F">
        <w:tc>
          <w:tcPr>
            <w:tcW w:w="2660" w:type="dxa"/>
          </w:tcPr>
          <w:p w:rsidR="00427AB1" w:rsidRDefault="00427AB1" w:rsidP="00893130">
            <w:pPr>
              <w:pStyle w:val="NormalWeb"/>
              <w:spacing w:before="0" w:beforeAutospacing="0" w:after="0" w:afterAutospacing="0"/>
              <w:jc w:val="center"/>
              <w:rPr>
                <w:rFonts w:asciiTheme="minorHAnsi" w:hAnsiTheme="minorHAnsi" w:cs="Arial"/>
                <w:b/>
                <w:bCs/>
                <w:color w:val="000000"/>
                <w:sz w:val="22"/>
                <w:szCs w:val="22"/>
              </w:rPr>
            </w:pPr>
            <w:r w:rsidRPr="00721A0D">
              <w:rPr>
                <w:rFonts w:asciiTheme="minorHAnsi" w:hAnsiTheme="minorHAnsi" w:cs="Arial"/>
                <w:b/>
                <w:bCs/>
                <w:color w:val="000000"/>
                <w:sz w:val="22"/>
                <w:szCs w:val="22"/>
              </w:rPr>
              <w:t xml:space="preserve">Canal de distribution </w:t>
            </w:r>
          </w:p>
          <w:p w:rsidR="00427AB1" w:rsidRDefault="005A258F" w:rsidP="005A258F">
            <w:pPr>
              <w:pStyle w:val="NormalWeb"/>
              <w:spacing w:before="0" w:beforeAutospacing="0" w:after="0" w:afterAutospacing="0"/>
              <w:jc w:val="center"/>
              <w:rPr>
                <w:rFonts w:asciiTheme="minorHAnsi" w:hAnsiTheme="minorHAnsi" w:cs="Arial"/>
                <w:b/>
                <w:bCs/>
                <w:color w:val="000000"/>
                <w:sz w:val="22"/>
                <w:szCs w:val="22"/>
              </w:rPr>
            </w:pPr>
            <w:r>
              <w:rPr>
                <w:rFonts w:asciiTheme="minorHAnsi" w:hAnsiTheme="minorHAnsi" w:cs="Arial"/>
                <w:b/>
                <w:bCs/>
                <w:color w:val="000000"/>
                <w:sz w:val="20"/>
                <w:szCs w:val="22"/>
              </w:rPr>
              <w:t>(</w:t>
            </w:r>
            <w:r w:rsidR="00427AB1" w:rsidRPr="00B0664D">
              <w:rPr>
                <w:rFonts w:asciiTheme="minorHAnsi" w:hAnsiTheme="minorHAnsi" w:cs="Arial"/>
                <w:b/>
                <w:bCs/>
                <w:color w:val="000000"/>
                <w:sz w:val="20"/>
                <w:szCs w:val="22"/>
              </w:rPr>
              <w:t xml:space="preserve">vente de biens et services) </w:t>
            </w:r>
          </w:p>
        </w:tc>
        <w:tc>
          <w:tcPr>
            <w:tcW w:w="5953" w:type="dxa"/>
          </w:tcPr>
          <w:p w:rsidR="00427AB1" w:rsidRPr="00B0664D" w:rsidRDefault="005A258F" w:rsidP="00893130">
            <w:pPr>
              <w:pStyle w:val="NormalWeb"/>
              <w:spacing w:before="0" w:beforeAutospacing="0" w:after="0" w:afterAutospacing="0"/>
              <w:jc w:val="both"/>
              <w:rPr>
                <w:rFonts w:asciiTheme="minorHAnsi" w:hAnsiTheme="minorHAnsi" w:cs="Arial"/>
                <w:b/>
                <w:bCs/>
                <w:color w:val="000000"/>
                <w:sz w:val="20"/>
                <w:szCs w:val="22"/>
              </w:rPr>
            </w:pPr>
            <w:r>
              <w:rPr>
                <w:rFonts w:asciiTheme="minorHAnsi" w:hAnsiTheme="minorHAnsi" w:cs="Arial"/>
                <w:color w:val="000000"/>
                <w:sz w:val="20"/>
                <w:szCs w:val="22"/>
              </w:rPr>
              <w:t>Possibilité pour l’utilisateur d’</w:t>
            </w:r>
            <w:r w:rsidR="00427AB1" w:rsidRPr="00B0664D">
              <w:rPr>
                <w:rFonts w:asciiTheme="minorHAnsi" w:hAnsiTheme="minorHAnsi" w:cs="Arial"/>
                <w:color w:val="000000"/>
                <w:sz w:val="20"/>
                <w:szCs w:val="22"/>
              </w:rPr>
              <w:t xml:space="preserve">effectuer des achats sur l’application mobile </w:t>
            </w:r>
          </w:p>
        </w:tc>
        <w:tc>
          <w:tcPr>
            <w:tcW w:w="1985" w:type="dxa"/>
          </w:tcPr>
          <w:p w:rsidR="00427AB1" w:rsidRPr="000C0659" w:rsidRDefault="00427AB1" w:rsidP="00893130">
            <w:pPr>
              <w:pStyle w:val="NormalWeb"/>
              <w:spacing w:before="0" w:beforeAutospacing="0" w:after="0" w:afterAutospacing="0"/>
              <w:jc w:val="center"/>
              <w:rPr>
                <w:rFonts w:asciiTheme="minorHAnsi" w:hAnsiTheme="minorHAnsi" w:cs="Arial"/>
                <w:i/>
                <w:color w:val="000000"/>
                <w:sz w:val="20"/>
                <w:szCs w:val="22"/>
              </w:rPr>
            </w:pPr>
            <w:r w:rsidRPr="000C0659">
              <w:rPr>
                <w:rFonts w:asciiTheme="minorHAnsi" w:hAnsiTheme="minorHAnsi" w:cs="Arial"/>
                <w:i/>
                <w:color w:val="000000"/>
                <w:sz w:val="20"/>
                <w:szCs w:val="22"/>
              </w:rPr>
              <w:t xml:space="preserve">Amazon </w:t>
            </w:r>
          </w:p>
          <w:p w:rsidR="00427AB1" w:rsidRPr="000C0659" w:rsidRDefault="00427AB1" w:rsidP="00893130">
            <w:pPr>
              <w:pStyle w:val="NormalWeb"/>
              <w:spacing w:before="0" w:beforeAutospacing="0" w:after="0" w:afterAutospacing="0"/>
              <w:jc w:val="center"/>
              <w:rPr>
                <w:rFonts w:asciiTheme="minorHAnsi" w:hAnsiTheme="minorHAnsi" w:cs="Arial"/>
                <w:b/>
                <w:bCs/>
                <w:i/>
                <w:color w:val="000000"/>
                <w:sz w:val="20"/>
                <w:szCs w:val="22"/>
              </w:rPr>
            </w:pPr>
            <w:r w:rsidRPr="000C0659">
              <w:rPr>
                <w:rFonts w:asciiTheme="minorHAnsi" w:hAnsiTheme="minorHAnsi" w:cs="Arial"/>
                <w:i/>
                <w:color w:val="000000"/>
                <w:sz w:val="20"/>
                <w:szCs w:val="22"/>
              </w:rPr>
              <w:t xml:space="preserve">eBay </w:t>
            </w:r>
          </w:p>
        </w:tc>
      </w:tr>
    </w:tbl>
    <w:p w:rsidR="004342DC" w:rsidRPr="00CA1A9D" w:rsidRDefault="004342DC" w:rsidP="0055298E">
      <w:pPr>
        <w:pStyle w:val="NormalWeb"/>
        <w:shd w:val="clear" w:color="auto" w:fill="FFFFFF"/>
        <w:spacing w:before="0" w:beforeAutospacing="0" w:after="0" w:afterAutospacing="0"/>
        <w:jc w:val="both"/>
        <w:rPr>
          <w:rFonts w:asciiTheme="minorHAnsi" w:eastAsia="Arial" w:hAnsiTheme="minorHAnsi" w:cstheme="minorHAnsi"/>
          <w:i/>
          <w:iCs/>
          <w:color w:val="000000"/>
          <w:sz w:val="22"/>
          <w:szCs w:val="22"/>
        </w:rPr>
      </w:pPr>
    </w:p>
    <w:p w:rsidR="00721A0D" w:rsidRPr="00CA1A9D" w:rsidRDefault="00721A0D" w:rsidP="00721A0D">
      <w:pPr>
        <w:pStyle w:val="NormalWeb"/>
        <w:spacing w:before="0" w:beforeAutospacing="0" w:after="0" w:afterAutospacing="0"/>
        <w:jc w:val="center"/>
        <w:rPr>
          <w:rFonts w:asciiTheme="minorHAnsi" w:hAnsiTheme="minorHAnsi" w:cstheme="minorHAnsi"/>
          <w:b/>
          <w:bCs/>
          <w:color w:val="000000"/>
          <w:sz w:val="22"/>
          <w:szCs w:val="22"/>
        </w:rPr>
      </w:pPr>
    </w:p>
    <w:p w:rsidR="00F5117D" w:rsidRPr="00CA1A9D" w:rsidRDefault="00F5117D" w:rsidP="00F5117D">
      <w:pPr>
        <w:pStyle w:val="NormalWeb"/>
        <w:spacing w:before="0" w:beforeAutospacing="0" w:after="0" w:afterAutospacing="0"/>
        <w:jc w:val="right"/>
        <w:rPr>
          <w:rFonts w:asciiTheme="minorHAnsi" w:hAnsiTheme="minorHAnsi" w:cstheme="minorHAnsi"/>
          <w:b/>
        </w:rPr>
      </w:pPr>
      <w:r w:rsidRPr="00CA1A9D">
        <w:rPr>
          <w:rFonts w:asciiTheme="minorHAnsi" w:hAnsiTheme="minorHAnsi" w:cstheme="minorHAnsi"/>
          <w:highlight w:val="white"/>
        </w:rPr>
        <w:t xml:space="preserve">Source : </w:t>
      </w:r>
      <w:r w:rsidR="00DD5E99" w:rsidRPr="00CA1A9D">
        <w:rPr>
          <w:rFonts w:asciiTheme="minorHAnsi" w:hAnsiTheme="minorHAnsi" w:cstheme="minorHAnsi"/>
          <w:sz w:val="22"/>
        </w:rPr>
        <w:t>d’après le r</w:t>
      </w:r>
      <w:r w:rsidRPr="00CA1A9D">
        <w:rPr>
          <w:rFonts w:asciiTheme="minorHAnsi" w:hAnsiTheme="minorHAnsi" w:cstheme="minorHAnsi"/>
          <w:sz w:val="22"/>
        </w:rPr>
        <w:t xml:space="preserve">apport publié le 29 juin 2018 </w:t>
      </w:r>
      <w:r w:rsidRPr="00CA1A9D">
        <w:rPr>
          <w:rFonts w:asciiTheme="minorHAnsi" w:hAnsiTheme="minorHAnsi" w:cstheme="minorHAnsi"/>
          <w:highlight w:val="white"/>
        </w:rPr>
        <w:t>par le cabinet d’audits et de conseils Deloitte</w:t>
      </w:r>
      <w:r w:rsidRPr="00CA1A9D">
        <w:rPr>
          <w:rFonts w:asciiTheme="minorHAnsi" w:hAnsiTheme="minorHAnsi" w:cstheme="minorHAnsi"/>
          <w:b/>
        </w:rPr>
        <w:t xml:space="preserve"> </w:t>
      </w:r>
    </w:p>
    <w:p w:rsidR="00721A0D" w:rsidRPr="00CA1A9D" w:rsidRDefault="00D93BD4" w:rsidP="00D93BD4">
      <w:pPr>
        <w:pStyle w:val="NormalWeb"/>
        <w:spacing w:before="0" w:beforeAutospacing="0" w:after="0" w:afterAutospacing="0"/>
        <w:jc w:val="right"/>
        <w:rPr>
          <w:rFonts w:asciiTheme="minorHAnsi" w:hAnsiTheme="minorHAnsi" w:cstheme="minorHAnsi"/>
          <w:sz w:val="22"/>
          <w:szCs w:val="22"/>
        </w:rPr>
      </w:pPr>
      <w:r w:rsidRPr="00CA1A9D">
        <w:rPr>
          <w:rFonts w:asciiTheme="minorHAnsi" w:hAnsiTheme="minorHAnsi" w:cstheme="minorHAnsi"/>
          <w:i/>
          <w:sz w:val="22"/>
        </w:rPr>
        <w:t>disponible via le lien https://www.afjv.com/news/9163_etude-sur-le-marche-des-applications-mobiles-en-france.htm</w:t>
      </w:r>
    </w:p>
    <w:p w:rsidR="00721A0D" w:rsidRPr="00CA1A9D" w:rsidRDefault="00721A0D" w:rsidP="00721A0D">
      <w:pPr>
        <w:pStyle w:val="NormalWeb"/>
        <w:spacing w:before="0" w:beforeAutospacing="0" w:after="0" w:afterAutospacing="0"/>
        <w:rPr>
          <w:rFonts w:asciiTheme="minorHAnsi" w:hAnsiTheme="minorHAnsi" w:cstheme="minorHAnsi"/>
          <w:sz w:val="22"/>
          <w:szCs w:val="22"/>
        </w:rPr>
      </w:pPr>
    </w:p>
    <w:p w:rsidR="00721A0D" w:rsidRPr="00CA1A9D" w:rsidRDefault="00721A0D" w:rsidP="00721A0D">
      <w:pPr>
        <w:pStyle w:val="NormalWeb"/>
        <w:spacing w:before="0" w:beforeAutospacing="0" w:after="0" w:afterAutospacing="0"/>
        <w:jc w:val="center"/>
        <w:rPr>
          <w:rFonts w:asciiTheme="minorHAnsi" w:hAnsiTheme="minorHAnsi" w:cstheme="minorHAnsi"/>
          <w:sz w:val="22"/>
          <w:szCs w:val="22"/>
        </w:rPr>
      </w:pPr>
    </w:p>
    <w:p w:rsidR="00F5117D" w:rsidRPr="00CA1A9D" w:rsidRDefault="002A4DDD" w:rsidP="00F5117D">
      <w:pPr>
        <w:spacing w:after="160" w:line="259" w:lineRule="auto"/>
        <w:rPr>
          <w:rFonts w:asciiTheme="minorHAnsi" w:hAnsiTheme="minorHAnsi" w:cstheme="minorHAnsi"/>
          <w:b/>
          <w:color w:val="auto"/>
        </w:rPr>
      </w:pPr>
      <w:r w:rsidRPr="00CA1A9D">
        <w:rPr>
          <w:rFonts w:asciiTheme="minorHAnsi" w:hAnsiTheme="minorHAnsi" w:cstheme="minorHAnsi"/>
          <w:b/>
          <w:highlight w:val="white"/>
        </w:rPr>
        <w:br w:type="page"/>
      </w:r>
    </w:p>
    <w:p w:rsidR="005520E8" w:rsidRPr="00CA1A9D" w:rsidRDefault="00A05AEF" w:rsidP="005520E8">
      <w:pPr>
        <w:pStyle w:val="NormalWeb"/>
        <w:spacing w:before="0" w:beforeAutospacing="0" w:after="0" w:afterAutospacing="0"/>
        <w:jc w:val="both"/>
        <w:rPr>
          <w:rFonts w:asciiTheme="minorHAnsi" w:hAnsiTheme="minorHAnsi" w:cstheme="minorHAnsi"/>
          <w:b/>
          <w:sz w:val="22"/>
          <w:szCs w:val="22"/>
        </w:rPr>
      </w:pPr>
      <w:r w:rsidRPr="00CA1A9D">
        <w:rPr>
          <w:rFonts w:asciiTheme="minorHAnsi" w:hAnsiTheme="minorHAnsi" w:cstheme="minorHAnsi"/>
          <w:b/>
          <w:noProof/>
          <w:sz w:val="22"/>
          <w:szCs w:val="22"/>
          <w:u w:val="single"/>
        </w:rPr>
        <w:lastRenderedPageBreak/>
        <w:drawing>
          <wp:anchor distT="0" distB="0" distL="114300" distR="114300" simplePos="0" relativeHeight="251659264" behindDoc="1" locked="0" layoutInCell="1" allowOverlap="1">
            <wp:simplePos x="0" y="0"/>
            <wp:positionH relativeFrom="column">
              <wp:posOffset>1188720</wp:posOffset>
            </wp:positionH>
            <wp:positionV relativeFrom="paragraph">
              <wp:posOffset>290830</wp:posOffset>
            </wp:positionV>
            <wp:extent cx="4766310" cy="2481580"/>
            <wp:effectExtent l="19050" t="0" r="0" b="0"/>
            <wp:wrapTight wrapText="bothSides">
              <wp:wrapPolygon edited="0">
                <wp:start x="-86" y="0"/>
                <wp:lineTo x="-86" y="21390"/>
                <wp:lineTo x="21583" y="21390"/>
                <wp:lineTo x="21583" y="0"/>
                <wp:lineTo x="-86" y="0"/>
              </wp:wrapPolygon>
            </wp:wrapTight>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766310" cy="2481580"/>
                    </a:xfrm>
                    <a:prstGeom prst="rect">
                      <a:avLst/>
                    </a:prstGeom>
                    <a:noFill/>
                  </pic:spPr>
                </pic:pic>
              </a:graphicData>
            </a:graphic>
          </wp:anchor>
        </w:drawing>
      </w:r>
      <w:r w:rsidR="00D86A44" w:rsidRPr="00CA1A9D">
        <w:rPr>
          <w:rFonts w:asciiTheme="minorHAnsi" w:hAnsiTheme="minorHAnsi" w:cstheme="minorHAnsi"/>
          <w:b/>
          <w:sz w:val="22"/>
          <w:szCs w:val="22"/>
          <w:highlight w:val="white"/>
          <w:u w:val="single"/>
        </w:rPr>
        <w:t xml:space="preserve">DOCUMENT </w:t>
      </w:r>
      <w:r w:rsidR="00D86A44" w:rsidRPr="00CA1A9D">
        <w:rPr>
          <w:rFonts w:asciiTheme="minorHAnsi" w:hAnsiTheme="minorHAnsi" w:cstheme="minorHAnsi"/>
          <w:b/>
          <w:sz w:val="22"/>
          <w:szCs w:val="22"/>
          <w:u w:val="single"/>
        </w:rPr>
        <w:t>3</w:t>
      </w:r>
      <w:r w:rsidR="005520E8" w:rsidRPr="00CA1A9D">
        <w:rPr>
          <w:rFonts w:asciiTheme="minorHAnsi" w:hAnsiTheme="minorHAnsi" w:cstheme="minorHAnsi"/>
          <w:b/>
          <w:sz w:val="22"/>
          <w:szCs w:val="22"/>
        </w:rPr>
        <w:t> : Répartition des téléchargements d’applications mobiles sur l’ensemble des magasins d’applications</w:t>
      </w:r>
    </w:p>
    <w:p w:rsidR="005520E8" w:rsidRPr="00CA1A9D" w:rsidRDefault="005520E8" w:rsidP="005520E8">
      <w:pPr>
        <w:pStyle w:val="NormalWeb"/>
        <w:spacing w:before="0" w:beforeAutospacing="0" w:after="0" w:afterAutospacing="0"/>
        <w:jc w:val="both"/>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jc w:val="both"/>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A05AEF" w:rsidRPr="00CA1A9D" w:rsidRDefault="00A05AEF"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5520E8">
      <w:pPr>
        <w:pStyle w:val="NormalWeb"/>
        <w:spacing w:before="0" w:beforeAutospacing="0" w:after="0" w:afterAutospacing="0"/>
        <w:rPr>
          <w:rFonts w:asciiTheme="minorHAnsi" w:hAnsiTheme="minorHAnsi" w:cstheme="minorHAnsi"/>
          <w:b/>
          <w:sz w:val="22"/>
          <w:szCs w:val="22"/>
        </w:rPr>
      </w:pPr>
    </w:p>
    <w:p w:rsidR="005520E8" w:rsidRPr="00CA1A9D" w:rsidRDefault="005520E8" w:rsidP="00F83E93">
      <w:pPr>
        <w:ind w:left="3261"/>
        <w:jc w:val="right"/>
        <w:rPr>
          <w:rFonts w:asciiTheme="minorHAnsi" w:hAnsiTheme="minorHAnsi" w:cstheme="minorHAnsi"/>
        </w:rPr>
      </w:pPr>
      <w:r w:rsidRPr="00CA1A9D">
        <w:rPr>
          <w:rFonts w:asciiTheme="minorHAnsi" w:hAnsiTheme="minorHAnsi" w:cstheme="minorHAnsi"/>
        </w:rPr>
        <w:t xml:space="preserve">Source : </w:t>
      </w:r>
      <w:r w:rsidR="00F83E93" w:rsidRPr="00CA1A9D">
        <w:rPr>
          <w:rFonts w:asciiTheme="minorHAnsi" w:hAnsiTheme="minorHAnsi" w:cstheme="minorHAnsi"/>
          <w:u w:val="single"/>
        </w:rPr>
        <w:t>C</w:t>
      </w:r>
      <w:r w:rsidRPr="00CA1A9D">
        <w:rPr>
          <w:rFonts w:asciiTheme="minorHAnsi" w:hAnsiTheme="minorHAnsi" w:cstheme="minorHAnsi"/>
          <w:u w:val="single"/>
        </w:rPr>
        <w:t>abinet d’études Gartner</w:t>
      </w:r>
    </w:p>
    <w:p w:rsidR="005520E8" w:rsidRPr="00CA1A9D" w:rsidRDefault="0048596F" w:rsidP="005520E8">
      <w:pPr>
        <w:pStyle w:val="Titre1"/>
        <w:spacing w:before="0" w:after="0"/>
        <w:rPr>
          <w:rFonts w:asciiTheme="minorHAnsi" w:hAnsiTheme="minorHAnsi" w:cstheme="minorHAnsi"/>
          <w:b/>
          <w:sz w:val="22"/>
          <w:szCs w:val="22"/>
        </w:rPr>
      </w:pPr>
      <w:r w:rsidRPr="00CA1A9D">
        <w:rPr>
          <w:rFonts w:asciiTheme="minorHAnsi" w:hAnsiTheme="minorHAnsi" w:cstheme="minorHAnsi"/>
          <w:b/>
          <w:sz w:val="22"/>
          <w:szCs w:val="22"/>
          <w:highlight w:val="white"/>
          <w:u w:val="single"/>
        </w:rPr>
        <w:t>DOCUMENT</w:t>
      </w:r>
      <w:r w:rsidR="005520E8" w:rsidRPr="00CA1A9D">
        <w:rPr>
          <w:rFonts w:asciiTheme="minorHAnsi" w:hAnsiTheme="minorHAnsi" w:cstheme="minorHAnsi"/>
          <w:b/>
          <w:sz w:val="22"/>
          <w:szCs w:val="22"/>
          <w:highlight w:val="white"/>
          <w:u w:val="single"/>
        </w:rPr>
        <w:t xml:space="preserve"> </w:t>
      </w:r>
      <w:r w:rsidR="007A50B2" w:rsidRPr="00CA1A9D">
        <w:rPr>
          <w:rFonts w:asciiTheme="minorHAnsi" w:hAnsiTheme="minorHAnsi" w:cstheme="minorHAnsi"/>
          <w:b/>
          <w:sz w:val="22"/>
          <w:szCs w:val="22"/>
          <w:u w:val="single"/>
        </w:rPr>
        <w:t>4</w:t>
      </w:r>
      <w:r w:rsidR="005520E8" w:rsidRPr="00CA1A9D">
        <w:rPr>
          <w:rFonts w:asciiTheme="minorHAnsi" w:hAnsiTheme="minorHAnsi" w:cstheme="minorHAnsi"/>
          <w:b/>
          <w:sz w:val="22"/>
          <w:szCs w:val="22"/>
        </w:rPr>
        <w:t xml:space="preserve"> : Le </w:t>
      </w:r>
      <w:r w:rsidR="005520E8" w:rsidRPr="00CA1A9D">
        <w:rPr>
          <w:rFonts w:asciiTheme="minorHAnsi" w:hAnsiTheme="minorHAnsi" w:cstheme="minorHAnsi"/>
          <w:b/>
          <w:i/>
          <w:sz w:val="22"/>
          <w:szCs w:val="22"/>
        </w:rPr>
        <w:t>freemium</w:t>
      </w:r>
      <w:r w:rsidR="005520E8" w:rsidRPr="00CA1A9D">
        <w:rPr>
          <w:rFonts w:asciiTheme="minorHAnsi" w:hAnsiTheme="minorHAnsi" w:cstheme="minorHAnsi"/>
          <w:b/>
          <w:sz w:val="22"/>
          <w:szCs w:val="22"/>
        </w:rPr>
        <w:t xml:space="preserve"> : nouveau modèle économique du web</w:t>
      </w:r>
    </w:p>
    <w:p w:rsidR="005520E8" w:rsidRPr="00CA1A9D" w:rsidRDefault="005520E8" w:rsidP="005520E8">
      <w:pPr>
        <w:rPr>
          <w:rFonts w:asciiTheme="minorHAnsi" w:hAnsiTheme="minorHAnsi" w:cstheme="minorHAnsi"/>
          <w:sz w:val="10"/>
        </w:rPr>
      </w:pPr>
    </w:p>
    <w:p w:rsidR="005520E8" w:rsidRPr="00CA1A9D" w:rsidRDefault="005520E8" w:rsidP="005520E8">
      <w:pPr>
        <w:pStyle w:val="NormalWeb"/>
        <w:spacing w:before="0" w:beforeAutospacing="0" w:after="0" w:afterAutospacing="0"/>
        <w:jc w:val="both"/>
        <w:rPr>
          <w:rFonts w:asciiTheme="minorHAnsi" w:hAnsiTheme="minorHAnsi" w:cstheme="minorHAnsi"/>
          <w:sz w:val="22"/>
          <w:szCs w:val="22"/>
        </w:rPr>
      </w:pPr>
      <w:r w:rsidRPr="00CA1A9D">
        <w:rPr>
          <w:rStyle w:val="lev"/>
          <w:rFonts w:asciiTheme="minorHAnsi" w:hAnsiTheme="minorHAnsi" w:cstheme="minorHAnsi"/>
          <w:b w:val="0"/>
          <w:sz w:val="22"/>
          <w:szCs w:val="22"/>
        </w:rPr>
        <w:t xml:space="preserve">L’apparition des bloqueurs de publicité a forcé les entreprises qui proposent leur service en ligne à revoir leurs moyens de financement. Youtube, Amazon, Deezer, Spotify, etc… Ces entreprises bien connues de tous ont décidé d’adopter le modèle </w:t>
      </w:r>
      <w:r w:rsidRPr="00CA1A9D">
        <w:rPr>
          <w:rStyle w:val="Accentuation"/>
          <w:rFonts w:asciiTheme="minorHAnsi" w:hAnsiTheme="minorHAnsi" w:cstheme="minorHAnsi"/>
          <w:bCs/>
          <w:sz w:val="22"/>
          <w:szCs w:val="22"/>
        </w:rPr>
        <w:t xml:space="preserve">freemium </w:t>
      </w:r>
      <w:r w:rsidRPr="00CA1A9D">
        <w:rPr>
          <w:rFonts w:asciiTheme="minorHAnsi" w:hAnsiTheme="minorHAnsi" w:cstheme="minorHAnsi"/>
          <w:sz w:val="22"/>
          <w:szCs w:val="22"/>
        </w:rPr>
        <w:t xml:space="preserve">[…] </w:t>
      </w:r>
    </w:p>
    <w:p w:rsidR="005520E8" w:rsidRPr="00CA1A9D" w:rsidRDefault="005520E8" w:rsidP="005520E8">
      <w:pPr>
        <w:pStyle w:val="NormalWeb"/>
        <w:spacing w:before="0" w:beforeAutospacing="0" w:after="0" w:afterAutospacing="0"/>
        <w:jc w:val="both"/>
        <w:rPr>
          <w:rFonts w:asciiTheme="minorHAnsi" w:hAnsiTheme="minorHAnsi" w:cstheme="minorHAnsi"/>
          <w:sz w:val="22"/>
          <w:szCs w:val="22"/>
        </w:rPr>
      </w:pPr>
      <w:r w:rsidRPr="00CA1A9D">
        <w:rPr>
          <w:rFonts w:asciiTheme="minorHAnsi" w:hAnsiTheme="minorHAnsi" w:cstheme="minorHAnsi"/>
          <w:sz w:val="22"/>
          <w:szCs w:val="22"/>
        </w:rPr>
        <w:t xml:space="preserve">Le </w:t>
      </w:r>
      <w:r w:rsidRPr="00CA1A9D">
        <w:rPr>
          <w:rStyle w:val="Accentuation"/>
          <w:rFonts w:asciiTheme="minorHAnsi" w:hAnsiTheme="minorHAnsi" w:cstheme="minorHAnsi"/>
          <w:sz w:val="22"/>
          <w:szCs w:val="22"/>
        </w:rPr>
        <w:t>freemium</w:t>
      </w:r>
      <w:r w:rsidRPr="00CA1A9D">
        <w:rPr>
          <w:rFonts w:asciiTheme="minorHAnsi" w:hAnsiTheme="minorHAnsi" w:cstheme="minorHAnsi"/>
          <w:sz w:val="22"/>
          <w:szCs w:val="22"/>
        </w:rPr>
        <w:t xml:space="preserve"> désigne un</w:t>
      </w:r>
      <w:r w:rsidRPr="00CA1A9D">
        <w:rPr>
          <w:rStyle w:val="lev"/>
          <w:rFonts w:asciiTheme="minorHAnsi" w:hAnsiTheme="minorHAnsi" w:cstheme="minorHAnsi"/>
          <w:b w:val="0"/>
          <w:sz w:val="22"/>
          <w:szCs w:val="22"/>
        </w:rPr>
        <w:t xml:space="preserve"> service gratuit</w:t>
      </w:r>
      <w:r w:rsidRPr="00CA1A9D">
        <w:rPr>
          <w:rFonts w:asciiTheme="minorHAnsi" w:hAnsiTheme="minorHAnsi" w:cstheme="minorHAnsi"/>
          <w:sz w:val="22"/>
          <w:szCs w:val="22"/>
        </w:rPr>
        <w:t xml:space="preserve"> offert aux utilisateurs.  Le but est d’ensuite faire passer un plus grand nombre d’utilisateurs à </w:t>
      </w:r>
      <w:r w:rsidRPr="00CA1A9D">
        <w:rPr>
          <w:rStyle w:val="lev"/>
          <w:rFonts w:asciiTheme="minorHAnsi" w:hAnsiTheme="minorHAnsi" w:cstheme="minorHAnsi"/>
          <w:b w:val="0"/>
          <w:sz w:val="22"/>
          <w:szCs w:val="22"/>
        </w:rPr>
        <w:t>une version payante</w:t>
      </w:r>
      <w:r w:rsidRPr="00CA1A9D">
        <w:rPr>
          <w:rFonts w:asciiTheme="minorHAnsi" w:hAnsiTheme="minorHAnsi" w:cstheme="minorHAnsi"/>
          <w:sz w:val="22"/>
          <w:szCs w:val="22"/>
        </w:rPr>
        <w:t xml:space="preserve"> qui offre divers avantages ou supprime certains inconvénients. On parle alors de taux de</w:t>
      </w:r>
      <w:r w:rsidRPr="00CA1A9D">
        <w:rPr>
          <w:rStyle w:val="lev"/>
          <w:rFonts w:asciiTheme="minorHAnsi" w:hAnsiTheme="minorHAnsi" w:cstheme="minorHAnsi"/>
          <w:b w:val="0"/>
          <w:sz w:val="22"/>
          <w:szCs w:val="22"/>
        </w:rPr>
        <w:t xml:space="preserve"> conversion premium.</w:t>
      </w:r>
    </w:p>
    <w:p w:rsidR="005520E8" w:rsidRPr="00CA1A9D" w:rsidRDefault="005520E8" w:rsidP="005520E8">
      <w:pPr>
        <w:pStyle w:val="NormalWeb"/>
        <w:spacing w:before="0" w:beforeAutospacing="0" w:after="0" w:afterAutospacing="0"/>
        <w:jc w:val="both"/>
        <w:rPr>
          <w:rFonts w:asciiTheme="minorHAnsi" w:hAnsiTheme="minorHAnsi" w:cstheme="minorHAnsi"/>
          <w:sz w:val="22"/>
          <w:szCs w:val="22"/>
        </w:rPr>
      </w:pPr>
      <w:r w:rsidRPr="00CA1A9D">
        <w:rPr>
          <w:rFonts w:asciiTheme="minorHAnsi" w:hAnsiTheme="minorHAnsi" w:cstheme="minorHAnsi"/>
          <w:sz w:val="22"/>
          <w:szCs w:val="22"/>
        </w:rPr>
        <w:t>La gratuité permet d’</w:t>
      </w:r>
      <w:r w:rsidRPr="00CA1A9D">
        <w:rPr>
          <w:rStyle w:val="lev"/>
          <w:rFonts w:asciiTheme="minorHAnsi" w:hAnsiTheme="minorHAnsi" w:cstheme="minorHAnsi"/>
          <w:b w:val="0"/>
          <w:sz w:val="22"/>
          <w:szCs w:val="22"/>
        </w:rPr>
        <w:t>attirer un grand nombre d’utilisateurs</w:t>
      </w:r>
      <w:r w:rsidRPr="00CA1A9D">
        <w:rPr>
          <w:rFonts w:asciiTheme="minorHAnsi" w:hAnsiTheme="minorHAnsi" w:cstheme="minorHAnsi"/>
          <w:sz w:val="22"/>
          <w:szCs w:val="22"/>
        </w:rPr>
        <w:t xml:space="preserve"> et donc de conquérir plus facilement des parts de ma</w:t>
      </w:r>
      <w:r w:rsidRPr="00CA1A9D">
        <w:rPr>
          <w:rFonts w:asciiTheme="minorHAnsi" w:hAnsiTheme="minorHAnsi" w:cstheme="minorHAnsi"/>
          <w:sz w:val="22"/>
          <w:szCs w:val="22"/>
        </w:rPr>
        <w:t>r</w:t>
      </w:r>
      <w:r w:rsidRPr="00CA1A9D">
        <w:rPr>
          <w:rFonts w:asciiTheme="minorHAnsi" w:hAnsiTheme="minorHAnsi" w:cstheme="minorHAnsi"/>
          <w:sz w:val="22"/>
          <w:szCs w:val="22"/>
        </w:rPr>
        <w:t xml:space="preserve">ché. </w:t>
      </w:r>
      <w:r w:rsidRPr="00CA1A9D">
        <w:rPr>
          <w:rStyle w:val="lev"/>
          <w:rFonts w:asciiTheme="minorHAnsi" w:hAnsiTheme="minorHAnsi" w:cstheme="minorHAnsi"/>
          <w:b w:val="0"/>
          <w:sz w:val="22"/>
          <w:szCs w:val="22"/>
        </w:rPr>
        <w:t xml:space="preserve">Habitués à utiliser le service, </w:t>
      </w:r>
      <w:r w:rsidRPr="00CA1A9D">
        <w:rPr>
          <w:rFonts w:asciiTheme="minorHAnsi" w:hAnsiTheme="minorHAnsi" w:cstheme="minorHAnsi"/>
          <w:sz w:val="22"/>
          <w:szCs w:val="22"/>
        </w:rPr>
        <w:t>ils sont plus enclins à adhérer à la version payante.</w:t>
      </w:r>
    </w:p>
    <w:p w:rsidR="005520E8" w:rsidRPr="00CA1A9D" w:rsidRDefault="005520E8" w:rsidP="005520E8">
      <w:pPr>
        <w:pStyle w:val="NormalWeb"/>
        <w:spacing w:before="0" w:beforeAutospacing="0" w:after="0" w:afterAutospacing="0"/>
        <w:jc w:val="both"/>
        <w:rPr>
          <w:rFonts w:asciiTheme="minorHAnsi" w:hAnsiTheme="minorHAnsi" w:cstheme="minorHAnsi"/>
          <w:sz w:val="22"/>
          <w:szCs w:val="22"/>
        </w:rPr>
      </w:pPr>
      <w:r w:rsidRPr="00CA1A9D">
        <w:rPr>
          <w:rFonts w:asciiTheme="minorHAnsi" w:hAnsiTheme="minorHAnsi" w:cstheme="minorHAnsi"/>
          <w:sz w:val="22"/>
          <w:szCs w:val="22"/>
        </w:rPr>
        <w:t>Le taux de conversion est généralement</w:t>
      </w:r>
      <w:r w:rsidRPr="00CA1A9D">
        <w:rPr>
          <w:rStyle w:val="lev"/>
          <w:rFonts w:asciiTheme="minorHAnsi" w:hAnsiTheme="minorHAnsi" w:cstheme="minorHAnsi"/>
          <w:b w:val="0"/>
          <w:sz w:val="22"/>
          <w:szCs w:val="22"/>
        </w:rPr>
        <w:t xml:space="preserve"> très faible</w:t>
      </w:r>
      <w:r w:rsidRPr="00CA1A9D">
        <w:rPr>
          <w:rFonts w:asciiTheme="minorHAnsi" w:hAnsiTheme="minorHAnsi" w:cstheme="minorHAnsi"/>
          <w:sz w:val="22"/>
          <w:szCs w:val="22"/>
        </w:rPr>
        <w:t xml:space="preserve"> (ex : 1,2% pour</w:t>
      </w:r>
      <w:hyperlink r:id="rId12" w:history="1">
        <w:r w:rsidRPr="00CA1A9D">
          <w:rPr>
            <w:rFonts w:asciiTheme="minorHAnsi" w:hAnsiTheme="minorHAnsi" w:cstheme="minorHAnsi"/>
            <w:sz w:val="22"/>
            <w:szCs w:val="22"/>
          </w:rPr>
          <w:t xml:space="preserve"> </w:t>
        </w:r>
        <w:r w:rsidR="000B2D29" w:rsidRPr="00CA1A9D">
          <w:rPr>
            <w:rFonts w:asciiTheme="minorHAnsi" w:hAnsiTheme="minorHAnsi" w:cstheme="minorHAnsi"/>
            <w:sz w:val="22"/>
            <w:szCs w:val="22"/>
          </w:rPr>
          <w:t>Skype</w:t>
        </w:r>
      </w:hyperlink>
      <w:r w:rsidRPr="00CA1A9D">
        <w:rPr>
          <w:rFonts w:asciiTheme="minorHAnsi" w:hAnsiTheme="minorHAnsi" w:cstheme="minorHAnsi"/>
          <w:sz w:val="22"/>
          <w:szCs w:val="22"/>
        </w:rPr>
        <w:t xml:space="preserve">), mais les entreprises doivent tenter de </w:t>
      </w:r>
      <w:r w:rsidRPr="00CA1A9D">
        <w:rPr>
          <w:rStyle w:val="lev"/>
          <w:rFonts w:asciiTheme="minorHAnsi" w:hAnsiTheme="minorHAnsi" w:cstheme="minorHAnsi"/>
          <w:b w:val="0"/>
          <w:sz w:val="22"/>
          <w:szCs w:val="22"/>
        </w:rPr>
        <w:t>l’optimiser au maximum</w:t>
      </w:r>
      <w:r w:rsidRPr="00CA1A9D">
        <w:rPr>
          <w:rFonts w:asciiTheme="minorHAnsi" w:hAnsiTheme="minorHAnsi" w:cstheme="minorHAnsi"/>
          <w:sz w:val="22"/>
          <w:szCs w:val="22"/>
        </w:rPr>
        <w:t xml:space="preserve"> afin de pouvoir </w:t>
      </w:r>
      <w:r w:rsidRPr="00CA1A9D">
        <w:rPr>
          <w:rStyle w:val="lev"/>
          <w:rFonts w:asciiTheme="minorHAnsi" w:hAnsiTheme="minorHAnsi" w:cstheme="minorHAnsi"/>
          <w:b w:val="0"/>
          <w:sz w:val="22"/>
          <w:szCs w:val="22"/>
        </w:rPr>
        <w:t>financer le service gratuit</w:t>
      </w:r>
      <w:r w:rsidRPr="00CA1A9D">
        <w:rPr>
          <w:rFonts w:asciiTheme="minorHAnsi" w:hAnsiTheme="minorHAnsi" w:cstheme="minorHAnsi"/>
          <w:sz w:val="22"/>
          <w:szCs w:val="22"/>
        </w:rPr>
        <w:t>. On peut dire que la minorité (payante) paye pour la majorité (gratuite). […]</w:t>
      </w:r>
    </w:p>
    <w:p w:rsidR="00D301FC" w:rsidRPr="007A45D3" w:rsidRDefault="00D301FC" w:rsidP="005520E8">
      <w:pPr>
        <w:pStyle w:val="Titre2"/>
        <w:spacing w:before="0" w:after="0"/>
        <w:jc w:val="both"/>
        <w:rPr>
          <w:rFonts w:asciiTheme="minorHAnsi" w:hAnsiTheme="minorHAnsi" w:cstheme="minorHAnsi"/>
          <w:i/>
          <w:sz w:val="14"/>
          <w:szCs w:val="22"/>
        </w:rPr>
      </w:pPr>
    </w:p>
    <w:p w:rsidR="005520E8" w:rsidRPr="00CA1A9D" w:rsidRDefault="005520E8" w:rsidP="005520E8">
      <w:pPr>
        <w:pStyle w:val="Titre2"/>
        <w:spacing w:before="0" w:after="0"/>
        <w:jc w:val="both"/>
        <w:rPr>
          <w:rFonts w:asciiTheme="minorHAnsi" w:hAnsiTheme="minorHAnsi" w:cstheme="minorHAnsi"/>
          <w:i/>
          <w:sz w:val="22"/>
          <w:szCs w:val="22"/>
        </w:rPr>
      </w:pPr>
      <w:r w:rsidRPr="00CA1A9D">
        <w:rPr>
          <w:rFonts w:asciiTheme="minorHAnsi" w:hAnsiTheme="minorHAnsi" w:cstheme="minorHAnsi"/>
          <w:i/>
          <w:sz w:val="22"/>
          <w:szCs w:val="22"/>
        </w:rPr>
        <w:t>Un modèle nécessaire ?</w:t>
      </w:r>
    </w:p>
    <w:p w:rsidR="005520E8" w:rsidRPr="00CA1A9D" w:rsidRDefault="005520E8" w:rsidP="005520E8">
      <w:pPr>
        <w:pStyle w:val="NormalWeb"/>
        <w:spacing w:before="0" w:beforeAutospacing="0" w:after="0" w:afterAutospacing="0"/>
        <w:jc w:val="both"/>
        <w:rPr>
          <w:rFonts w:asciiTheme="minorHAnsi" w:hAnsiTheme="minorHAnsi" w:cstheme="minorHAnsi"/>
          <w:sz w:val="22"/>
          <w:szCs w:val="22"/>
        </w:rPr>
      </w:pPr>
      <w:r w:rsidRPr="00CA1A9D">
        <w:rPr>
          <w:rFonts w:asciiTheme="minorHAnsi" w:hAnsiTheme="minorHAnsi" w:cstheme="minorHAnsi"/>
          <w:sz w:val="22"/>
          <w:szCs w:val="22"/>
        </w:rPr>
        <w:t>Avec</w:t>
      </w:r>
      <w:r w:rsidRPr="00CA1A9D">
        <w:rPr>
          <w:rFonts w:asciiTheme="minorHAnsi" w:hAnsiTheme="minorHAnsi" w:cstheme="minorHAnsi"/>
          <w:b/>
          <w:sz w:val="22"/>
          <w:szCs w:val="22"/>
        </w:rPr>
        <w:t xml:space="preserve"> </w:t>
      </w:r>
      <w:r w:rsidRPr="00CA1A9D">
        <w:rPr>
          <w:rStyle w:val="lev"/>
          <w:rFonts w:asciiTheme="minorHAnsi" w:hAnsiTheme="minorHAnsi" w:cstheme="minorHAnsi"/>
          <w:b w:val="0"/>
          <w:sz w:val="22"/>
          <w:szCs w:val="22"/>
        </w:rPr>
        <w:t>l’expansion des bloqueurs de publicité</w:t>
      </w:r>
      <w:r w:rsidRPr="00CA1A9D">
        <w:rPr>
          <w:rFonts w:asciiTheme="minorHAnsi" w:hAnsiTheme="minorHAnsi" w:cstheme="minorHAnsi"/>
          <w:sz w:val="22"/>
          <w:szCs w:val="22"/>
        </w:rPr>
        <w:t>, les entreprises du web doivent de plus en plus trouver des</w:t>
      </w:r>
      <w:r w:rsidRPr="00CA1A9D">
        <w:rPr>
          <w:rStyle w:val="lev"/>
          <w:rFonts w:asciiTheme="minorHAnsi" w:hAnsiTheme="minorHAnsi" w:cstheme="minorHAnsi"/>
          <w:b w:val="0"/>
          <w:sz w:val="22"/>
          <w:szCs w:val="22"/>
        </w:rPr>
        <w:t xml:space="preserve"> alternatives à la publicité</w:t>
      </w:r>
      <w:r w:rsidRPr="00CA1A9D">
        <w:rPr>
          <w:rFonts w:asciiTheme="minorHAnsi" w:hAnsiTheme="minorHAnsi" w:cstheme="minorHAnsi"/>
          <w:b/>
          <w:sz w:val="22"/>
          <w:szCs w:val="22"/>
        </w:rPr>
        <w:t xml:space="preserve"> </w:t>
      </w:r>
      <w:r w:rsidRPr="00CA1A9D">
        <w:rPr>
          <w:rFonts w:asciiTheme="minorHAnsi" w:hAnsiTheme="minorHAnsi" w:cstheme="minorHAnsi"/>
          <w:sz w:val="22"/>
          <w:szCs w:val="22"/>
        </w:rPr>
        <w:t>pour financer leurs sites. Pourtant</w:t>
      </w:r>
      <w:r w:rsidRPr="00CA1A9D">
        <w:rPr>
          <w:rFonts w:asciiTheme="minorHAnsi" w:hAnsiTheme="minorHAnsi" w:cstheme="minorHAnsi"/>
          <w:b/>
          <w:sz w:val="22"/>
          <w:szCs w:val="22"/>
        </w:rPr>
        <w:t xml:space="preserve"> </w:t>
      </w:r>
      <w:r w:rsidRPr="00CA1A9D">
        <w:rPr>
          <w:rStyle w:val="lev"/>
          <w:rFonts w:asciiTheme="minorHAnsi" w:hAnsiTheme="minorHAnsi" w:cstheme="minorHAnsi"/>
          <w:b w:val="0"/>
          <w:sz w:val="22"/>
          <w:szCs w:val="22"/>
        </w:rPr>
        <w:t>une très petite minorité des utilisateurs</w:t>
      </w:r>
      <w:r w:rsidRPr="00CA1A9D">
        <w:rPr>
          <w:rFonts w:asciiTheme="minorHAnsi" w:hAnsiTheme="minorHAnsi" w:cstheme="minorHAnsi"/>
          <w:b/>
          <w:sz w:val="22"/>
          <w:szCs w:val="22"/>
        </w:rPr>
        <w:t xml:space="preserve"> </w:t>
      </w:r>
      <w:r w:rsidRPr="00CA1A9D">
        <w:rPr>
          <w:rFonts w:asciiTheme="minorHAnsi" w:hAnsiTheme="minorHAnsi" w:cstheme="minorHAnsi"/>
          <w:sz w:val="22"/>
          <w:szCs w:val="22"/>
        </w:rPr>
        <w:t>sont prêts à payer pour util</w:t>
      </w:r>
      <w:r w:rsidRPr="00CA1A9D">
        <w:rPr>
          <w:rFonts w:asciiTheme="minorHAnsi" w:hAnsiTheme="minorHAnsi" w:cstheme="minorHAnsi"/>
          <w:sz w:val="22"/>
          <w:szCs w:val="22"/>
        </w:rPr>
        <w:t>i</w:t>
      </w:r>
      <w:r w:rsidRPr="00CA1A9D">
        <w:rPr>
          <w:rFonts w:asciiTheme="minorHAnsi" w:hAnsiTheme="minorHAnsi" w:cstheme="minorHAnsi"/>
          <w:sz w:val="22"/>
          <w:szCs w:val="22"/>
        </w:rPr>
        <w:t>ser des services en ligne. C’est alors aux entreprises de trouver des moyens de convaincre plus de gens à payer pour leurs services.</w:t>
      </w:r>
    </w:p>
    <w:p w:rsidR="005520E8" w:rsidRPr="00CA1A9D" w:rsidRDefault="005520E8" w:rsidP="005520E8">
      <w:pPr>
        <w:pStyle w:val="post-meta"/>
        <w:spacing w:before="0" w:beforeAutospacing="0" w:after="0" w:afterAutospacing="0"/>
        <w:jc w:val="right"/>
        <w:rPr>
          <w:rFonts w:asciiTheme="minorHAnsi" w:hAnsiTheme="minorHAnsi" w:cstheme="minorHAnsi"/>
          <w:sz w:val="22"/>
          <w:szCs w:val="22"/>
        </w:rPr>
      </w:pPr>
      <w:r w:rsidRPr="00CA1A9D">
        <w:rPr>
          <w:rFonts w:asciiTheme="minorHAnsi" w:hAnsiTheme="minorHAnsi" w:cstheme="minorHAnsi"/>
          <w:sz w:val="22"/>
          <w:szCs w:val="22"/>
        </w:rPr>
        <w:t xml:space="preserve">Source : </w:t>
      </w:r>
      <w:r w:rsidRPr="00CA1A9D">
        <w:rPr>
          <w:rFonts w:asciiTheme="minorHAnsi" w:hAnsiTheme="minorHAnsi" w:cstheme="minorHAnsi"/>
          <w:sz w:val="22"/>
          <w:szCs w:val="22"/>
          <w:u w:val="single"/>
        </w:rPr>
        <w:t>http://ebusiness-one.be</w:t>
      </w:r>
      <w:r w:rsidRPr="00CA1A9D">
        <w:rPr>
          <w:rFonts w:asciiTheme="minorHAnsi" w:hAnsiTheme="minorHAnsi" w:cstheme="minorHAnsi"/>
          <w:sz w:val="22"/>
          <w:szCs w:val="22"/>
        </w:rPr>
        <w:t xml:space="preserve"> – 25 novembre 2015 </w:t>
      </w:r>
    </w:p>
    <w:p w:rsidR="00C81C90" w:rsidRPr="00CA1A9D" w:rsidRDefault="00C81C90" w:rsidP="005520E8">
      <w:pPr>
        <w:pStyle w:val="Titre1"/>
        <w:keepNext w:val="0"/>
        <w:keepLines w:val="0"/>
        <w:spacing w:before="0" w:after="0" w:line="312" w:lineRule="auto"/>
        <w:contextualSpacing w:val="0"/>
        <w:rPr>
          <w:rFonts w:asciiTheme="minorHAnsi" w:hAnsiTheme="minorHAnsi" w:cstheme="minorHAnsi"/>
          <w:b/>
          <w:sz w:val="22"/>
          <w:szCs w:val="22"/>
          <w:highlight w:val="white"/>
          <w:u w:val="single"/>
        </w:rPr>
      </w:pPr>
      <w:bookmarkStart w:id="0" w:name="_5ktqkql6yj9a" w:colFirst="0" w:colLast="0"/>
      <w:bookmarkEnd w:id="0"/>
    </w:p>
    <w:p w:rsidR="005520E8" w:rsidRPr="00CA1A9D" w:rsidRDefault="0048596F" w:rsidP="005520E8">
      <w:pPr>
        <w:pStyle w:val="Titre1"/>
        <w:keepNext w:val="0"/>
        <w:keepLines w:val="0"/>
        <w:spacing w:before="0" w:after="0" w:line="312" w:lineRule="auto"/>
        <w:contextualSpacing w:val="0"/>
        <w:rPr>
          <w:rFonts w:asciiTheme="minorHAnsi" w:hAnsiTheme="minorHAnsi" w:cstheme="minorHAnsi"/>
          <w:b/>
          <w:sz w:val="22"/>
          <w:szCs w:val="22"/>
        </w:rPr>
      </w:pPr>
      <w:r w:rsidRPr="00CA1A9D">
        <w:rPr>
          <w:rFonts w:asciiTheme="minorHAnsi" w:hAnsiTheme="minorHAnsi" w:cstheme="minorHAnsi"/>
          <w:b/>
          <w:sz w:val="22"/>
          <w:szCs w:val="22"/>
          <w:highlight w:val="white"/>
          <w:u w:val="single"/>
        </w:rPr>
        <w:t>DOCUMENT</w:t>
      </w:r>
      <w:r w:rsidR="005520E8" w:rsidRPr="00CA1A9D">
        <w:rPr>
          <w:rFonts w:asciiTheme="minorHAnsi" w:hAnsiTheme="minorHAnsi" w:cstheme="minorHAnsi"/>
          <w:b/>
          <w:sz w:val="22"/>
          <w:szCs w:val="22"/>
          <w:highlight w:val="white"/>
          <w:u w:val="single"/>
        </w:rPr>
        <w:t xml:space="preserve"> </w:t>
      </w:r>
      <w:r w:rsidR="00224B5D" w:rsidRPr="00CA1A9D">
        <w:rPr>
          <w:rFonts w:asciiTheme="minorHAnsi" w:hAnsiTheme="minorHAnsi" w:cstheme="minorHAnsi"/>
          <w:b/>
          <w:sz w:val="22"/>
          <w:szCs w:val="22"/>
          <w:u w:val="single"/>
        </w:rPr>
        <w:t>5</w:t>
      </w:r>
      <w:r w:rsidR="005520E8" w:rsidRPr="00CA1A9D">
        <w:rPr>
          <w:rFonts w:asciiTheme="minorHAnsi" w:hAnsiTheme="minorHAnsi" w:cstheme="minorHAnsi"/>
          <w:b/>
          <w:sz w:val="22"/>
          <w:szCs w:val="22"/>
        </w:rPr>
        <w:t xml:space="preserve"> : Les plateformes Apple et Google </w:t>
      </w:r>
    </w:p>
    <w:p w:rsidR="00D301FC" w:rsidRPr="00D301FC" w:rsidRDefault="00D301FC" w:rsidP="005520E8">
      <w:pPr>
        <w:spacing w:line="240" w:lineRule="auto"/>
        <w:jc w:val="both"/>
        <w:rPr>
          <w:rFonts w:asciiTheme="minorHAnsi" w:hAnsiTheme="minorHAnsi" w:cstheme="minorHAnsi"/>
          <w:sz w:val="10"/>
          <w:highlight w:val="white"/>
        </w:rPr>
      </w:pPr>
      <w:bookmarkStart w:id="1" w:name="_txulf6l8bace" w:colFirst="0" w:colLast="0"/>
      <w:bookmarkEnd w:id="1"/>
    </w:p>
    <w:p w:rsidR="005520E8" w:rsidRPr="00CA1A9D" w:rsidRDefault="005520E8" w:rsidP="005520E8">
      <w:pPr>
        <w:spacing w:line="240" w:lineRule="auto"/>
        <w:jc w:val="both"/>
        <w:rPr>
          <w:rFonts w:asciiTheme="minorHAnsi" w:hAnsiTheme="minorHAnsi" w:cstheme="minorHAnsi"/>
        </w:rPr>
      </w:pPr>
      <w:r w:rsidRPr="00CA1A9D">
        <w:rPr>
          <w:rFonts w:asciiTheme="minorHAnsi" w:hAnsiTheme="minorHAnsi" w:cstheme="minorHAnsi"/>
          <w:highlight w:val="white"/>
        </w:rPr>
        <w:t>Pour la plateforme Apple représentée par l’iPhone, l’iPad et l’iPod, le langage utilisé est l’objective-C. Apple met à disposition un SDK (</w:t>
      </w:r>
      <w:r w:rsidRPr="000B2D29">
        <w:rPr>
          <w:rFonts w:asciiTheme="minorHAnsi" w:hAnsiTheme="minorHAnsi" w:cstheme="minorHAnsi"/>
          <w:i/>
          <w:highlight w:val="white"/>
        </w:rPr>
        <w:t>Software Development Kit</w:t>
      </w:r>
      <w:r w:rsidRPr="00CA1A9D">
        <w:rPr>
          <w:rFonts w:asciiTheme="minorHAnsi" w:hAnsiTheme="minorHAnsi" w:cstheme="minorHAnsi"/>
          <w:highlight w:val="white"/>
        </w:rPr>
        <w:t>) gratuit et un environnement complet de développement. Comparat</w:t>
      </w:r>
      <w:r w:rsidRPr="00CA1A9D">
        <w:rPr>
          <w:rFonts w:asciiTheme="minorHAnsi" w:hAnsiTheme="minorHAnsi" w:cstheme="minorHAnsi"/>
          <w:highlight w:val="white"/>
        </w:rPr>
        <w:t>i</w:t>
      </w:r>
      <w:r w:rsidRPr="00CA1A9D">
        <w:rPr>
          <w:rFonts w:asciiTheme="minorHAnsi" w:hAnsiTheme="minorHAnsi" w:cstheme="minorHAnsi"/>
          <w:highlight w:val="white"/>
        </w:rPr>
        <w:t xml:space="preserve">vement à Android, il y a moins de terminaux et donc une facilité de prise en compte des résolutions des terminaux Apple. </w:t>
      </w:r>
      <w:r w:rsidR="0058308C" w:rsidRPr="00CA1A9D">
        <w:rPr>
          <w:rFonts w:asciiTheme="minorHAnsi" w:hAnsiTheme="minorHAnsi" w:cstheme="minorHAnsi"/>
        </w:rPr>
        <w:t>[…]</w:t>
      </w:r>
    </w:p>
    <w:p w:rsidR="005520E8" w:rsidRPr="00CA1A9D" w:rsidRDefault="005520E8" w:rsidP="005520E8">
      <w:pPr>
        <w:spacing w:line="240" w:lineRule="auto"/>
        <w:jc w:val="both"/>
        <w:rPr>
          <w:rFonts w:asciiTheme="minorHAnsi" w:hAnsiTheme="minorHAnsi" w:cstheme="minorHAnsi"/>
        </w:rPr>
      </w:pPr>
      <w:bookmarkStart w:id="2" w:name="_bl2o6juylz6x" w:colFirst="0" w:colLast="0"/>
      <w:bookmarkEnd w:id="2"/>
      <w:r w:rsidRPr="00CA1A9D">
        <w:rPr>
          <w:rFonts w:asciiTheme="minorHAnsi" w:hAnsiTheme="minorHAnsi" w:cstheme="minorHAnsi"/>
          <w:highlight w:val="white"/>
        </w:rPr>
        <w:t>Pour la plateforme Google, représentée par les smartphones et tablettes Android, le langage natif est le Java. De même que sur iOs, Android met à disposition un SDK (</w:t>
      </w:r>
      <w:r w:rsidRPr="000B2D29">
        <w:rPr>
          <w:rFonts w:asciiTheme="minorHAnsi" w:hAnsiTheme="minorHAnsi" w:cstheme="minorHAnsi"/>
          <w:i/>
          <w:highlight w:val="white"/>
        </w:rPr>
        <w:t>Software Development Kit</w:t>
      </w:r>
      <w:r w:rsidRPr="00CA1A9D">
        <w:rPr>
          <w:rFonts w:asciiTheme="minorHAnsi" w:hAnsiTheme="minorHAnsi" w:cstheme="minorHAnsi"/>
          <w:highlight w:val="white"/>
        </w:rPr>
        <w:t xml:space="preserve">) avec de multiples outils comme un simulateur d’environnement Android. </w:t>
      </w:r>
      <w:r w:rsidR="00E76FBE" w:rsidRPr="00CA1A9D">
        <w:rPr>
          <w:rFonts w:asciiTheme="minorHAnsi" w:hAnsiTheme="minorHAnsi" w:cstheme="minorHAnsi"/>
          <w:highlight w:val="white"/>
        </w:rPr>
        <w:t>[…]</w:t>
      </w:r>
      <w:r w:rsidRPr="00CA1A9D">
        <w:rPr>
          <w:rFonts w:asciiTheme="minorHAnsi" w:hAnsiTheme="minorHAnsi" w:cstheme="minorHAnsi"/>
          <w:highlight w:val="white"/>
        </w:rPr>
        <w:t xml:space="preserve">. Google a fait le choix de ne pas donner de consigne de fabrication pour l’utilisation de son Os (en Open Source). </w:t>
      </w:r>
      <w:r w:rsidRPr="00CA1A9D">
        <w:rPr>
          <w:rFonts w:asciiTheme="minorHAnsi" w:hAnsiTheme="minorHAnsi" w:cstheme="minorHAnsi"/>
        </w:rPr>
        <w:t>[…]</w:t>
      </w:r>
    </w:p>
    <w:p w:rsidR="00D301FC" w:rsidRPr="007A45D3" w:rsidRDefault="00D301FC" w:rsidP="005520E8">
      <w:pPr>
        <w:spacing w:line="240" w:lineRule="auto"/>
        <w:jc w:val="both"/>
        <w:rPr>
          <w:rFonts w:asciiTheme="minorHAnsi" w:hAnsiTheme="minorHAnsi" w:cstheme="minorHAnsi"/>
          <w:sz w:val="14"/>
          <w:highlight w:val="white"/>
        </w:rPr>
      </w:pPr>
      <w:bookmarkStart w:id="3" w:name="_bgfj1hf0btg3" w:colFirst="0" w:colLast="0"/>
      <w:bookmarkEnd w:id="3"/>
    </w:p>
    <w:p w:rsidR="005520E8" w:rsidRPr="00CA1A9D" w:rsidRDefault="005520E8" w:rsidP="005520E8">
      <w:pPr>
        <w:spacing w:line="240" w:lineRule="auto"/>
        <w:jc w:val="both"/>
        <w:rPr>
          <w:rFonts w:asciiTheme="minorHAnsi" w:hAnsiTheme="minorHAnsi" w:cstheme="minorHAnsi"/>
          <w:highlight w:val="white"/>
        </w:rPr>
      </w:pPr>
      <w:r w:rsidRPr="00CA1A9D">
        <w:rPr>
          <w:rFonts w:asciiTheme="minorHAnsi" w:hAnsiTheme="minorHAnsi" w:cstheme="minorHAnsi"/>
          <w:highlight w:val="white"/>
        </w:rPr>
        <w:t>Publier une application sur l’App</w:t>
      </w:r>
      <w:r w:rsidR="00F83E93" w:rsidRPr="00CA1A9D">
        <w:rPr>
          <w:rFonts w:asciiTheme="minorHAnsi" w:hAnsiTheme="minorHAnsi" w:cstheme="minorHAnsi"/>
          <w:highlight w:val="white"/>
        </w:rPr>
        <w:t xml:space="preserve"> </w:t>
      </w:r>
      <w:r w:rsidRPr="00CA1A9D">
        <w:rPr>
          <w:rFonts w:asciiTheme="minorHAnsi" w:hAnsiTheme="minorHAnsi" w:cstheme="minorHAnsi"/>
          <w:highlight w:val="white"/>
        </w:rPr>
        <w:t xml:space="preserve">Store repose sur l’approbation des équipes d’Apple. Après un délai d’entre deux semaines et un mois, l’application sera validée si elle n’enfreint pas les règles d’Apple. </w:t>
      </w:r>
      <w:r w:rsidR="00E76FBE" w:rsidRPr="00CA1A9D">
        <w:rPr>
          <w:rFonts w:asciiTheme="minorHAnsi" w:hAnsiTheme="minorHAnsi" w:cstheme="minorHAnsi"/>
          <w:highlight w:val="white"/>
        </w:rPr>
        <w:t>[…]</w:t>
      </w:r>
    </w:p>
    <w:p w:rsidR="005520E8" w:rsidRPr="00CA1A9D" w:rsidRDefault="005520E8" w:rsidP="005520E8">
      <w:pPr>
        <w:spacing w:line="240" w:lineRule="auto"/>
        <w:jc w:val="both"/>
        <w:rPr>
          <w:rFonts w:asciiTheme="minorHAnsi" w:hAnsiTheme="minorHAnsi" w:cstheme="minorHAnsi"/>
        </w:rPr>
      </w:pPr>
      <w:r w:rsidRPr="00CA1A9D">
        <w:rPr>
          <w:rFonts w:asciiTheme="minorHAnsi" w:hAnsiTheme="minorHAnsi" w:cstheme="minorHAnsi"/>
          <w:highlight w:val="white"/>
        </w:rPr>
        <w:t>Si le SDK est distribué gratuitement, la diffusion d’une application sur l’App</w:t>
      </w:r>
      <w:r w:rsidR="00F83E93" w:rsidRPr="00CA1A9D">
        <w:rPr>
          <w:rFonts w:asciiTheme="minorHAnsi" w:hAnsiTheme="minorHAnsi" w:cstheme="minorHAnsi"/>
          <w:highlight w:val="white"/>
        </w:rPr>
        <w:t xml:space="preserve"> </w:t>
      </w:r>
      <w:r w:rsidRPr="00CA1A9D">
        <w:rPr>
          <w:rFonts w:asciiTheme="minorHAnsi" w:hAnsiTheme="minorHAnsi" w:cstheme="minorHAnsi"/>
          <w:highlight w:val="white"/>
        </w:rPr>
        <w:t>Store est, elle, payante. Apple propose plusieurs types de compte pour diffuser une application sur l’App</w:t>
      </w:r>
      <w:r w:rsidR="00F83E93" w:rsidRPr="00CA1A9D">
        <w:rPr>
          <w:rFonts w:asciiTheme="minorHAnsi" w:hAnsiTheme="minorHAnsi" w:cstheme="minorHAnsi"/>
          <w:highlight w:val="white"/>
        </w:rPr>
        <w:t xml:space="preserve"> </w:t>
      </w:r>
      <w:r w:rsidRPr="00CA1A9D">
        <w:rPr>
          <w:rFonts w:asciiTheme="minorHAnsi" w:hAnsiTheme="minorHAnsi" w:cstheme="minorHAnsi"/>
          <w:highlight w:val="white"/>
        </w:rPr>
        <w:t xml:space="preserve">Store. Le compte standard propose pour 99 $ </w:t>
      </w:r>
      <w:r w:rsidR="00E76FBE" w:rsidRPr="00CA1A9D">
        <w:rPr>
          <w:rFonts w:asciiTheme="minorHAnsi" w:hAnsiTheme="minorHAnsi" w:cstheme="minorHAnsi"/>
          <w:highlight w:val="white"/>
        </w:rPr>
        <w:t>(e</w:t>
      </w:r>
      <w:r w:rsidR="00E76FBE" w:rsidRPr="00CA1A9D">
        <w:rPr>
          <w:rFonts w:asciiTheme="minorHAnsi" w:hAnsiTheme="minorHAnsi" w:cstheme="minorHAnsi"/>
          <w:highlight w:val="white"/>
        </w:rPr>
        <w:t>n</w:t>
      </w:r>
      <w:r w:rsidR="00E76FBE" w:rsidRPr="00CA1A9D">
        <w:rPr>
          <w:rFonts w:asciiTheme="minorHAnsi" w:hAnsiTheme="minorHAnsi" w:cstheme="minorHAnsi"/>
          <w:highlight w:val="white"/>
        </w:rPr>
        <w:t xml:space="preserve">viron 88 €) </w:t>
      </w:r>
      <w:r w:rsidRPr="00CA1A9D">
        <w:rPr>
          <w:rFonts w:asciiTheme="minorHAnsi" w:hAnsiTheme="minorHAnsi" w:cstheme="minorHAnsi"/>
          <w:highlight w:val="white"/>
        </w:rPr>
        <w:t>par an la diffusion d’applications, tandis que le compte entreprise vous permet la distribution d’applications au sein du parc iOS de l’entreprise.</w:t>
      </w:r>
    </w:p>
    <w:p w:rsidR="005520E8" w:rsidRPr="00CA1A9D" w:rsidRDefault="005520E8" w:rsidP="005520E8">
      <w:pPr>
        <w:spacing w:line="240" w:lineRule="auto"/>
        <w:jc w:val="both"/>
        <w:rPr>
          <w:rFonts w:asciiTheme="minorHAnsi" w:hAnsiTheme="minorHAnsi" w:cstheme="minorHAnsi"/>
        </w:rPr>
      </w:pPr>
      <w:r w:rsidRPr="00CA1A9D">
        <w:rPr>
          <w:rFonts w:asciiTheme="minorHAnsi" w:hAnsiTheme="minorHAnsi" w:cstheme="minorHAnsi"/>
        </w:rPr>
        <w:lastRenderedPageBreak/>
        <w:t xml:space="preserve">Le prix de l’application est libre mais l’éditeur de l’application doit verser une commission de 30 % à Apple sur le chiffre d’affaires réalisé via son application. </w:t>
      </w:r>
    </w:p>
    <w:p w:rsidR="005520E8" w:rsidRPr="00CA1A9D" w:rsidRDefault="005520E8" w:rsidP="005520E8">
      <w:pPr>
        <w:spacing w:line="240" w:lineRule="auto"/>
        <w:jc w:val="right"/>
        <w:rPr>
          <w:rFonts w:asciiTheme="minorHAnsi" w:hAnsiTheme="minorHAnsi" w:cstheme="minorHAnsi"/>
        </w:rPr>
      </w:pPr>
      <w:bookmarkStart w:id="4" w:name="_i89zus60m5vn" w:colFirst="0" w:colLast="0"/>
      <w:bookmarkEnd w:id="4"/>
      <w:r w:rsidRPr="00CA1A9D">
        <w:rPr>
          <w:rFonts w:asciiTheme="minorHAnsi" w:hAnsiTheme="minorHAnsi" w:cstheme="minorHAnsi"/>
        </w:rPr>
        <w:t xml:space="preserve">Source : </w:t>
      </w:r>
      <w:hyperlink r:id="rId13">
        <w:r w:rsidRPr="00CA1A9D">
          <w:rPr>
            <w:rFonts w:asciiTheme="minorHAnsi" w:hAnsiTheme="minorHAnsi" w:cstheme="minorHAnsi"/>
            <w:highlight w:val="white"/>
            <w:u w:val="single"/>
          </w:rPr>
          <w:t>developer.apple.com</w:t>
        </w:r>
        <w:r w:rsidRPr="00CA1A9D">
          <w:rPr>
            <w:rFonts w:asciiTheme="minorHAnsi" w:hAnsiTheme="minorHAnsi" w:cstheme="minorHAnsi"/>
            <w:highlight w:val="white"/>
          </w:rPr>
          <w:t>/</w:t>
        </w:r>
      </w:hyperlink>
    </w:p>
    <w:p w:rsidR="005520E8" w:rsidRPr="00CA1A9D" w:rsidRDefault="005520E8" w:rsidP="005520E8">
      <w:pPr>
        <w:spacing w:line="240" w:lineRule="auto"/>
        <w:jc w:val="right"/>
        <w:rPr>
          <w:rFonts w:asciiTheme="minorHAnsi" w:hAnsiTheme="minorHAnsi" w:cstheme="minorHAnsi"/>
        </w:rPr>
      </w:pPr>
      <w:r w:rsidRPr="00CA1A9D">
        <w:rPr>
          <w:rFonts w:asciiTheme="minorHAnsi" w:hAnsiTheme="minorHAnsi" w:cstheme="minorHAnsi"/>
        </w:rPr>
        <w:t>Adaptée par les auteurs</w:t>
      </w:r>
    </w:p>
    <w:p w:rsidR="00C81C90" w:rsidRDefault="00C81C90" w:rsidP="005520E8">
      <w:pPr>
        <w:spacing w:line="240" w:lineRule="auto"/>
        <w:jc w:val="both"/>
        <w:rPr>
          <w:rFonts w:asciiTheme="minorHAnsi" w:hAnsiTheme="minorHAnsi" w:cstheme="minorHAnsi"/>
          <w:sz w:val="12"/>
          <w:highlight w:val="white"/>
        </w:rPr>
      </w:pPr>
    </w:p>
    <w:p w:rsidR="007A45D3" w:rsidRPr="007A45D3" w:rsidRDefault="007A45D3" w:rsidP="005520E8">
      <w:pPr>
        <w:spacing w:line="240" w:lineRule="auto"/>
        <w:jc w:val="both"/>
        <w:rPr>
          <w:rFonts w:asciiTheme="minorHAnsi" w:hAnsiTheme="minorHAnsi" w:cstheme="minorHAnsi"/>
          <w:sz w:val="12"/>
          <w:highlight w:val="white"/>
        </w:rPr>
      </w:pPr>
    </w:p>
    <w:p w:rsidR="005520E8" w:rsidRPr="00CA1A9D" w:rsidRDefault="005520E8" w:rsidP="005520E8">
      <w:pPr>
        <w:spacing w:line="240" w:lineRule="auto"/>
        <w:jc w:val="both"/>
        <w:rPr>
          <w:rFonts w:asciiTheme="minorHAnsi" w:hAnsiTheme="minorHAnsi" w:cstheme="minorHAnsi"/>
        </w:rPr>
      </w:pPr>
      <w:r w:rsidRPr="00CA1A9D">
        <w:rPr>
          <w:rFonts w:asciiTheme="minorHAnsi" w:hAnsiTheme="minorHAnsi" w:cstheme="minorHAnsi"/>
          <w:highlight w:val="white"/>
        </w:rPr>
        <w:t xml:space="preserve">Contrairement à Apple, Google ne contrôle pas la diffusion d’applications sur son magasin en ligne Google Play. Il vous sera demandé 25 $ </w:t>
      </w:r>
      <w:r w:rsidR="00E76FBE" w:rsidRPr="00CA1A9D">
        <w:rPr>
          <w:rFonts w:asciiTheme="minorHAnsi" w:hAnsiTheme="minorHAnsi" w:cstheme="minorHAnsi"/>
          <w:highlight w:val="white"/>
        </w:rPr>
        <w:t xml:space="preserve">(environ 23 €) </w:t>
      </w:r>
      <w:r w:rsidRPr="00CA1A9D">
        <w:rPr>
          <w:rFonts w:asciiTheme="minorHAnsi" w:hAnsiTheme="minorHAnsi" w:cstheme="minorHAnsi"/>
          <w:highlight w:val="white"/>
        </w:rPr>
        <w:t>de frais de dossier et Google rejoint Apple en ponctionnant de 30 % les appl</w:t>
      </w:r>
      <w:r w:rsidRPr="00CA1A9D">
        <w:rPr>
          <w:rFonts w:asciiTheme="minorHAnsi" w:hAnsiTheme="minorHAnsi" w:cstheme="minorHAnsi"/>
          <w:highlight w:val="white"/>
        </w:rPr>
        <w:t>i</w:t>
      </w:r>
      <w:r w:rsidRPr="00CA1A9D">
        <w:rPr>
          <w:rFonts w:asciiTheme="minorHAnsi" w:hAnsiTheme="minorHAnsi" w:cstheme="minorHAnsi"/>
          <w:highlight w:val="white"/>
        </w:rPr>
        <w:t>cations payantes. Il existe tout de même des rejets d’applications du Google Play lorsque des utilisateurs déposent une plainte auprès de Google.</w:t>
      </w:r>
    </w:p>
    <w:p w:rsidR="005520E8" w:rsidRPr="00CA1A9D" w:rsidRDefault="005520E8" w:rsidP="005520E8">
      <w:pPr>
        <w:spacing w:line="240" w:lineRule="auto"/>
        <w:jc w:val="right"/>
        <w:rPr>
          <w:rFonts w:asciiTheme="minorHAnsi" w:hAnsiTheme="minorHAnsi" w:cstheme="minorHAnsi"/>
        </w:rPr>
      </w:pPr>
      <w:r w:rsidRPr="00CA1A9D">
        <w:rPr>
          <w:rFonts w:asciiTheme="minorHAnsi" w:hAnsiTheme="minorHAnsi" w:cstheme="minorHAnsi"/>
          <w:highlight w:val="white"/>
        </w:rPr>
        <w:t xml:space="preserve">Source : </w:t>
      </w:r>
      <w:r w:rsidRPr="00CA1A9D">
        <w:rPr>
          <w:rFonts w:asciiTheme="minorHAnsi" w:hAnsiTheme="minorHAnsi" w:cstheme="minorHAnsi"/>
          <w:highlight w:val="white"/>
          <w:u w:val="single"/>
        </w:rPr>
        <w:t>developer.android.com</w:t>
      </w:r>
    </w:p>
    <w:p w:rsidR="005520E8" w:rsidRPr="00CA1A9D" w:rsidRDefault="005520E8" w:rsidP="005520E8">
      <w:pPr>
        <w:spacing w:line="240" w:lineRule="auto"/>
        <w:jc w:val="both"/>
        <w:rPr>
          <w:rFonts w:asciiTheme="minorHAnsi" w:hAnsiTheme="minorHAnsi" w:cstheme="minorHAnsi"/>
        </w:rPr>
      </w:pPr>
    </w:p>
    <w:p w:rsidR="007264A1" w:rsidRPr="00CA1A9D" w:rsidRDefault="00A81DC3" w:rsidP="007264A1">
      <w:pPr>
        <w:pStyle w:val="Titre1"/>
        <w:keepNext w:val="0"/>
        <w:keepLines w:val="0"/>
        <w:spacing w:before="0" w:after="0" w:line="240" w:lineRule="auto"/>
        <w:contextualSpacing w:val="0"/>
        <w:rPr>
          <w:rFonts w:asciiTheme="minorHAnsi" w:hAnsiTheme="minorHAnsi" w:cstheme="minorHAnsi"/>
          <w:b/>
          <w:sz w:val="22"/>
          <w:szCs w:val="22"/>
        </w:rPr>
      </w:pPr>
      <w:r>
        <w:rPr>
          <w:rFonts w:asciiTheme="minorHAnsi" w:hAnsiTheme="minorHAnsi" w:cstheme="minorHAnsi"/>
          <w:b/>
          <w:noProof/>
          <w:sz w:val="22"/>
          <w:szCs w:val="22"/>
          <w:u w:val="single"/>
        </w:rPr>
        <mc:AlternateContent>
          <mc:Choice Requires="wps">
            <w:drawing>
              <wp:anchor distT="0" distB="0" distL="114300" distR="114300" simplePos="0" relativeHeight="251677696" behindDoc="0" locked="0" layoutInCell="1" allowOverlap="1">
                <wp:simplePos x="0" y="0"/>
                <wp:positionH relativeFrom="column">
                  <wp:posOffset>4876800</wp:posOffset>
                </wp:positionH>
                <wp:positionV relativeFrom="paragraph">
                  <wp:posOffset>86360</wp:posOffset>
                </wp:positionV>
                <wp:extent cx="1495425" cy="247650"/>
                <wp:effectExtent l="0" t="0" r="9525"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55A" w:rsidRPr="00C6129E" w:rsidRDefault="00CB755A">
                            <w:pPr>
                              <w:rPr>
                                <w:i/>
                                <w:sz w:val="18"/>
                              </w:rPr>
                            </w:pPr>
                            <w:r w:rsidRPr="00C6129E">
                              <w:rPr>
                                <w:i/>
                                <w:sz w:val="18"/>
                              </w:rPr>
                              <w:t>vidéo -4 min</w:t>
                            </w:r>
                            <w:r>
                              <w:rPr>
                                <w:i/>
                                <w:sz w:val="1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384pt;margin-top:6.8pt;width:117.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" stroked="f">
                <v:textbox>
                  <w:txbxContent>
                    <w:p w:rsidR="00CB755A" w:rsidRPr="00C6129E" w:rsidRDefault="00CB755A">
                      <w:pPr>
                        <w:rPr>
                          <w:i/>
                          <w:sz w:val="18"/>
                        </w:rPr>
                      </w:pPr>
                      <w:r w:rsidRPr="00C6129E">
                        <w:rPr>
                          <w:i/>
                          <w:sz w:val="18"/>
                        </w:rPr>
                        <w:t>vidéo -4 min</w:t>
                      </w:r>
                      <w:r>
                        <w:rPr>
                          <w:i/>
                          <w:sz w:val="18"/>
                        </w:rPr>
                        <w:t>50</w:t>
                      </w:r>
                    </w:p>
                  </w:txbxContent>
                </v:textbox>
              </v:shape>
            </w:pict>
          </mc:Fallback>
        </mc:AlternateContent>
      </w:r>
      <w:r w:rsidR="007264A1" w:rsidRPr="00CA1A9D">
        <w:rPr>
          <w:rFonts w:asciiTheme="minorHAnsi" w:hAnsiTheme="minorHAnsi" w:cstheme="minorHAnsi"/>
          <w:b/>
          <w:sz w:val="22"/>
          <w:szCs w:val="22"/>
          <w:highlight w:val="white"/>
          <w:u w:val="single"/>
        </w:rPr>
        <w:t xml:space="preserve">DOCUMENT </w:t>
      </w:r>
      <w:r w:rsidR="007A50B2" w:rsidRPr="00CA1A9D">
        <w:rPr>
          <w:rFonts w:asciiTheme="minorHAnsi" w:hAnsiTheme="minorHAnsi" w:cstheme="minorHAnsi"/>
          <w:b/>
          <w:sz w:val="22"/>
          <w:szCs w:val="22"/>
          <w:u w:val="single"/>
        </w:rPr>
        <w:t>6</w:t>
      </w:r>
      <w:r w:rsidR="007264A1" w:rsidRPr="00CA1A9D">
        <w:rPr>
          <w:rFonts w:asciiTheme="minorHAnsi" w:hAnsiTheme="minorHAnsi" w:cstheme="minorHAnsi"/>
          <w:b/>
          <w:sz w:val="22"/>
          <w:szCs w:val="22"/>
        </w:rPr>
        <w:t> : Thé, un marché en ébullition</w:t>
      </w:r>
    </w:p>
    <w:p w:rsidR="007264A1" w:rsidRPr="00CA1A9D" w:rsidRDefault="00A81DC3" w:rsidP="007264A1">
      <w:pPr>
        <w:pStyle w:val="chapo"/>
        <w:spacing w:before="0" w:beforeAutospacing="0" w:after="0" w:afterAutospacing="0"/>
        <w:ind w:right="-21"/>
        <w:jc w:val="both"/>
        <w:textAlignment w:val="baseline"/>
        <w:rPr>
          <w:rFonts w:asciiTheme="minorHAnsi" w:hAnsiTheme="minorHAnsi" w:cstheme="minorHAnsi"/>
          <w:sz w:val="22"/>
          <w:szCs w:val="27"/>
        </w:rPr>
      </w:pPr>
      <w:r>
        <w:rPr>
          <w:rFonts w:asciiTheme="minorHAnsi" w:hAnsiTheme="minorHAnsi" w:cstheme="minorHAnsi"/>
          <w:noProof/>
          <w:sz w:val="22"/>
          <w:szCs w:val="27"/>
        </w:rPr>
        <mc:AlternateContent>
          <mc:Choice Requires="wps">
            <w:drawing>
              <wp:anchor distT="0" distB="0" distL="114300" distR="114300" simplePos="0" relativeHeight="251678720" behindDoc="0" locked="0" layoutInCell="1" allowOverlap="1">
                <wp:simplePos x="0" y="0"/>
                <wp:positionH relativeFrom="column">
                  <wp:posOffset>4876800</wp:posOffset>
                </wp:positionH>
                <wp:positionV relativeFrom="paragraph">
                  <wp:posOffset>163830</wp:posOffset>
                </wp:positionV>
                <wp:extent cx="1733550" cy="1438275"/>
                <wp:effectExtent l="0" t="0" r="0" b="952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55A" w:rsidRDefault="00CB755A">
                            <w:r>
                              <w:rPr>
                                <w:noProof/>
                              </w:rPr>
                              <w:drawing>
                                <wp:inline distT="0" distB="0" distL="0" distR="0">
                                  <wp:extent cx="1483995" cy="1483995"/>
                                  <wp:effectExtent l="19050" t="0" r="1905" b="0"/>
                                  <wp:docPr id="26" name="Image 26" descr="C:\Users\STELLA\Downloads\fram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LLA\Downloads\frame (20).png"/>
                                          <pic:cNvPicPr>
                                            <a:picLocks noChangeAspect="1" noChangeArrowheads="1"/>
                                          </pic:cNvPicPr>
                                        </pic:nvPicPr>
                                        <pic:blipFill>
                                          <a:blip r:embed="rId14"/>
                                          <a:srcRect/>
                                          <a:stretch>
                                            <a:fillRect/>
                                          </a:stretch>
                                        </pic:blipFill>
                                        <pic:spPr bwMode="auto">
                                          <a:xfrm>
                                            <a:off x="0" y="0"/>
                                            <a:ext cx="1483995" cy="14839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384pt;margin-top:12.9pt;width:136.5pt;height:11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7JhwIAABk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" stroked="f">
                <v:textbox>
                  <w:txbxContent>
                    <w:p w:rsidR="00CB755A" w:rsidRDefault="00CB755A">
                      <w:r>
                        <w:rPr>
                          <w:noProof/>
                        </w:rPr>
                        <w:drawing>
                          <wp:inline distT="0" distB="0" distL="0" distR="0">
                            <wp:extent cx="1483995" cy="1483995"/>
                            <wp:effectExtent l="19050" t="0" r="1905" b="0"/>
                            <wp:docPr id="26" name="Image 26" descr="C:\Users\STELLA\Downloads\fram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LLA\Downloads\frame (20).png"/>
                                    <pic:cNvPicPr>
                                      <a:picLocks noChangeAspect="1" noChangeArrowheads="1"/>
                                    </pic:cNvPicPr>
                                  </pic:nvPicPr>
                                  <pic:blipFill>
                                    <a:blip r:embed="rId14"/>
                                    <a:srcRect/>
                                    <a:stretch>
                                      <a:fillRect/>
                                    </a:stretch>
                                  </pic:blipFill>
                                  <pic:spPr bwMode="auto">
                                    <a:xfrm>
                                      <a:off x="0" y="0"/>
                                      <a:ext cx="1483995" cy="1483995"/>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HAnsi"/>
          <w:noProof/>
          <w:sz w:val="22"/>
          <w:szCs w:val="27"/>
        </w:rPr>
        <mc:AlternateContent>
          <mc:Choice Requires="wps">
            <w:drawing>
              <wp:anchor distT="0" distB="0" distL="114299" distR="114299" simplePos="0" relativeHeight="251676672" behindDoc="0" locked="0" layoutInCell="1" allowOverlap="1">
                <wp:simplePos x="0" y="0"/>
                <wp:positionH relativeFrom="column">
                  <wp:posOffset>4743449</wp:posOffset>
                </wp:positionH>
                <wp:positionV relativeFrom="paragraph">
                  <wp:posOffset>30480</wp:posOffset>
                </wp:positionV>
                <wp:extent cx="0" cy="1571625"/>
                <wp:effectExtent l="0" t="0" r="19050" b="9525"/>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73.5pt;margin-top:2.4pt;width:0;height:123.7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U0HQ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"/>
            </w:pict>
          </mc:Fallback>
        </mc:AlternateContent>
      </w:r>
      <w:r w:rsidR="007264A1" w:rsidRPr="00CA1A9D">
        <w:rPr>
          <w:rFonts w:asciiTheme="minorHAnsi" w:hAnsiTheme="minorHAnsi" w:cstheme="minorHAnsi"/>
          <w:sz w:val="22"/>
          <w:szCs w:val="27"/>
        </w:rPr>
        <w:t xml:space="preserve">Le thé est la deuxième boisson la plus consommée dans le monde, après l’eau. </w:t>
      </w:r>
    </w:p>
    <w:p w:rsidR="007264A1" w:rsidRPr="00CA1A9D" w:rsidRDefault="007264A1" w:rsidP="00C6129E">
      <w:pPr>
        <w:pStyle w:val="chapo"/>
        <w:spacing w:before="0" w:beforeAutospacing="0" w:after="0" w:afterAutospacing="0"/>
        <w:ind w:right="3239"/>
        <w:jc w:val="both"/>
        <w:textAlignment w:val="baseline"/>
        <w:rPr>
          <w:rFonts w:asciiTheme="minorHAnsi" w:hAnsiTheme="minorHAnsi" w:cstheme="minorHAnsi"/>
          <w:color w:val="222222"/>
          <w:sz w:val="22"/>
          <w:szCs w:val="26"/>
        </w:rPr>
      </w:pPr>
      <w:r w:rsidRPr="00CA1A9D">
        <w:rPr>
          <w:rFonts w:asciiTheme="minorHAnsi" w:hAnsiTheme="minorHAnsi" w:cstheme="minorHAnsi"/>
          <w:sz w:val="22"/>
          <w:szCs w:val="27"/>
        </w:rPr>
        <w:t>« </w:t>
      </w:r>
      <w:r w:rsidRPr="00CA1A9D">
        <w:rPr>
          <w:rFonts w:asciiTheme="minorHAnsi" w:hAnsiTheme="minorHAnsi" w:cstheme="minorHAnsi"/>
          <w:color w:val="222222"/>
          <w:sz w:val="22"/>
          <w:szCs w:val="26"/>
        </w:rPr>
        <w:t>Vous le pensiez peut-être démodé, mais</w:t>
      </w:r>
      <w:r w:rsidRPr="00CA1A9D">
        <w:rPr>
          <w:rStyle w:val="apple-converted-space"/>
          <w:rFonts w:asciiTheme="minorHAnsi" w:hAnsiTheme="minorHAnsi" w:cstheme="minorHAnsi"/>
          <w:color w:val="222222"/>
          <w:sz w:val="22"/>
          <w:szCs w:val="26"/>
        </w:rPr>
        <w:t> </w:t>
      </w:r>
      <w:hyperlink r:id="rId15" w:history="1">
        <w:r w:rsidRPr="00CA1A9D">
          <w:rPr>
            <w:rStyle w:val="Lienhypertexte"/>
            <w:rFonts w:asciiTheme="minorHAnsi" w:hAnsiTheme="minorHAnsi" w:cstheme="minorHAnsi"/>
            <w:color w:val="000000"/>
            <w:sz w:val="22"/>
            <w:szCs w:val="26"/>
            <w:u w:val="none"/>
            <w:bdr w:val="none" w:sz="0" w:space="0" w:color="auto" w:frame="1"/>
          </w:rPr>
          <w:t>le thé</w:t>
        </w:r>
      </w:hyperlink>
      <w:r w:rsidRPr="00CA1A9D">
        <w:rPr>
          <w:rStyle w:val="apple-converted-space"/>
          <w:rFonts w:asciiTheme="minorHAnsi" w:hAnsiTheme="minorHAnsi" w:cstheme="minorHAnsi"/>
          <w:color w:val="222222"/>
          <w:sz w:val="22"/>
          <w:szCs w:val="26"/>
        </w:rPr>
        <w:t> </w:t>
      </w:r>
      <w:r w:rsidRPr="00CA1A9D">
        <w:rPr>
          <w:rFonts w:asciiTheme="minorHAnsi" w:hAnsiTheme="minorHAnsi" w:cstheme="minorHAnsi"/>
          <w:color w:val="222222"/>
          <w:sz w:val="22"/>
          <w:szCs w:val="26"/>
        </w:rPr>
        <w:t>revient en force. En grande surface, il se décline sous une multitude de formes. En France, la consommation a triplé ces 20 dernières années. Alors les marques grand public s’adaptent, comme avec cette machine, qui calcule la température de l’eau et la durée de l’infusion. Un concentré de technologie, pour un geste que l’on croyait simple. Les capsules qui vont dans ces machines s’achètent sur internet, trois fois plus cher qu’un thé en sachet. Saveur "petit beurre", ou "caresse des îles", ces thés parfumés séduisent un nouveau public ».</w:t>
      </w:r>
    </w:p>
    <w:p w:rsidR="00C6129E" w:rsidRPr="00CA1A9D" w:rsidRDefault="00C6129E" w:rsidP="00C6129E">
      <w:pPr>
        <w:pStyle w:val="chapo"/>
        <w:spacing w:before="0" w:beforeAutospacing="0" w:after="0" w:afterAutospacing="0"/>
        <w:ind w:right="3239"/>
        <w:jc w:val="both"/>
        <w:textAlignment w:val="baseline"/>
        <w:rPr>
          <w:rFonts w:asciiTheme="minorHAnsi" w:hAnsiTheme="minorHAnsi" w:cstheme="minorHAnsi"/>
          <w:color w:val="222222"/>
          <w:sz w:val="22"/>
          <w:szCs w:val="26"/>
        </w:rPr>
      </w:pPr>
    </w:p>
    <w:p w:rsidR="00C6129E" w:rsidRPr="00CA1A9D" w:rsidRDefault="00C6129E" w:rsidP="00C6129E">
      <w:pPr>
        <w:spacing w:line="240" w:lineRule="auto"/>
        <w:jc w:val="right"/>
        <w:rPr>
          <w:rFonts w:asciiTheme="minorHAnsi" w:hAnsiTheme="minorHAnsi" w:cstheme="minorHAnsi"/>
          <w:color w:val="auto"/>
          <w:szCs w:val="26"/>
        </w:rPr>
      </w:pPr>
      <w:r w:rsidRPr="00CA1A9D">
        <w:rPr>
          <w:rFonts w:asciiTheme="minorHAnsi" w:hAnsiTheme="minorHAnsi" w:cstheme="minorHAnsi"/>
          <w:color w:val="auto"/>
          <w:highlight w:val="white"/>
        </w:rPr>
        <w:t xml:space="preserve">Source : </w:t>
      </w:r>
      <w:r w:rsidRPr="00CA1A9D">
        <w:rPr>
          <w:rFonts w:asciiTheme="minorHAnsi" w:hAnsiTheme="minorHAnsi" w:cstheme="minorHAnsi"/>
          <w:color w:val="auto"/>
        </w:rPr>
        <w:t xml:space="preserve"> </w:t>
      </w:r>
      <w:hyperlink w:history="1">
        <w:r w:rsidR="00F83E93" w:rsidRPr="00CA1A9D">
          <w:rPr>
            <w:rStyle w:val="Lienhypertexte"/>
            <w:rFonts w:asciiTheme="minorHAnsi" w:hAnsiTheme="minorHAnsi" w:cstheme="minorHAnsi"/>
            <w:color w:val="auto"/>
          </w:rPr>
          <w:t>www.francetvinfo.fr</w:t>
        </w:r>
        <w:r w:rsidR="00F83E93" w:rsidRPr="00CA1A9D">
          <w:rPr>
            <w:rStyle w:val="Lienhypertexte"/>
            <w:rFonts w:asciiTheme="minorHAnsi" w:hAnsiTheme="minorHAnsi" w:cstheme="minorHAnsi"/>
            <w:color w:val="auto"/>
            <w:u w:val="none"/>
          </w:rPr>
          <w:t xml:space="preserve"> -26</w:t>
        </w:r>
      </w:hyperlink>
      <w:r w:rsidRPr="00CA1A9D">
        <w:rPr>
          <w:rFonts w:asciiTheme="minorHAnsi" w:hAnsiTheme="minorHAnsi" w:cstheme="minorHAnsi"/>
          <w:color w:val="auto"/>
        </w:rPr>
        <w:t xml:space="preserve"> avril 2017</w:t>
      </w:r>
    </w:p>
    <w:p w:rsidR="007264A1" w:rsidRPr="00CA1A9D" w:rsidRDefault="007264A1" w:rsidP="007264A1">
      <w:pPr>
        <w:spacing w:line="240" w:lineRule="auto"/>
        <w:jc w:val="both"/>
        <w:rPr>
          <w:rFonts w:asciiTheme="minorHAnsi" w:hAnsiTheme="minorHAnsi" w:cstheme="minorHAnsi"/>
          <w:color w:val="auto"/>
          <w:highlight w:val="white"/>
        </w:rPr>
      </w:pPr>
    </w:p>
    <w:p w:rsidR="0024359C" w:rsidRPr="00CA1A9D" w:rsidRDefault="0024359C" w:rsidP="0024359C">
      <w:pPr>
        <w:spacing w:line="240" w:lineRule="auto"/>
        <w:rPr>
          <w:rFonts w:asciiTheme="minorHAnsi" w:hAnsiTheme="minorHAnsi" w:cstheme="minorHAnsi"/>
          <w:b/>
          <w:color w:val="00B050"/>
          <w:sz w:val="32"/>
          <w:u w:val="single"/>
        </w:rPr>
      </w:pPr>
      <w:r w:rsidRPr="00CA1A9D">
        <w:rPr>
          <w:rFonts w:asciiTheme="minorHAnsi" w:hAnsiTheme="minorHAnsi" w:cstheme="minorHAnsi"/>
        </w:rPr>
        <w:br w:type="page"/>
      </w:r>
      <w:r w:rsidRPr="00CA1A9D">
        <w:rPr>
          <w:rFonts w:asciiTheme="minorHAnsi" w:hAnsiTheme="minorHAnsi" w:cstheme="minorHAnsi"/>
          <w:b/>
          <w:color w:val="00B050"/>
          <w:sz w:val="32"/>
          <w:u w:val="single"/>
        </w:rPr>
        <w:lastRenderedPageBreak/>
        <w:t xml:space="preserve">DOSSIER 1 - Ressources notionnelles </w:t>
      </w:r>
    </w:p>
    <w:p w:rsidR="00865E1F" w:rsidRPr="00CA1A9D" w:rsidRDefault="00865E1F" w:rsidP="0024359C">
      <w:pPr>
        <w:spacing w:line="240" w:lineRule="auto"/>
        <w:rPr>
          <w:rFonts w:asciiTheme="minorHAnsi" w:hAnsiTheme="minorHAnsi" w:cstheme="minorHAnsi"/>
          <w:b/>
          <w:color w:val="00B050"/>
          <w:sz w:val="32"/>
          <w:u w:val="single"/>
        </w:rPr>
      </w:pPr>
    </w:p>
    <w:p w:rsidR="00865E1F" w:rsidRPr="00CA1A9D" w:rsidRDefault="00D460C2" w:rsidP="00865E1F">
      <w:pPr>
        <w:jc w:val="both"/>
        <w:rPr>
          <w:rFonts w:asciiTheme="minorHAnsi" w:hAnsiTheme="minorHAnsi" w:cstheme="minorHAnsi"/>
          <w:b/>
        </w:rPr>
      </w:pPr>
      <w:r w:rsidRPr="00CA1A9D">
        <w:rPr>
          <w:rFonts w:asciiTheme="minorHAnsi" w:hAnsiTheme="minorHAnsi" w:cstheme="minorHAnsi"/>
          <w:b/>
          <w:u w:val="single"/>
        </w:rPr>
        <w:t>NOTION</w:t>
      </w:r>
      <w:r w:rsidR="00865E1F" w:rsidRPr="00CA1A9D">
        <w:rPr>
          <w:rFonts w:asciiTheme="minorHAnsi" w:hAnsiTheme="minorHAnsi" w:cstheme="minorHAnsi"/>
          <w:b/>
          <w:u w:val="single"/>
        </w:rPr>
        <w:t xml:space="preserve"> </w:t>
      </w:r>
      <w:r w:rsidR="007A50B2" w:rsidRPr="00CA1A9D">
        <w:rPr>
          <w:rFonts w:asciiTheme="minorHAnsi" w:hAnsiTheme="minorHAnsi" w:cstheme="minorHAnsi"/>
          <w:b/>
          <w:u w:val="single"/>
        </w:rPr>
        <w:t>1</w:t>
      </w:r>
      <w:r w:rsidR="00865E1F" w:rsidRPr="00CA1A9D">
        <w:rPr>
          <w:rFonts w:asciiTheme="minorHAnsi" w:hAnsiTheme="minorHAnsi" w:cstheme="minorHAnsi"/>
          <w:b/>
        </w:rPr>
        <w:t> : La place de marché électronique</w:t>
      </w:r>
    </w:p>
    <w:p w:rsidR="00865E1F" w:rsidRPr="00CA1A9D" w:rsidRDefault="00224B5D" w:rsidP="00FE2F92">
      <w:pPr>
        <w:spacing w:line="240" w:lineRule="auto"/>
        <w:jc w:val="both"/>
        <w:rPr>
          <w:rFonts w:asciiTheme="minorHAnsi" w:hAnsiTheme="minorHAnsi" w:cstheme="minorHAnsi"/>
          <w:b/>
          <w:sz w:val="18"/>
        </w:rPr>
      </w:pPr>
      <w:r w:rsidRPr="00CA1A9D">
        <w:rPr>
          <w:rFonts w:asciiTheme="minorHAnsi" w:hAnsiTheme="minorHAnsi" w:cstheme="minorHAnsi"/>
          <w:color w:val="222222"/>
          <w:szCs w:val="26"/>
          <w:shd w:val="clear" w:color="auto" w:fill="FFFFFF"/>
        </w:rPr>
        <w:t xml:space="preserve">Une place de marché électronique </w:t>
      </w:r>
      <w:r w:rsidR="001C69BF">
        <w:rPr>
          <w:rFonts w:asciiTheme="minorHAnsi" w:hAnsiTheme="minorHAnsi" w:cstheme="minorHAnsi"/>
          <w:color w:val="222222"/>
          <w:szCs w:val="26"/>
          <w:shd w:val="clear" w:color="auto" w:fill="FFFFFF"/>
        </w:rPr>
        <w:t xml:space="preserve">(ou </w:t>
      </w:r>
      <w:r w:rsidR="001C69BF" w:rsidRPr="00CA1A9D">
        <w:rPr>
          <w:rFonts w:asciiTheme="minorHAnsi" w:hAnsiTheme="minorHAnsi" w:cstheme="minorHAnsi"/>
          <w:color w:val="222222"/>
          <w:szCs w:val="26"/>
          <w:shd w:val="clear" w:color="auto" w:fill="FFFFFF"/>
        </w:rPr>
        <w:t xml:space="preserve">electronic marketplace, digital marketplace, DMP) </w:t>
      </w:r>
      <w:r w:rsidRPr="00CA1A9D">
        <w:rPr>
          <w:rFonts w:asciiTheme="minorHAnsi" w:hAnsiTheme="minorHAnsi" w:cstheme="minorHAnsi"/>
          <w:color w:val="222222"/>
          <w:szCs w:val="26"/>
          <w:shd w:val="clear" w:color="auto" w:fill="FFFFFF"/>
        </w:rPr>
        <w:t>est un l</w:t>
      </w:r>
      <w:r w:rsidR="00FE2F92" w:rsidRPr="00CA1A9D">
        <w:rPr>
          <w:rFonts w:asciiTheme="minorHAnsi" w:hAnsiTheme="minorHAnsi" w:cstheme="minorHAnsi"/>
          <w:color w:val="222222"/>
          <w:szCs w:val="26"/>
          <w:shd w:val="clear" w:color="auto" w:fill="FFFFFF"/>
        </w:rPr>
        <w:t>ieu virtuel perme</w:t>
      </w:r>
      <w:r w:rsidR="00FE2F92" w:rsidRPr="00CA1A9D">
        <w:rPr>
          <w:rFonts w:asciiTheme="minorHAnsi" w:hAnsiTheme="minorHAnsi" w:cstheme="minorHAnsi"/>
          <w:color w:val="222222"/>
          <w:szCs w:val="26"/>
          <w:shd w:val="clear" w:color="auto" w:fill="FFFFFF"/>
        </w:rPr>
        <w:t>t</w:t>
      </w:r>
      <w:r w:rsidR="00FE2F92" w:rsidRPr="00CA1A9D">
        <w:rPr>
          <w:rFonts w:asciiTheme="minorHAnsi" w:hAnsiTheme="minorHAnsi" w:cstheme="minorHAnsi"/>
          <w:color w:val="222222"/>
          <w:szCs w:val="26"/>
          <w:shd w:val="clear" w:color="auto" w:fill="FFFFFF"/>
        </w:rPr>
        <w:t>tant la rencontre d'offreurs et de demandeurs de biens et/ou de services. Elle peut prendre la forme d'une société de services dont la propriété et la gestion sont partagées entre les principaux utilisateurs.</w:t>
      </w:r>
      <w:r w:rsidR="00FE2F92" w:rsidRPr="00CA1A9D">
        <w:rPr>
          <w:rStyle w:val="apple-converted-space"/>
          <w:rFonts w:asciiTheme="minorHAnsi" w:hAnsiTheme="minorHAnsi" w:cstheme="minorHAnsi"/>
          <w:color w:val="222222"/>
          <w:szCs w:val="26"/>
          <w:shd w:val="clear" w:color="auto" w:fill="FFFFFF"/>
        </w:rPr>
        <w:t> </w:t>
      </w:r>
      <w:r w:rsidR="00FE2F92" w:rsidRPr="00CA1A9D">
        <w:rPr>
          <w:rFonts w:asciiTheme="minorHAnsi" w:hAnsiTheme="minorHAnsi" w:cstheme="minorHAnsi"/>
          <w:color w:val="222222"/>
          <w:szCs w:val="26"/>
          <w:shd w:val="clear" w:color="auto" w:fill="FFFFFF"/>
        </w:rPr>
        <w:t xml:space="preserve">La majorité d'entre elles sont spécialisées sur un secteur d'activité, mais certaines demeurent généralistes. </w:t>
      </w:r>
    </w:p>
    <w:p w:rsidR="00FE2F92" w:rsidRPr="00CA1A9D" w:rsidRDefault="00FE2F92" w:rsidP="00FE2F92">
      <w:pPr>
        <w:jc w:val="right"/>
        <w:rPr>
          <w:rFonts w:asciiTheme="minorHAnsi" w:hAnsiTheme="minorHAnsi" w:cstheme="minorHAnsi"/>
          <w:color w:val="auto"/>
        </w:rPr>
      </w:pPr>
      <w:r w:rsidRPr="00CA1A9D">
        <w:rPr>
          <w:rFonts w:asciiTheme="minorHAnsi" w:hAnsiTheme="minorHAnsi" w:cstheme="minorHAnsi"/>
          <w:color w:val="auto"/>
        </w:rPr>
        <w:t xml:space="preserve">Source : </w:t>
      </w:r>
      <w:hyperlink r:id="rId16" w:history="1">
        <w:r w:rsidR="00743610" w:rsidRPr="00CA1A9D">
          <w:rPr>
            <w:rStyle w:val="Lienhypertexte"/>
            <w:rFonts w:asciiTheme="minorHAnsi" w:hAnsiTheme="minorHAnsi" w:cstheme="minorHAnsi"/>
            <w:color w:val="auto"/>
          </w:rPr>
          <w:t>www.e-marketing.fr</w:t>
        </w:r>
      </w:hyperlink>
    </w:p>
    <w:p w:rsidR="00164845" w:rsidRDefault="00164845" w:rsidP="00A05AEF">
      <w:pPr>
        <w:jc w:val="both"/>
        <w:rPr>
          <w:rFonts w:asciiTheme="minorHAnsi" w:hAnsiTheme="minorHAnsi" w:cstheme="minorHAnsi"/>
          <w:b/>
          <w:u w:val="single"/>
        </w:rPr>
      </w:pPr>
    </w:p>
    <w:p w:rsidR="001740A4" w:rsidRPr="00CA1A9D" w:rsidRDefault="00A81DC3" w:rsidP="00A05AEF">
      <w:pPr>
        <w:jc w:val="both"/>
        <w:rPr>
          <w:rFonts w:asciiTheme="minorHAnsi" w:hAnsiTheme="minorHAnsi" w:cstheme="minorHAnsi"/>
          <w:b/>
        </w:rPr>
      </w:pPr>
      <w:r>
        <w:rPr>
          <w:rFonts w:asciiTheme="minorHAnsi" w:hAnsiTheme="minorHAnsi" w:cstheme="minorHAnsi"/>
          <w:noProof/>
        </w:rPr>
        <mc:AlternateContent>
          <mc:Choice Requires="wps">
            <w:drawing>
              <wp:anchor distT="0" distB="0" distL="114300" distR="114300" simplePos="0" relativeHeight="251689984" behindDoc="0" locked="0" layoutInCell="1" allowOverlap="1">
                <wp:simplePos x="0" y="0"/>
                <wp:positionH relativeFrom="column">
                  <wp:posOffset>2953385</wp:posOffset>
                </wp:positionH>
                <wp:positionV relativeFrom="paragraph">
                  <wp:posOffset>1423670</wp:posOffset>
                </wp:positionV>
                <wp:extent cx="2512695" cy="0"/>
                <wp:effectExtent l="9525" t="9525" r="9525" b="11430"/>
                <wp:wrapNone/>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12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32.55pt;margin-top:112.1pt;width:197.85pt;height:0;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"/>
            </w:pict>
          </mc:Fallback>
        </mc:AlternateContent>
      </w:r>
      <w:r w:rsidR="00D460C2" w:rsidRPr="00CA1A9D">
        <w:rPr>
          <w:rFonts w:asciiTheme="minorHAnsi" w:hAnsiTheme="minorHAnsi" w:cstheme="minorHAnsi"/>
          <w:b/>
          <w:u w:val="single"/>
        </w:rPr>
        <w:t>NOTION</w:t>
      </w:r>
      <w:r w:rsidR="00865E1F" w:rsidRPr="00CA1A9D">
        <w:rPr>
          <w:rFonts w:asciiTheme="minorHAnsi" w:hAnsiTheme="minorHAnsi" w:cstheme="minorHAnsi"/>
          <w:b/>
          <w:u w:val="single"/>
        </w:rPr>
        <w:t xml:space="preserve"> </w:t>
      </w:r>
      <w:r w:rsidR="00D86A44" w:rsidRPr="00CA1A9D">
        <w:rPr>
          <w:rFonts w:asciiTheme="minorHAnsi" w:hAnsiTheme="minorHAnsi" w:cstheme="minorHAnsi"/>
          <w:b/>
          <w:u w:val="single"/>
        </w:rPr>
        <w:t>2</w:t>
      </w:r>
      <w:r w:rsidR="00865E1F" w:rsidRPr="00CA1A9D">
        <w:rPr>
          <w:rFonts w:asciiTheme="minorHAnsi" w:hAnsiTheme="minorHAnsi" w:cstheme="minorHAnsi"/>
          <w:b/>
        </w:rPr>
        <w:t xml:space="preserve"> : </w:t>
      </w:r>
      <w:r w:rsidR="00A05AEF" w:rsidRPr="00CA1A9D">
        <w:rPr>
          <w:rFonts w:asciiTheme="minorHAnsi" w:hAnsiTheme="minorHAnsi" w:cstheme="minorHAnsi"/>
          <w:b/>
        </w:rPr>
        <w:t>L</w:t>
      </w:r>
      <w:r w:rsidR="001740A4" w:rsidRPr="00CA1A9D">
        <w:rPr>
          <w:rFonts w:asciiTheme="minorHAnsi" w:hAnsiTheme="minorHAnsi" w:cstheme="minorHAnsi"/>
          <w:b/>
        </w:rPr>
        <w:t xml:space="preserve">es effets </w:t>
      </w:r>
      <w:r w:rsidR="00D460C2" w:rsidRPr="00CA1A9D">
        <w:rPr>
          <w:rFonts w:asciiTheme="minorHAnsi" w:hAnsiTheme="minorHAnsi" w:cstheme="minorHAnsi"/>
          <w:b/>
        </w:rPr>
        <w:t xml:space="preserve">de </w:t>
      </w:r>
      <w:r w:rsidR="007A50B2" w:rsidRPr="00CA1A9D">
        <w:rPr>
          <w:rFonts w:asciiTheme="minorHAnsi" w:hAnsiTheme="minorHAnsi" w:cstheme="minorHAnsi"/>
          <w:b/>
        </w:rPr>
        <w:t>réseau</w:t>
      </w:r>
      <w:r w:rsidR="00A05AEF" w:rsidRPr="00CA1A9D">
        <w:rPr>
          <w:rFonts w:asciiTheme="minorHAnsi" w:hAnsiTheme="minorHAnsi" w:cstheme="minorHAnsi"/>
          <w:b/>
        </w:rPr>
        <w:t> </w:t>
      </w:r>
      <w:r w:rsidR="00D460C2" w:rsidRPr="00CA1A9D">
        <w:rPr>
          <w:rFonts w:asciiTheme="minorHAnsi" w:hAnsiTheme="minorHAnsi" w:cstheme="minorHAnsi"/>
          <w:b/>
        </w:rPr>
        <w:t xml:space="preserve"> </w:t>
      </w:r>
    </w:p>
    <w:p w:rsidR="00164845" w:rsidRDefault="00164845" w:rsidP="00164845">
      <w:pPr>
        <w:shd w:val="clear" w:color="auto" w:fill="FFFFFF"/>
        <w:tabs>
          <w:tab w:val="left" w:pos="6804"/>
        </w:tabs>
        <w:spacing w:line="240" w:lineRule="auto"/>
        <w:ind w:right="3948"/>
        <w:jc w:val="both"/>
        <w:rPr>
          <w:rFonts w:asciiTheme="minorHAnsi" w:hAnsiTheme="minorHAnsi" w:cstheme="minorHAnsi"/>
          <w:i/>
          <w:color w:val="auto"/>
          <w:shd w:val="clear" w:color="auto" w:fill="FFFFFF"/>
        </w:rPr>
      </w:pPr>
    </w:p>
    <w:p w:rsidR="00A05AEF" w:rsidRPr="00CA1A9D" w:rsidRDefault="00A81DC3" w:rsidP="00164845">
      <w:pPr>
        <w:shd w:val="clear" w:color="auto" w:fill="FFFFFF"/>
        <w:tabs>
          <w:tab w:val="left" w:pos="6804"/>
        </w:tabs>
        <w:spacing w:line="240" w:lineRule="auto"/>
        <w:ind w:right="3948"/>
        <w:jc w:val="both"/>
        <w:rPr>
          <w:rFonts w:asciiTheme="minorHAnsi" w:hAnsiTheme="minorHAnsi" w:cstheme="minorHAnsi"/>
          <w:color w:val="auto"/>
          <w:shd w:val="clear" w:color="auto" w:fill="FFFFFF"/>
        </w:rPr>
      </w:pPr>
      <w:r>
        <w:rPr>
          <w:rFonts w:asciiTheme="minorHAnsi" w:hAnsiTheme="minorHAnsi" w:cstheme="minorHAnsi"/>
          <w:noProof/>
          <w:color w:val="auto"/>
        </w:rPr>
        <mc:AlternateContent>
          <mc:Choice Requires="wps">
            <w:drawing>
              <wp:anchor distT="0" distB="0" distL="114300" distR="114300" simplePos="0" relativeHeight="251691008" behindDoc="0" locked="0" layoutInCell="1" allowOverlap="1">
                <wp:simplePos x="0" y="0"/>
                <wp:positionH relativeFrom="column">
                  <wp:posOffset>4364990</wp:posOffset>
                </wp:positionH>
                <wp:positionV relativeFrom="paragraph">
                  <wp:posOffset>77470</wp:posOffset>
                </wp:positionV>
                <wp:extent cx="1828800" cy="247650"/>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55A" w:rsidRPr="00C6129E" w:rsidRDefault="00CB755A" w:rsidP="00743610">
                            <w:pPr>
                              <w:rPr>
                                <w:i/>
                                <w:sz w:val="18"/>
                              </w:rPr>
                            </w:pPr>
                            <w:r w:rsidRPr="00C6129E">
                              <w:rPr>
                                <w:i/>
                                <w:sz w:val="18"/>
                              </w:rPr>
                              <w:t xml:space="preserve">vidéo </w:t>
                            </w:r>
                            <w:r>
                              <w:rPr>
                                <w:i/>
                                <w:sz w:val="18"/>
                              </w:rPr>
                              <w:t>– 3min08  -18/09/2018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343.7pt;margin-top:6.1pt;width:2in;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eyhgIAABg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" stroked="f">
                <v:textbox>
                  <w:txbxContent>
                    <w:p w:rsidR="00CB755A" w:rsidRPr="00C6129E" w:rsidRDefault="00CB755A" w:rsidP="00743610">
                      <w:pPr>
                        <w:rPr>
                          <w:i/>
                          <w:sz w:val="18"/>
                        </w:rPr>
                      </w:pPr>
                      <w:r w:rsidRPr="00C6129E">
                        <w:rPr>
                          <w:i/>
                          <w:sz w:val="18"/>
                        </w:rPr>
                        <w:t xml:space="preserve">vidéo </w:t>
                      </w:r>
                      <w:r>
                        <w:rPr>
                          <w:i/>
                          <w:sz w:val="18"/>
                        </w:rPr>
                        <w:t>– 3min08  -18/09/2018</w:t>
                      </w:r>
                    </w:p>
                  </w:txbxContent>
                </v:textbox>
              </v:shape>
            </w:pict>
          </mc:Fallback>
        </mc:AlternateContent>
      </w:r>
      <w:r w:rsidR="00D644CC">
        <w:rPr>
          <w:rFonts w:asciiTheme="minorHAnsi" w:hAnsiTheme="minorHAnsi" w:cstheme="minorHAnsi"/>
          <w:i/>
          <w:noProof/>
          <w:color w:val="auto"/>
        </w:rPr>
        <w:drawing>
          <wp:anchor distT="0" distB="0" distL="114300" distR="114300" simplePos="0" relativeHeight="251688960" behindDoc="1" locked="0" layoutInCell="1" allowOverlap="1">
            <wp:simplePos x="0" y="0"/>
            <wp:positionH relativeFrom="column">
              <wp:posOffset>4692650</wp:posOffset>
            </wp:positionH>
            <wp:positionV relativeFrom="paragraph">
              <wp:posOffset>128905</wp:posOffset>
            </wp:positionV>
            <wp:extent cx="1325245" cy="1317625"/>
            <wp:effectExtent l="19050" t="0" r="8255" b="0"/>
            <wp:wrapTight wrapText="bothSides">
              <wp:wrapPolygon edited="0">
                <wp:start x="-310" y="0"/>
                <wp:lineTo x="-310" y="21236"/>
                <wp:lineTo x="21735" y="21236"/>
                <wp:lineTo x="21735" y="0"/>
                <wp:lineTo x="-310" y="0"/>
              </wp:wrapPolygon>
            </wp:wrapTight>
            <wp:docPr id="2" name="Image 1" descr="cid:2703876cd7fd39231847ca605dd7e0c364473eae@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703876cd7fd39231847ca605dd7e0c364473eae@zimbra"/>
                    <pic:cNvPicPr>
                      <a:picLocks noChangeAspect="1" noChangeArrowheads="1"/>
                    </pic:cNvPicPr>
                  </pic:nvPicPr>
                  <pic:blipFill>
                    <a:blip r:embed="rId17" r:link="rId18" cstate="print"/>
                    <a:srcRect/>
                    <a:stretch>
                      <a:fillRect/>
                    </a:stretch>
                  </pic:blipFill>
                  <pic:spPr bwMode="auto">
                    <a:xfrm>
                      <a:off x="0" y="0"/>
                      <a:ext cx="1325245" cy="1317625"/>
                    </a:xfrm>
                    <a:prstGeom prst="rect">
                      <a:avLst/>
                    </a:prstGeom>
                    <a:noFill/>
                    <a:ln w="9525">
                      <a:noFill/>
                      <a:miter lim="800000"/>
                      <a:headEnd/>
                      <a:tailEnd/>
                    </a:ln>
                  </pic:spPr>
                </pic:pic>
              </a:graphicData>
            </a:graphic>
          </wp:anchor>
        </w:drawing>
      </w:r>
      <w:r w:rsidR="00E76FBE" w:rsidRPr="00CA1A9D">
        <w:rPr>
          <w:rFonts w:asciiTheme="minorHAnsi" w:hAnsiTheme="minorHAnsi" w:cstheme="minorHAnsi"/>
          <w:i/>
          <w:color w:val="auto"/>
          <w:shd w:val="clear" w:color="auto" w:fill="FFFFFF"/>
        </w:rPr>
        <w:t>D</w:t>
      </w:r>
      <w:r w:rsidR="00A05AEF" w:rsidRPr="00CA1A9D">
        <w:rPr>
          <w:rFonts w:asciiTheme="minorHAnsi" w:hAnsiTheme="minorHAnsi" w:cstheme="minorHAnsi"/>
          <w:i/>
          <w:color w:val="auto"/>
          <w:shd w:val="clear" w:color="auto" w:fill="FFFFFF"/>
        </w:rPr>
        <w:t>éfinition</w:t>
      </w:r>
      <w:r w:rsidR="00A05AEF" w:rsidRPr="00CA1A9D">
        <w:rPr>
          <w:rFonts w:asciiTheme="minorHAnsi" w:hAnsiTheme="minorHAnsi" w:cstheme="minorHAnsi"/>
          <w:color w:val="auto"/>
          <w:shd w:val="clear" w:color="auto" w:fill="FFFFFF"/>
        </w:rPr>
        <w:t xml:space="preserve"> : </w:t>
      </w:r>
      <w:r w:rsidR="00AF460A" w:rsidRPr="00CA1A9D">
        <w:rPr>
          <w:rFonts w:asciiTheme="minorHAnsi" w:hAnsiTheme="minorHAnsi" w:cstheme="minorHAnsi"/>
          <w:color w:val="auto"/>
          <w:shd w:val="clear" w:color="auto" w:fill="FFFFFF"/>
        </w:rPr>
        <w:t>Chaque usager d’un réseau cré</w:t>
      </w:r>
      <w:r w:rsidR="00594CCB">
        <w:rPr>
          <w:rFonts w:asciiTheme="minorHAnsi" w:hAnsiTheme="minorHAnsi" w:cstheme="minorHAnsi"/>
          <w:color w:val="auto"/>
          <w:shd w:val="clear" w:color="auto" w:fill="FFFFFF"/>
        </w:rPr>
        <w:t>e</w:t>
      </w:r>
      <w:r w:rsidR="00AF460A" w:rsidRPr="00CA1A9D">
        <w:rPr>
          <w:rFonts w:asciiTheme="minorHAnsi" w:hAnsiTheme="minorHAnsi" w:cstheme="minorHAnsi"/>
          <w:color w:val="auto"/>
          <w:shd w:val="clear" w:color="auto" w:fill="FFFFFF"/>
        </w:rPr>
        <w:t xml:space="preserve">, par son appartenance au réseau, un bien </w:t>
      </w:r>
      <w:r w:rsidR="00C24AC6">
        <w:rPr>
          <w:rFonts w:asciiTheme="minorHAnsi" w:hAnsiTheme="minorHAnsi" w:cstheme="minorHAnsi"/>
          <w:color w:val="auto"/>
          <w:shd w:val="clear" w:color="auto" w:fill="FFFFFF"/>
        </w:rPr>
        <w:t xml:space="preserve">public </w:t>
      </w:r>
      <w:r w:rsidR="00AF460A" w:rsidRPr="00CA1A9D">
        <w:rPr>
          <w:rFonts w:asciiTheme="minorHAnsi" w:hAnsiTheme="minorHAnsi" w:cstheme="minorHAnsi"/>
          <w:color w:val="auto"/>
          <w:shd w:val="clear" w:color="auto" w:fill="FFFFFF"/>
        </w:rPr>
        <w:t>pour les autres consommateurs. En effet, sa déc</w:t>
      </w:r>
      <w:r w:rsidR="00AF460A" w:rsidRPr="00CA1A9D">
        <w:rPr>
          <w:rFonts w:asciiTheme="minorHAnsi" w:hAnsiTheme="minorHAnsi" w:cstheme="minorHAnsi"/>
          <w:color w:val="auto"/>
          <w:shd w:val="clear" w:color="auto" w:fill="FFFFFF"/>
        </w:rPr>
        <w:t>i</w:t>
      </w:r>
      <w:r w:rsidR="00AF460A" w:rsidRPr="00CA1A9D">
        <w:rPr>
          <w:rFonts w:asciiTheme="minorHAnsi" w:hAnsiTheme="minorHAnsi" w:cstheme="minorHAnsi"/>
          <w:color w:val="auto"/>
          <w:shd w:val="clear" w:color="auto" w:fill="FFFFFF"/>
        </w:rPr>
        <w:t xml:space="preserve">sion d’utiliser le réseau ou le service en réseau peut offrir deux types d’avantage « gratuit » pour les autres usagers.  </w:t>
      </w:r>
    </w:p>
    <w:p w:rsidR="00AF460A" w:rsidRPr="00CA1A9D" w:rsidRDefault="00AF460A" w:rsidP="00A05AEF">
      <w:pPr>
        <w:shd w:val="clear" w:color="auto" w:fill="FFFFFF"/>
        <w:tabs>
          <w:tab w:val="left" w:pos="6804"/>
        </w:tabs>
        <w:spacing w:line="240" w:lineRule="auto"/>
        <w:ind w:right="4232"/>
        <w:jc w:val="both"/>
        <w:rPr>
          <w:rFonts w:asciiTheme="minorHAnsi" w:hAnsiTheme="minorHAnsi" w:cstheme="minorHAnsi"/>
          <w:color w:val="auto"/>
          <w:shd w:val="clear" w:color="auto" w:fill="FFFFFF"/>
        </w:rPr>
      </w:pPr>
      <w:r w:rsidRPr="00CA1A9D">
        <w:rPr>
          <w:rFonts w:asciiTheme="minorHAnsi" w:hAnsiTheme="minorHAnsi" w:cstheme="minorHAnsi"/>
          <w:color w:val="auto"/>
          <w:shd w:val="clear" w:color="auto" w:fill="FFFFFF"/>
        </w:rPr>
        <w:t>L’adoption du réseau par un usager modifie la taille du réseau, créant ainsi un potentiel de relations plus important pour l’ensemble des autres utilisateurs.</w:t>
      </w:r>
    </w:p>
    <w:p w:rsidR="00AF460A" w:rsidRPr="00CA1A9D" w:rsidRDefault="00A81DC3" w:rsidP="00A05AEF">
      <w:pPr>
        <w:shd w:val="clear" w:color="auto" w:fill="FFFFFF"/>
        <w:tabs>
          <w:tab w:val="left" w:pos="6804"/>
        </w:tabs>
        <w:spacing w:line="240" w:lineRule="auto"/>
        <w:ind w:right="4232"/>
        <w:jc w:val="both"/>
        <w:rPr>
          <w:rFonts w:asciiTheme="minorHAnsi" w:hAnsiTheme="minorHAnsi" w:cstheme="minorHAnsi"/>
          <w:color w:val="auto"/>
          <w:shd w:val="clear" w:color="auto" w:fill="FFFFFF"/>
        </w:rPr>
      </w:pPr>
      <w:r>
        <w:rPr>
          <w:rFonts w:asciiTheme="minorHAnsi" w:hAnsiTheme="minorHAnsi" w:cstheme="minorHAnsi"/>
          <w:noProof/>
        </w:rPr>
        <mc:AlternateContent>
          <mc:Choice Requires="wps">
            <w:drawing>
              <wp:anchor distT="0" distB="0" distL="114300" distR="114300" simplePos="0" relativeHeight="251692032" behindDoc="0" locked="0" layoutInCell="1" allowOverlap="1">
                <wp:simplePos x="0" y="0"/>
                <wp:positionH relativeFrom="column">
                  <wp:posOffset>4286250</wp:posOffset>
                </wp:positionH>
                <wp:positionV relativeFrom="paragraph">
                  <wp:posOffset>275590</wp:posOffset>
                </wp:positionV>
                <wp:extent cx="2371725" cy="72390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55A" w:rsidRPr="00A05AEF" w:rsidRDefault="00CB755A" w:rsidP="00A05AEF">
                            <w:pPr>
                              <w:spacing w:line="240" w:lineRule="auto"/>
                              <w:rPr>
                                <w:rFonts w:asciiTheme="minorHAnsi" w:hAnsiTheme="minorHAnsi"/>
                                <w:i/>
                                <w:sz w:val="24"/>
                              </w:rPr>
                            </w:pPr>
                            <w:r w:rsidRPr="00A05AEF">
                              <w:rPr>
                                <w:rFonts w:asciiTheme="minorHAnsi" w:hAnsiTheme="minorHAnsi"/>
                                <w:i/>
                                <w:color w:val="auto"/>
                                <w:spacing w:val="7"/>
                                <w:sz w:val="20"/>
                                <w:szCs w:val="18"/>
                              </w:rPr>
                              <w:t>https://www.leconomiste.eu/decryptage-economie/581-comprendre-les-effets-de-reseau-les-consequences-strategiques.html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337.5pt;margin-top:21.7pt;width:186.75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PDhwIAABg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" stroked="f">
                <v:textbox>
                  <w:txbxContent>
                    <w:p w:rsidR="00CB755A" w:rsidRPr="00A05AEF" w:rsidRDefault="00CB755A" w:rsidP="00A05AEF">
                      <w:pPr>
                        <w:spacing w:line="240" w:lineRule="auto"/>
                        <w:rPr>
                          <w:rFonts w:asciiTheme="minorHAnsi" w:hAnsiTheme="minorHAnsi"/>
                          <w:i/>
                          <w:sz w:val="24"/>
                        </w:rPr>
                      </w:pPr>
                      <w:r w:rsidRPr="00A05AEF">
                        <w:rPr>
                          <w:rFonts w:asciiTheme="minorHAnsi" w:hAnsiTheme="minorHAnsi"/>
                          <w:i/>
                          <w:color w:val="auto"/>
                          <w:spacing w:val="7"/>
                          <w:sz w:val="20"/>
                          <w:szCs w:val="18"/>
                        </w:rPr>
                        <w:t>https://www.leconomiste.eu/decryptage-economie/581-comprendre-les-effets-de-reseau-les-consequences-strategiques.html</w:t>
                      </w:r>
                    </w:p>
                  </w:txbxContent>
                </v:textbox>
              </v:shape>
            </w:pict>
          </mc:Fallback>
        </mc:AlternateContent>
      </w:r>
      <w:r w:rsidR="00AF460A" w:rsidRPr="00CA1A9D">
        <w:rPr>
          <w:rFonts w:asciiTheme="minorHAnsi" w:hAnsiTheme="minorHAnsi" w:cstheme="minorHAnsi"/>
          <w:color w:val="auto"/>
          <w:shd w:val="clear" w:color="auto" w:fill="FFFFFF"/>
        </w:rPr>
        <w:t>Cette décision a une influence positive sur la consommation de biens ou services complémentaires en contribuant à diminuer leur prix ou à accroître leur variété.</w:t>
      </w:r>
    </w:p>
    <w:p w:rsidR="00AF460A" w:rsidRPr="00CA1A9D" w:rsidRDefault="00AF460A" w:rsidP="00A05AEF">
      <w:pPr>
        <w:shd w:val="clear" w:color="auto" w:fill="FFFFFF"/>
        <w:tabs>
          <w:tab w:val="left" w:pos="6804"/>
        </w:tabs>
        <w:spacing w:line="240" w:lineRule="auto"/>
        <w:ind w:right="4232"/>
        <w:jc w:val="both"/>
        <w:rPr>
          <w:rFonts w:asciiTheme="minorHAnsi" w:hAnsiTheme="minorHAnsi" w:cstheme="minorHAnsi"/>
          <w:color w:val="auto"/>
          <w:shd w:val="clear" w:color="auto" w:fill="FFFFFF"/>
        </w:rPr>
      </w:pPr>
      <w:r w:rsidRPr="00CA1A9D">
        <w:rPr>
          <w:rFonts w:asciiTheme="minorHAnsi" w:hAnsiTheme="minorHAnsi" w:cstheme="minorHAnsi"/>
          <w:color w:val="auto"/>
          <w:shd w:val="clear" w:color="auto" w:fill="FFFFFF"/>
        </w:rPr>
        <w:t>En conséquence, plus le réseau suscite d’adhésions, plus sa valeur</w:t>
      </w:r>
      <w:r w:rsidR="000B2D29">
        <w:rPr>
          <w:rFonts w:asciiTheme="minorHAnsi" w:hAnsiTheme="minorHAnsi" w:cstheme="minorHAnsi"/>
          <w:color w:val="auto"/>
          <w:shd w:val="clear" w:color="auto" w:fill="FFFFFF"/>
        </w:rPr>
        <w:t xml:space="preserve"> </w:t>
      </w:r>
      <w:r w:rsidRPr="00CA1A9D">
        <w:rPr>
          <w:rFonts w:asciiTheme="minorHAnsi" w:hAnsiTheme="minorHAnsi" w:cstheme="minorHAnsi"/>
          <w:color w:val="auto"/>
          <w:shd w:val="clear" w:color="auto" w:fill="FFFFFF"/>
        </w:rPr>
        <w:t>augmente.</w:t>
      </w:r>
    </w:p>
    <w:p w:rsidR="00224B5D" w:rsidRPr="00CA1A9D" w:rsidRDefault="00224B5D" w:rsidP="00A05AEF">
      <w:pPr>
        <w:shd w:val="clear" w:color="auto" w:fill="FFFFFF"/>
        <w:tabs>
          <w:tab w:val="left" w:pos="6804"/>
        </w:tabs>
        <w:spacing w:line="240" w:lineRule="auto"/>
        <w:ind w:right="4232"/>
        <w:jc w:val="right"/>
        <w:rPr>
          <w:rFonts w:asciiTheme="minorHAnsi" w:hAnsiTheme="minorHAnsi" w:cstheme="minorHAnsi"/>
        </w:rPr>
      </w:pPr>
      <w:r w:rsidRPr="00CA1A9D">
        <w:rPr>
          <w:rFonts w:asciiTheme="minorHAnsi" w:hAnsiTheme="minorHAnsi" w:cstheme="minorHAnsi"/>
        </w:rPr>
        <w:t xml:space="preserve">Source : </w:t>
      </w:r>
      <w:r w:rsidR="00AF460A" w:rsidRPr="00CA1A9D">
        <w:rPr>
          <w:rFonts w:asciiTheme="minorHAnsi" w:hAnsiTheme="minorHAnsi" w:cstheme="minorHAnsi"/>
          <w:u w:val="single"/>
        </w:rPr>
        <w:t>Eric Malin et Thierry Pénard, Economie du numérique et de l’internet, Vuibert</w:t>
      </w:r>
    </w:p>
    <w:p w:rsidR="00224B5D" w:rsidRPr="00CA1A9D" w:rsidRDefault="00224B5D" w:rsidP="00A05AEF">
      <w:pPr>
        <w:shd w:val="clear" w:color="auto" w:fill="FFFFFF"/>
        <w:tabs>
          <w:tab w:val="left" w:pos="6804"/>
        </w:tabs>
        <w:spacing w:line="240" w:lineRule="auto"/>
        <w:ind w:right="4232"/>
        <w:jc w:val="both"/>
        <w:rPr>
          <w:rFonts w:asciiTheme="minorHAnsi" w:hAnsiTheme="minorHAnsi" w:cstheme="minorHAnsi"/>
          <w:b/>
          <w:color w:val="auto"/>
        </w:rPr>
      </w:pPr>
    </w:p>
    <w:p w:rsidR="004E0C89" w:rsidRPr="00CA1A9D" w:rsidRDefault="004E0C89" w:rsidP="004E0C89">
      <w:pPr>
        <w:spacing w:line="240" w:lineRule="auto"/>
        <w:rPr>
          <w:rFonts w:asciiTheme="minorHAnsi" w:hAnsiTheme="minorHAnsi" w:cstheme="minorHAnsi"/>
          <w:b/>
          <w:color w:val="C45911" w:themeColor="accent2" w:themeShade="BF"/>
          <w:sz w:val="32"/>
          <w:u w:val="single"/>
        </w:rPr>
      </w:pPr>
      <w:r w:rsidRPr="00CA1A9D">
        <w:rPr>
          <w:rFonts w:asciiTheme="minorHAnsi" w:hAnsiTheme="minorHAnsi" w:cstheme="minorHAnsi"/>
          <w:b/>
          <w:color w:val="C45911" w:themeColor="accent2" w:themeShade="BF"/>
          <w:sz w:val="32"/>
          <w:u w:val="single"/>
        </w:rPr>
        <w:t>DOSSIER 1 - Ressources « </w:t>
      </w:r>
      <w:r w:rsidR="00743610" w:rsidRPr="00CA1A9D">
        <w:rPr>
          <w:rFonts w:asciiTheme="minorHAnsi" w:hAnsiTheme="minorHAnsi" w:cstheme="minorHAnsi"/>
          <w:b/>
          <w:color w:val="C45911" w:themeColor="accent2" w:themeShade="BF"/>
          <w:sz w:val="32"/>
          <w:u w:val="single"/>
        </w:rPr>
        <w:t>P</w:t>
      </w:r>
      <w:r w:rsidRPr="00CA1A9D">
        <w:rPr>
          <w:rFonts w:asciiTheme="minorHAnsi" w:hAnsiTheme="minorHAnsi" w:cstheme="minorHAnsi"/>
          <w:b/>
          <w:color w:val="C45911" w:themeColor="accent2" w:themeShade="BF"/>
          <w:sz w:val="32"/>
          <w:u w:val="single"/>
        </w:rPr>
        <w:t xml:space="preserve">our aller plus loin » </w:t>
      </w:r>
    </w:p>
    <w:p w:rsidR="00B6463A" w:rsidRPr="00CA1A9D" w:rsidRDefault="00A05AEF" w:rsidP="00B6463A">
      <w:pPr>
        <w:jc w:val="both"/>
        <w:rPr>
          <w:rFonts w:asciiTheme="minorHAnsi" w:hAnsiTheme="minorHAnsi" w:cstheme="minorHAnsi"/>
          <w:sz w:val="18"/>
        </w:rPr>
      </w:pPr>
      <w:r w:rsidRPr="00CA1A9D">
        <w:rPr>
          <w:rFonts w:asciiTheme="minorHAnsi" w:hAnsiTheme="minorHAnsi" w:cstheme="minorHAnsi"/>
          <w:b/>
          <w:noProof/>
        </w:rPr>
        <w:drawing>
          <wp:anchor distT="0" distB="0" distL="114300" distR="114300" simplePos="0" relativeHeight="251658239" behindDoc="1" locked="0" layoutInCell="1" allowOverlap="1">
            <wp:simplePos x="0" y="0"/>
            <wp:positionH relativeFrom="column">
              <wp:posOffset>5074920</wp:posOffset>
            </wp:positionH>
            <wp:positionV relativeFrom="paragraph">
              <wp:posOffset>58420</wp:posOffset>
            </wp:positionV>
            <wp:extent cx="1066800" cy="1066800"/>
            <wp:effectExtent l="0" t="0" r="0" b="0"/>
            <wp:wrapTight wrapText="bothSides">
              <wp:wrapPolygon edited="0">
                <wp:start x="0" y="0"/>
                <wp:lineTo x="0" y="21214"/>
                <wp:lineTo x="21214" y="21214"/>
                <wp:lineTo x="21214" y="0"/>
                <wp:lineTo x="0" y="0"/>
              </wp:wrapPolygon>
            </wp:wrapTight>
            <wp:docPr id="11" name="Image 9" descr="C:\Users\STELLA\Downloads\fram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LLA\Downloads\frame (21).png"/>
                    <pic:cNvPicPr>
                      <a:picLocks noChangeAspect="1" noChangeArrowheads="1"/>
                    </pic:cNvPicPr>
                  </pic:nvPicPr>
                  <pic:blipFill>
                    <a:blip r:embed="rId19"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p>
    <w:p w:rsidR="004E0C89" w:rsidRPr="00CA1A9D" w:rsidRDefault="004E0C89" w:rsidP="00B6463A">
      <w:pPr>
        <w:jc w:val="both"/>
        <w:rPr>
          <w:rFonts w:asciiTheme="minorHAnsi" w:hAnsiTheme="minorHAnsi" w:cstheme="minorHAnsi"/>
        </w:rPr>
      </w:pPr>
      <w:r w:rsidRPr="00CA1A9D">
        <w:rPr>
          <w:rFonts w:asciiTheme="minorHAnsi" w:hAnsiTheme="minorHAnsi" w:cstheme="minorHAnsi"/>
          <w:sz w:val="18"/>
        </w:rPr>
        <w:sym w:font="Wingdings" w:char="F0E8"/>
      </w:r>
      <w:r w:rsidRPr="00CA1A9D">
        <w:rPr>
          <w:rFonts w:asciiTheme="minorHAnsi" w:hAnsiTheme="minorHAnsi" w:cstheme="minorHAnsi"/>
        </w:rPr>
        <w:t xml:space="preserve">  </w:t>
      </w:r>
      <w:r w:rsidR="008A4602" w:rsidRPr="00CA1A9D">
        <w:rPr>
          <w:rFonts w:asciiTheme="minorHAnsi" w:hAnsiTheme="minorHAnsi" w:cstheme="minorHAnsi"/>
        </w:rPr>
        <w:t>« </w:t>
      </w:r>
      <w:r w:rsidRPr="00CA1A9D">
        <w:rPr>
          <w:rFonts w:asciiTheme="minorHAnsi" w:hAnsiTheme="minorHAnsi" w:cstheme="minorHAnsi"/>
          <w:b/>
        </w:rPr>
        <w:t xml:space="preserve">La réintermédiation </w:t>
      </w:r>
      <w:r w:rsidR="00A05AEF" w:rsidRPr="00CA1A9D">
        <w:rPr>
          <w:rFonts w:asciiTheme="minorHAnsi" w:hAnsiTheme="minorHAnsi" w:cstheme="minorHAnsi"/>
          <w:b/>
        </w:rPr>
        <w:t>du monde</w:t>
      </w:r>
      <w:r w:rsidR="008A4602" w:rsidRPr="00CA1A9D">
        <w:rPr>
          <w:rFonts w:asciiTheme="minorHAnsi" w:hAnsiTheme="minorHAnsi" w:cstheme="minorHAnsi"/>
          <w:b/>
        </w:rPr>
        <w:t xml:space="preserve"> » </w:t>
      </w:r>
      <w:r w:rsidR="008A4602" w:rsidRPr="00CA1A9D">
        <w:rPr>
          <w:rFonts w:asciiTheme="minorHAnsi" w:hAnsiTheme="minorHAnsi" w:cstheme="minorHAnsi"/>
          <w:sz w:val="20"/>
        </w:rPr>
        <w:t>- www.latribune.fr  - 18/06/2017</w:t>
      </w:r>
    </w:p>
    <w:p w:rsidR="00A05AEF" w:rsidRPr="00CA1A9D" w:rsidRDefault="00A05AEF" w:rsidP="008A4602">
      <w:pPr>
        <w:spacing w:after="160" w:line="240" w:lineRule="auto"/>
        <w:ind w:right="2956"/>
        <w:jc w:val="both"/>
        <w:rPr>
          <w:rFonts w:asciiTheme="minorHAnsi" w:hAnsiTheme="minorHAnsi" w:cstheme="minorHAnsi"/>
          <w:color w:val="auto"/>
          <w:sz w:val="4"/>
          <w:szCs w:val="20"/>
        </w:rPr>
      </w:pPr>
      <w:r w:rsidRPr="00CA1A9D">
        <w:rPr>
          <w:rFonts w:asciiTheme="minorHAnsi" w:hAnsiTheme="minorHAnsi" w:cstheme="minorHAnsi"/>
          <w:color w:val="auto"/>
          <w:sz w:val="20"/>
          <w:szCs w:val="20"/>
          <w:shd w:val="clear" w:color="auto" w:fill="FFFFFF"/>
        </w:rPr>
        <w:t>Si la première vague numérique a pu sembler concrétiser cette désintermédiation, avec notamment l'essor du commerce en ligne, on assiste depuis une dizaine d'années à un c</w:t>
      </w:r>
      <w:r w:rsidRPr="00CA1A9D">
        <w:rPr>
          <w:rFonts w:asciiTheme="minorHAnsi" w:hAnsiTheme="minorHAnsi" w:cstheme="minorHAnsi"/>
          <w:color w:val="auto"/>
          <w:sz w:val="20"/>
          <w:szCs w:val="20"/>
          <w:shd w:val="clear" w:color="auto" w:fill="FFFFFF"/>
        </w:rPr>
        <w:t>u</w:t>
      </w:r>
      <w:r w:rsidRPr="00CA1A9D">
        <w:rPr>
          <w:rFonts w:asciiTheme="minorHAnsi" w:hAnsiTheme="minorHAnsi" w:cstheme="minorHAnsi"/>
          <w:color w:val="auto"/>
          <w:sz w:val="20"/>
          <w:szCs w:val="20"/>
          <w:shd w:val="clear" w:color="auto" w:fill="FFFFFF"/>
        </w:rPr>
        <w:t>rieux retour en arrière. Face à la profusion quasi infinie de l'offre, dans laquelle il est néce</w:t>
      </w:r>
      <w:r w:rsidRPr="00CA1A9D">
        <w:rPr>
          <w:rFonts w:asciiTheme="minorHAnsi" w:hAnsiTheme="minorHAnsi" w:cstheme="minorHAnsi"/>
          <w:color w:val="auto"/>
          <w:sz w:val="20"/>
          <w:szCs w:val="20"/>
          <w:shd w:val="clear" w:color="auto" w:fill="FFFFFF"/>
        </w:rPr>
        <w:t>s</w:t>
      </w:r>
      <w:r w:rsidRPr="00CA1A9D">
        <w:rPr>
          <w:rFonts w:asciiTheme="minorHAnsi" w:hAnsiTheme="minorHAnsi" w:cstheme="minorHAnsi"/>
          <w:color w:val="auto"/>
          <w:sz w:val="20"/>
          <w:szCs w:val="20"/>
          <w:shd w:val="clear" w:color="auto" w:fill="FFFFFF"/>
        </w:rPr>
        <w:t>saire de pouvoir s'orienter, les plateformes ont su devenir le point de passage presque obl</w:t>
      </w:r>
      <w:r w:rsidRPr="00CA1A9D">
        <w:rPr>
          <w:rFonts w:asciiTheme="minorHAnsi" w:hAnsiTheme="minorHAnsi" w:cstheme="minorHAnsi"/>
          <w:color w:val="auto"/>
          <w:sz w:val="20"/>
          <w:szCs w:val="20"/>
          <w:shd w:val="clear" w:color="auto" w:fill="FFFFFF"/>
        </w:rPr>
        <w:t>i</w:t>
      </w:r>
      <w:r w:rsidRPr="00CA1A9D">
        <w:rPr>
          <w:rFonts w:asciiTheme="minorHAnsi" w:hAnsiTheme="minorHAnsi" w:cstheme="minorHAnsi"/>
          <w:color w:val="auto"/>
          <w:sz w:val="20"/>
          <w:szCs w:val="20"/>
          <w:shd w:val="clear" w:color="auto" w:fill="FFFFFF"/>
        </w:rPr>
        <w:t>gé d'activités toujours plus nombreuses.</w:t>
      </w:r>
      <w:r w:rsidR="008A4602" w:rsidRPr="00CA1A9D">
        <w:rPr>
          <w:rFonts w:asciiTheme="minorHAnsi" w:hAnsiTheme="minorHAnsi" w:cstheme="minorHAnsi"/>
          <w:color w:val="auto"/>
          <w:sz w:val="20"/>
          <w:szCs w:val="20"/>
          <w:shd w:val="clear" w:color="auto" w:fill="FFFFFF"/>
        </w:rPr>
        <w:t xml:space="preserve"> […]</w:t>
      </w:r>
    </w:p>
    <w:p w:rsidR="004E0C89" w:rsidRPr="00CA1A9D" w:rsidRDefault="005F61CD" w:rsidP="00B6463A">
      <w:pPr>
        <w:spacing w:line="240" w:lineRule="auto"/>
        <w:jc w:val="both"/>
        <w:rPr>
          <w:rFonts w:asciiTheme="minorHAnsi" w:hAnsiTheme="minorHAnsi" w:cstheme="minorHAnsi"/>
          <w:color w:val="0070C0"/>
          <w:sz w:val="20"/>
          <w:szCs w:val="20"/>
          <w:u w:val="single"/>
        </w:rPr>
      </w:pPr>
      <w:hyperlink r:id="rId20" w:history="1">
        <w:r w:rsidR="004E0C89" w:rsidRPr="00CA1A9D">
          <w:rPr>
            <w:rStyle w:val="Lienhypertexte"/>
            <w:rFonts w:asciiTheme="minorHAnsi" w:hAnsiTheme="minorHAnsi" w:cstheme="minorHAnsi"/>
            <w:i/>
            <w:color w:val="0070C0"/>
            <w:sz w:val="20"/>
            <w:szCs w:val="20"/>
          </w:rPr>
          <w:t>https://www.latribune.fr/opinions/blogs/le-blog-du-contrarian/la-reintermediation-du-monde-742357.html</w:t>
        </w:r>
      </w:hyperlink>
    </w:p>
    <w:p w:rsidR="00B6463A" w:rsidRPr="00CA1A9D" w:rsidRDefault="00E76FBE" w:rsidP="00B6463A">
      <w:pPr>
        <w:spacing w:line="240" w:lineRule="auto"/>
        <w:jc w:val="both"/>
        <w:rPr>
          <w:rFonts w:asciiTheme="minorHAnsi" w:hAnsiTheme="minorHAnsi" w:cstheme="minorHAnsi"/>
          <w:color w:val="auto"/>
          <w:sz w:val="20"/>
          <w:szCs w:val="20"/>
        </w:rPr>
      </w:pPr>
      <w:r w:rsidRPr="00CA1A9D">
        <w:rPr>
          <w:rFonts w:asciiTheme="minorHAnsi" w:hAnsiTheme="minorHAnsi" w:cstheme="minorHAnsi"/>
          <w:noProof/>
          <w:sz w:val="18"/>
        </w:rPr>
        <w:drawing>
          <wp:anchor distT="0" distB="0" distL="114300" distR="114300" simplePos="0" relativeHeight="251693056" behindDoc="1" locked="0" layoutInCell="1" allowOverlap="1">
            <wp:simplePos x="0" y="0"/>
            <wp:positionH relativeFrom="column">
              <wp:posOffset>5303520</wp:posOffset>
            </wp:positionH>
            <wp:positionV relativeFrom="paragraph">
              <wp:posOffset>191770</wp:posOffset>
            </wp:positionV>
            <wp:extent cx="1066800" cy="1066800"/>
            <wp:effectExtent l="0" t="0" r="0" b="0"/>
            <wp:wrapTight wrapText="bothSides">
              <wp:wrapPolygon edited="0">
                <wp:start x="0" y="0"/>
                <wp:lineTo x="0" y="21214"/>
                <wp:lineTo x="21214" y="21214"/>
                <wp:lineTo x="21214" y="0"/>
                <wp:lineTo x="0" y="0"/>
              </wp:wrapPolygon>
            </wp:wrapTight>
            <wp:docPr id="10" name="Image 2" descr="C:\Users\STELLA\Downloads\fram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LLA\Downloads\frame (24).png"/>
                    <pic:cNvPicPr>
                      <a:picLocks noChangeAspect="1" noChangeArrowheads="1"/>
                    </pic:cNvPicPr>
                  </pic:nvPicPr>
                  <pic:blipFill>
                    <a:blip r:embed="rId21"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p>
    <w:p w:rsidR="004E0C89" w:rsidRPr="00CA1A9D" w:rsidRDefault="004E0C89" w:rsidP="008A4602">
      <w:pPr>
        <w:pStyle w:val="Titre1"/>
        <w:shd w:val="clear" w:color="auto" w:fill="FFFFFF"/>
        <w:spacing w:before="0" w:after="0" w:line="240" w:lineRule="auto"/>
        <w:rPr>
          <w:rFonts w:asciiTheme="minorHAnsi" w:hAnsiTheme="minorHAnsi" w:cstheme="minorHAnsi"/>
          <w:color w:val="2A303B"/>
          <w:sz w:val="20"/>
          <w:szCs w:val="22"/>
        </w:rPr>
      </w:pPr>
      <w:r w:rsidRPr="00CA1A9D">
        <w:rPr>
          <w:rFonts w:asciiTheme="minorHAnsi" w:hAnsiTheme="minorHAnsi" w:cstheme="minorHAnsi"/>
          <w:sz w:val="18"/>
        </w:rPr>
        <w:sym w:font="Wingdings" w:char="F0E8"/>
      </w:r>
      <w:r w:rsidRPr="00CA1A9D">
        <w:rPr>
          <w:rFonts w:asciiTheme="minorHAnsi" w:hAnsiTheme="minorHAnsi" w:cstheme="minorHAnsi"/>
        </w:rPr>
        <w:t xml:space="preserve"> </w:t>
      </w:r>
      <w:r w:rsidR="008A4602" w:rsidRPr="00CA1A9D">
        <w:rPr>
          <w:rFonts w:asciiTheme="minorHAnsi" w:hAnsiTheme="minorHAnsi" w:cstheme="minorHAnsi"/>
          <w:b/>
          <w:sz w:val="22"/>
          <w:szCs w:val="22"/>
        </w:rPr>
        <w:t>«</w:t>
      </w:r>
      <w:r w:rsidR="008A4602" w:rsidRPr="00CA1A9D">
        <w:rPr>
          <w:rFonts w:asciiTheme="minorHAnsi" w:hAnsiTheme="minorHAnsi" w:cstheme="minorHAnsi"/>
          <w:b/>
          <w:bCs/>
          <w:color w:val="2A303B"/>
          <w:sz w:val="22"/>
          <w:szCs w:val="22"/>
        </w:rPr>
        <w:t>La Cour suprême américaine autorise des poursuites contre Apple et son App Store</w:t>
      </w:r>
      <w:r w:rsidR="008A4602" w:rsidRPr="00CA1A9D">
        <w:rPr>
          <w:rFonts w:asciiTheme="minorHAnsi" w:hAnsiTheme="minorHAnsi" w:cstheme="minorHAnsi"/>
          <w:b/>
          <w:sz w:val="22"/>
          <w:szCs w:val="22"/>
        </w:rPr>
        <w:t xml:space="preserve">» </w:t>
      </w:r>
      <w:r w:rsidR="008A4602" w:rsidRPr="00CA1A9D">
        <w:rPr>
          <w:rFonts w:asciiTheme="minorHAnsi" w:hAnsiTheme="minorHAnsi" w:cstheme="minorHAnsi"/>
          <w:sz w:val="20"/>
          <w:szCs w:val="22"/>
        </w:rPr>
        <w:t>- www.lemonde.fr- 13/05/2019</w:t>
      </w:r>
    </w:p>
    <w:p w:rsidR="008A4602" w:rsidRPr="00CA1A9D" w:rsidRDefault="008A4602" w:rsidP="008A4602">
      <w:pPr>
        <w:spacing w:line="240" w:lineRule="auto"/>
        <w:ind w:right="3098"/>
        <w:jc w:val="both"/>
        <w:rPr>
          <w:rFonts w:asciiTheme="minorHAnsi" w:hAnsiTheme="minorHAnsi" w:cstheme="minorHAnsi"/>
          <w:b/>
          <w:sz w:val="20"/>
        </w:rPr>
      </w:pPr>
      <w:r w:rsidRPr="00CA1A9D">
        <w:rPr>
          <w:rFonts w:asciiTheme="minorHAnsi" w:hAnsiTheme="minorHAnsi" w:cstheme="minorHAnsi"/>
          <w:color w:val="2A303B"/>
          <w:spacing w:val="1"/>
          <w:sz w:val="20"/>
          <w:shd w:val="clear" w:color="auto" w:fill="FFFFFF"/>
        </w:rPr>
        <w:t>La marque à la pomme est poursuivie par un groupe de consommateurs qui lui reproche d’avoir instauré un monopole illégal sur la vente d’applications mobiles.</w:t>
      </w:r>
    </w:p>
    <w:p w:rsidR="008A4602" w:rsidRPr="00CA1A9D" w:rsidRDefault="008A4602" w:rsidP="008A4602">
      <w:pPr>
        <w:spacing w:line="240" w:lineRule="auto"/>
        <w:ind w:right="3098"/>
        <w:jc w:val="both"/>
        <w:rPr>
          <w:rFonts w:asciiTheme="minorHAnsi" w:hAnsiTheme="minorHAnsi" w:cstheme="minorHAnsi"/>
          <w:b/>
          <w:sz w:val="20"/>
        </w:rPr>
      </w:pPr>
    </w:p>
    <w:p w:rsidR="004E0C89" w:rsidRPr="00CA1A9D" w:rsidRDefault="005F61CD" w:rsidP="00A05AEF">
      <w:pPr>
        <w:spacing w:line="240" w:lineRule="auto"/>
        <w:ind w:right="3381"/>
        <w:jc w:val="both"/>
        <w:rPr>
          <w:rFonts w:asciiTheme="minorHAnsi" w:hAnsiTheme="minorHAnsi" w:cstheme="minorHAnsi"/>
          <w:i/>
          <w:color w:val="auto"/>
          <w:sz w:val="18"/>
        </w:rPr>
      </w:pPr>
      <w:hyperlink r:id="rId22" w:history="1">
        <w:r w:rsidR="00B6463A" w:rsidRPr="00CA1A9D">
          <w:rPr>
            <w:rStyle w:val="Lienhypertexte"/>
            <w:rFonts w:asciiTheme="minorHAnsi" w:hAnsiTheme="minorHAnsi" w:cstheme="minorHAnsi"/>
            <w:i/>
            <w:sz w:val="18"/>
          </w:rPr>
          <w:t>https://www.lemonde.fr/economie/article/2019/05/13/la-cour-supreme-americaine-autorise-des-poursuites-contre-apple-et-son-app-store_5461658_3234.html</w:t>
        </w:r>
      </w:hyperlink>
    </w:p>
    <w:p w:rsidR="00B6463A" w:rsidRPr="00CA1A9D" w:rsidRDefault="00E76FBE" w:rsidP="00A05AEF">
      <w:pPr>
        <w:spacing w:line="240" w:lineRule="auto"/>
        <w:ind w:right="3381"/>
        <w:jc w:val="both"/>
        <w:rPr>
          <w:rFonts w:asciiTheme="minorHAnsi" w:hAnsiTheme="minorHAnsi" w:cstheme="minorHAnsi"/>
          <w:i/>
          <w:color w:val="auto"/>
          <w:sz w:val="18"/>
        </w:rPr>
      </w:pPr>
      <w:r w:rsidRPr="00CA1A9D">
        <w:rPr>
          <w:rFonts w:asciiTheme="minorHAnsi" w:hAnsiTheme="minorHAnsi" w:cstheme="minorHAnsi"/>
          <w:noProof/>
          <w:color w:val="2A303B"/>
          <w:spacing w:val="1"/>
          <w:sz w:val="20"/>
        </w:rPr>
        <w:drawing>
          <wp:anchor distT="0" distB="0" distL="114300" distR="114300" simplePos="0" relativeHeight="251694080" behindDoc="1" locked="0" layoutInCell="1" allowOverlap="1">
            <wp:simplePos x="0" y="0"/>
            <wp:positionH relativeFrom="column">
              <wp:posOffset>5303520</wp:posOffset>
            </wp:positionH>
            <wp:positionV relativeFrom="paragraph">
              <wp:posOffset>164465</wp:posOffset>
            </wp:positionV>
            <wp:extent cx="1135380" cy="1157605"/>
            <wp:effectExtent l="0" t="0" r="7620" b="4445"/>
            <wp:wrapTight wrapText="bothSides">
              <wp:wrapPolygon edited="0">
                <wp:start x="0" y="0"/>
                <wp:lineTo x="0" y="21327"/>
                <wp:lineTo x="21383" y="21327"/>
                <wp:lineTo x="21383" y="0"/>
                <wp:lineTo x="0" y="0"/>
              </wp:wrapPolygon>
            </wp:wrapTight>
            <wp:docPr id="12" name="Image 3" descr="C:\Users\STELLA\Downloads\fram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LA\Downloads\frame (25).png"/>
                    <pic:cNvPicPr>
                      <a:picLocks noChangeAspect="1" noChangeArrowheads="1"/>
                    </pic:cNvPicPr>
                  </pic:nvPicPr>
                  <pic:blipFill>
                    <a:blip r:embed="rId23" cstate="print"/>
                    <a:srcRect/>
                    <a:stretch>
                      <a:fillRect/>
                    </a:stretch>
                  </pic:blipFill>
                  <pic:spPr bwMode="auto">
                    <a:xfrm>
                      <a:off x="0" y="0"/>
                      <a:ext cx="1135380" cy="1157605"/>
                    </a:xfrm>
                    <a:prstGeom prst="rect">
                      <a:avLst/>
                    </a:prstGeom>
                    <a:noFill/>
                    <a:ln w="9525">
                      <a:noFill/>
                      <a:miter lim="800000"/>
                      <a:headEnd/>
                      <a:tailEnd/>
                    </a:ln>
                  </pic:spPr>
                </pic:pic>
              </a:graphicData>
            </a:graphic>
          </wp:anchor>
        </w:drawing>
      </w:r>
    </w:p>
    <w:p w:rsidR="008A4602" w:rsidRPr="00CA1A9D" w:rsidRDefault="008A4602" w:rsidP="008A4602">
      <w:pPr>
        <w:pStyle w:val="Titre1"/>
        <w:shd w:val="clear" w:color="auto" w:fill="FFFFFF"/>
        <w:spacing w:before="0" w:after="0" w:line="240" w:lineRule="auto"/>
        <w:rPr>
          <w:rFonts w:asciiTheme="minorHAnsi" w:hAnsiTheme="minorHAnsi" w:cstheme="minorHAnsi"/>
          <w:color w:val="2A303B"/>
          <w:sz w:val="20"/>
          <w:szCs w:val="22"/>
        </w:rPr>
      </w:pPr>
      <w:r w:rsidRPr="00CA1A9D">
        <w:rPr>
          <w:rFonts w:asciiTheme="minorHAnsi" w:hAnsiTheme="minorHAnsi" w:cstheme="minorHAnsi"/>
          <w:sz w:val="18"/>
        </w:rPr>
        <w:sym w:font="Wingdings" w:char="F0E8"/>
      </w:r>
      <w:r w:rsidRPr="00CA1A9D">
        <w:rPr>
          <w:rFonts w:asciiTheme="minorHAnsi" w:hAnsiTheme="minorHAnsi" w:cstheme="minorHAnsi"/>
        </w:rPr>
        <w:t xml:space="preserve"> </w:t>
      </w:r>
      <w:r w:rsidRPr="00CA1A9D">
        <w:rPr>
          <w:rFonts w:asciiTheme="minorHAnsi" w:hAnsiTheme="minorHAnsi" w:cstheme="minorHAnsi"/>
          <w:b/>
          <w:sz w:val="22"/>
          <w:szCs w:val="22"/>
        </w:rPr>
        <w:t>«</w:t>
      </w:r>
      <w:r w:rsidRPr="00CA1A9D">
        <w:rPr>
          <w:rFonts w:asciiTheme="minorHAnsi" w:hAnsiTheme="minorHAnsi" w:cstheme="minorHAnsi"/>
          <w:b/>
          <w:bCs/>
          <w:color w:val="2A303B"/>
          <w:sz w:val="22"/>
          <w:szCs w:val="22"/>
        </w:rPr>
        <w:t>Spotify porte plainte contre Apple dans sa fronde contre l’App Store</w:t>
      </w:r>
      <w:r w:rsidRPr="00CA1A9D">
        <w:rPr>
          <w:rFonts w:asciiTheme="minorHAnsi" w:hAnsiTheme="minorHAnsi" w:cstheme="minorHAnsi"/>
          <w:b/>
          <w:sz w:val="22"/>
          <w:szCs w:val="22"/>
        </w:rPr>
        <w:t xml:space="preserve">» </w:t>
      </w:r>
      <w:r w:rsidRPr="00CA1A9D">
        <w:rPr>
          <w:rFonts w:asciiTheme="minorHAnsi" w:hAnsiTheme="minorHAnsi" w:cstheme="minorHAnsi"/>
          <w:sz w:val="20"/>
          <w:szCs w:val="22"/>
        </w:rPr>
        <w:t>- www.lemonde.fr  -  13/03/2019</w:t>
      </w:r>
    </w:p>
    <w:p w:rsidR="008A4602" w:rsidRPr="00CA1A9D" w:rsidRDefault="008A4602" w:rsidP="00B6463A">
      <w:pPr>
        <w:spacing w:line="240" w:lineRule="auto"/>
        <w:ind w:right="3098"/>
        <w:jc w:val="both"/>
        <w:rPr>
          <w:rFonts w:asciiTheme="minorHAnsi" w:hAnsiTheme="minorHAnsi" w:cstheme="minorHAnsi"/>
          <w:color w:val="2A303B"/>
          <w:spacing w:val="1"/>
          <w:sz w:val="20"/>
          <w:shd w:val="clear" w:color="auto" w:fill="FFFFFF"/>
        </w:rPr>
      </w:pPr>
      <w:r w:rsidRPr="00CA1A9D">
        <w:rPr>
          <w:rFonts w:asciiTheme="minorHAnsi" w:hAnsiTheme="minorHAnsi" w:cstheme="minorHAnsi"/>
          <w:color w:val="2A303B"/>
          <w:spacing w:val="1"/>
          <w:sz w:val="20"/>
          <w:shd w:val="clear" w:color="auto" w:fill="FFFFFF"/>
        </w:rPr>
        <w:t>Le leader mondial de la musique en ligne conteste la position de juge et partie du géant américain, qui édite son propre système d’écoute de musique.</w:t>
      </w:r>
    </w:p>
    <w:p w:rsidR="008A4602" w:rsidRPr="00CA1A9D" w:rsidRDefault="008A4602" w:rsidP="00B6463A">
      <w:pPr>
        <w:spacing w:line="240" w:lineRule="auto"/>
        <w:ind w:right="3098"/>
        <w:jc w:val="both"/>
        <w:rPr>
          <w:rFonts w:asciiTheme="minorHAnsi" w:hAnsiTheme="minorHAnsi" w:cstheme="minorHAnsi"/>
          <w:sz w:val="20"/>
          <w:u w:val="single"/>
        </w:rPr>
      </w:pPr>
    </w:p>
    <w:p w:rsidR="008A4602" w:rsidRPr="00CA1A9D" w:rsidRDefault="005F61CD" w:rsidP="00B6463A">
      <w:pPr>
        <w:spacing w:line="240" w:lineRule="auto"/>
        <w:ind w:right="3098"/>
        <w:jc w:val="both"/>
        <w:rPr>
          <w:rFonts w:asciiTheme="minorHAnsi" w:hAnsiTheme="minorHAnsi" w:cstheme="minorHAnsi"/>
          <w:i/>
          <w:color w:val="auto"/>
          <w:sz w:val="18"/>
        </w:rPr>
      </w:pPr>
      <w:hyperlink r:id="rId24" w:history="1">
        <w:r w:rsidR="00B6463A" w:rsidRPr="00CA1A9D">
          <w:rPr>
            <w:rStyle w:val="Lienhypertexte"/>
            <w:rFonts w:asciiTheme="minorHAnsi" w:hAnsiTheme="minorHAnsi" w:cstheme="minorHAnsi"/>
            <w:i/>
            <w:sz w:val="18"/>
          </w:rPr>
          <w:t>https://www.lemonde.fr/economie/article/2019/03/13/spotify-porte-plainte-contre-apple-dans-sa-fronde-contre-l-app-store_5435619_3234.html</w:t>
        </w:r>
      </w:hyperlink>
    </w:p>
    <w:p w:rsidR="00B6463A" w:rsidRPr="00CA1A9D" w:rsidRDefault="00B6463A" w:rsidP="00B6463A">
      <w:pPr>
        <w:spacing w:line="240" w:lineRule="auto"/>
        <w:jc w:val="both"/>
        <w:rPr>
          <w:rFonts w:asciiTheme="minorHAnsi" w:hAnsiTheme="minorHAnsi" w:cstheme="minorHAnsi"/>
          <w:sz w:val="20"/>
          <w:u w:val="single"/>
        </w:rPr>
      </w:pPr>
    </w:p>
    <w:p w:rsidR="00AB317B" w:rsidRDefault="00AB317B">
      <w:pPr>
        <w:spacing w:after="160" w:line="259" w:lineRule="auto"/>
        <w:rPr>
          <w:rFonts w:asciiTheme="minorHAnsi" w:hAnsiTheme="minorHAnsi" w:cstheme="minorHAnsi"/>
          <w:b/>
          <w:color w:val="0070C0"/>
          <w:sz w:val="32"/>
          <w:u w:val="single"/>
        </w:rPr>
      </w:pPr>
      <w:r>
        <w:rPr>
          <w:rFonts w:asciiTheme="minorHAnsi" w:hAnsiTheme="minorHAnsi" w:cstheme="minorHAnsi"/>
          <w:b/>
          <w:color w:val="0070C0"/>
          <w:sz w:val="32"/>
          <w:u w:val="single"/>
        </w:rPr>
        <w:br w:type="page"/>
      </w:r>
    </w:p>
    <w:p w:rsidR="0024359C" w:rsidRPr="00CA1A9D" w:rsidRDefault="0024359C" w:rsidP="0024359C">
      <w:pPr>
        <w:spacing w:line="240" w:lineRule="auto"/>
        <w:rPr>
          <w:rFonts w:asciiTheme="minorHAnsi" w:hAnsiTheme="minorHAnsi" w:cstheme="minorHAnsi"/>
          <w:b/>
          <w:color w:val="00B050"/>
          <w:sz w:val="32"/>
          <w:u w:val="single"/>
        </w:rPr>
      </w:pPr>
      <w:r w:rsidRPr="00CA1A9D">
        <w:rPr>
          <w:rFonts w:asciiTheme="minorHAnsi" w:hAnsiTheme="minorHAnsi" w:cstheme="minorHAnsi"/>
          <w:b/>
          <w:color w:val="00B050"/>
          <w:sz w:val="32"/>
          <w:u w:val="single"/>
        </w:rPr>
        <w:lastRenderedPageBreak/>
        <w:t xml:space="preserve">DOSSIER 2 - Ressources notionnelles </w:t>
      </w:r>
    </w:p>
    <w:p w:rsidR="0024359C" w:rsidRPr="002753C2" w:rsidRDefault="0024359C" w:rsidP="005520E8">
      <w:pPr>
        <w:spacing w:line="240" w:lineRule="auto"/>
        <w:jc w:val="both"/>
        <w:rPr>
          <w:rFonts w:asciiTheme="minorHAnsi" w:hAnsiTheme="minorHAnsi" w:cstheme="minorHAnsi"/>
          <w:sz w:val="14"/>
        </w:rPr>
      </w:pPr>
    </w:p>
    <w:p w:rsidR="00D36D19" w:rsidRPr="00CA1A9D" w:rsidRDefault="00D460C2" w:rsidP="00D36D19">
      <w:pPr>
        <w:spacing w:line="240" w:lineRule="auto"/>
        <w:jc w:val="both"/>
        <w:rPr>
          <w:rFonts w:asciiTheme="minorHAnsi" w:hAnsiTheme="minorHAnsi" w:cstheme="minorHAnsi"/>
          <w:b/>
        </w:rPr>
      </w:pPr>
      <w:r w:rsidRPr="00CA1A9D">
        <w:rPr>
          <w:rFonts w:asciiTheme="minorHAnsi" w:hAnsiTheme="minorHAnsi" w:cstheme="minorHAnsi"/>
          <w:b/>
          <w:u w:val="single"/>
        </w:rPr>
        <w:t>NOTION</w:t>
      </w:r>
      <w:r w:rsidR="00D36D19" w:rsidRPr="00CA1A9D">
        <w:rPr>
          <w:rFonts w:asciiTheme="minorHAnsi" w:hAnsiTheme="minorHAnsi" w:cstheme="minorHAnsi"/>
          <w:b/>
          <w:u w:val="single"/>
        </w:rPr>
        <w:t xml:space="preserve"> </w:t>
      </w:r>
      <w:r w:rsidR="0065663F" w:rsidRPr="00CA1A9D">
        <w:rPr>
          <w:rFonts w:asciiTheme="minorHAnsi" w:hAnsiTheme="minorHAnsi" w:cstheme="minorHAnsi"/>
          <w:b/>
          <w:u w:val="single"/>
        </w:rPr>
        <w:t>3</w:t>
      </w:r>
      <w:r w:rsidR="00D36D19" w:rsidRPr="00CA1A9D">
        <w:rPr>
          <w:rFonts w:asciiTheme="minorHAnsi" w:hAnsiTheme="minorHAnsi" w:cstheme="minorHAnsi"/>
          <w:b/>
        </w:rPr>
        <w:t xml:space="preserve"> </w:t>
      </w:r>
      <w:r w:rsidR="000B2D29" w:rsidRPr="00CA1A9D">
        <w:rPr>
          <w:rFonts w:asciiTheme="minorHAnsi" w:hAnsiTheme="minorHAnsi" w:cstheme="minorHAnsi"/>
          <w:b/>
        </w:rPr>
        <w:t>: La</w:t>
      </w:r>
      <w:r w:rsidR="00C86F53" w:rsidRPr="00CA1A9D">
        <w:rPr>
          <w:rFonts w:asciiTheme="minorHAnsi" w:hAnsiTheme="minorHAnsi" w:cstheme="minorHAnsi"/>
          <w:b/>
        </w:rPr>
        <w:t xml:space="preserve"> notion de ressource et </w:t>
      </w:r>
      <w:r w:rsidR="006C6C05" w:rsidRPr="00CA1A9D">
        <w:rPr>
          <w:rFonts w:asciiTheme="minorHAnsi" w:hAnsiTheme="minorHAnsi" w:cstheme="minorHAnsi"/>
          <w:b/>
        </w:rPr>
        <w:t>une</w:t>
      </w:r>
      <w:r w:rsidR="00C86F53" w:rsidRPr="00CA1A9D">
        <w:rPr>
          <w:rFonts w:asciiTheme="minorHAnsi" w:hAnsiTheme="minorHAnsi" w:cstheme="minorHAnsi"/>
          <w:b/>
        </w:rPr>
        <w:t xml:space="preserve"> typologie </w:t>
      </w:r>
      <w:r w:rsidR="006C6C05" w:rsidRPr="00CA1A9D">
        <w:rPr>
          <w:rFonts w:asciiTheme="minorHAnsi" w:hAnsiTheme="minorHAnsi" w:cstheme="minorHAnsi"/>
          <w:b/>
        </w:rPr>
        <w:t xml:space="preserve">des ressources </w:t>
      </w:r>
    </w:p>
    <w:p w:rsidR="005E2FDD" w:rsidRPr="00CA1A9D" w:rsidRDefault="00C86F53" w:rsidP="006C6C05">
      <w:pPr>
        <w:spacing w:line="240" w:lineRule="auto"/>
        <w:jc w:val="both"/>
        <w:rPr>
          <w:rFonts w:asciiTheme="minorHAnsi" w:hAnsiTheme="minorHAnsi" w:cstheme="minorHAnsi"/>
        </w:rPr>
      </w:pPr>
      <w:r w:rsidRPr="00CA1A9D">
        <w:rPr>
          <w:rFonts w:asciiTheme="minorHAnsi" w:hAnsiTheme="minorHAnsi" w:cstheme="minorHAnsi"/>
          <w:szCs w:val="27"/>
        </w:rPr>
        <w:t>L</w:t>
      </w:r>
      <w:r w:rsidR="00F6513E" w:rsidRPr="00CA1A9D">
        <w:rPr>
          <w:rFonts w:asciiTheme="minorHAnsi" w:hAnsiTheme="minorHAnsi" w:cstheme="minorHAnsi"/>
          <w:szCs w:val="27"/>
        </w:rPr>
        <w:t>es ressources peuvent être définies comme étant « l'ensemble des moyens dont l'entreprise dispose, qu'elle co</w:t>
      </w:r>
      <w:r w:rsidR="00F6513E" w:rsidRPr="00CA1A9D">
        <w:rPr>
          <w:rFonts w:asciiTheme="minorHAnsi" w:hAnsiTheme="minorHAnsi" w:cstheme="minorHAnsi"/>
          <w:szCs w:val="27"/>
        </w:rPr>
        <w:t>n</w:t>
      </w:r>
      <w:r w:rsidR="00F6513E" w:rsidRPr="00CA1A9D">
        <w:rPr>
          <w:rFonts w:asciiTheme="minorHAnsi" w:hAnsiTheme="minorHAnsi" w:cstheme="minorHAnsi"/>
          <w:szCs w:val="27"/>
        </w:rPr>
        <w:t>trôle, et qu'elle peut engager, par le biais de ses processus productifs et organisationnels, pour créer de la valeur au sein de son activité. »</w:t>
      </w:r>
    </w:p>
    <w:p w:rsidR="00C86F53" w:rsidRPr="00CA1A9D" w:rsidRDefault="006C6C05" w:rsidP="005E2FDD">
      <w:pPr>
        <w:pStyle w:val="NormalWeb"/>
        <w:spacing w:before="0" w:beforeAutospacing="0" w:after="0" w:afterAutospacing="0"/>
        <w:jc w:val="both"/>
        <w:rPr>
          <w:rFonts w:asciiTheme="minorHAnsi" w:hAnsiTheme="minorHAnsi" w:cstheme="minorHAnsi"/>
          <w:color w:val="000000"/>
          <w:sz w:val="22"/>
          <w:szCs w:val="27"/>
        </w:rPr>
      </w:pPr>
      <w:r w:rsidRPr="00CA1A9D">
        <w:rPr>
          <w:rFonts w:asciiTheme="minorHAnsi" w:hAnsiTheme="minorHAnsi" w:cstheme="minorHAnsi"/>
          <w:color w:val="000000"/>
          <w:sz w:val="22"/>
          <w:szCs w:val="27"/>
        </w:rPr>
        <w:t>S’inspirant des travaux d’Edith Penrose</w:t>
      </w:r>
      <w:r w:rsidR="003D340A">
        <w:rPr>
          <w:rStyle w:val="Appelnotedebasdep"/>
          <w:rFonts w:asciiTheme="minorHAnsi" w:hAnsiTheme="minorHAnsi" w:cstheme="minorHAnsi"/>
          <w:color w:val="000000"/>
          <w:sz w:val="22"/>
          <w:szCs w:val="27"/>
        </w:rPr>
        <w:footnoteReference w:id="8"/>
      </w:r>
      <w:r w:rsidRPr="00CA1A9D">
        <w:rPr>
          <w:rFonts w:asciiTheme="minorHAnsi" w:hAnsiTheme="minorHAnsi" w:cstheme="minorHAnsi"/>
          <w:color w:val="000000"/>
          <w:sz w:val="22"/>
          <w:szCs w:val="27"/>
        </w:rPr>
        <w:t xml:space="preserve">,  </w:t>
      </w:r>
      <w:r w:rsidR="00EC0BD0" w:rsidRPr="00CA1A9D">
        <w:rPr>
          <w:rFonts w:asciiTheme="minorHAnsi" w:hAnsiTheme="minorHAnsi" w:cstheme="minorHAnsi"/>
          <w:color w:val="000000"/>
          <w:sz w:val="22"/>
          <w:szCs w:val="27"/>
        </w:rPr>
        <w:t>C</w:t>
      </w:r>
      <w:r w:rsidR="000D6CDC" w:rsidRPr="00CA1A9D">
        <w:rPr>
          <w:rFonts w:asciiTheme="minorHAnsi" w:hAnsiTheme="minorHAnsi" w:cstheme="minorHAnsi"/>
          <w:color w:val="000000"/>
          <w:sz w:val="22"/>
          <w:szCs w:val="27"/>
        </w:rPr>
        <w:t>atherine</w:t>
      </w:r>
      <w:r w:rsidR="00EC0BD0" w:rsidRPr="00CA1A9D">
        <w:rPr>
          <w:rFonts w:asciiTheme="minorHAnsi" w:hAnsiTheme="minorHAnsi" w:cstheme="minorHAnsi"/>
          <w:color w:val="000000"/>
          <w:sz w:val="22"/>
          <w:szCs w:val="27"/>
        </w:rPr>
        <w:t xml:space="preserve"> Thévenard</w:t>
      </w:r>
      <w:r w:rsidR="000D6CDC" w:rsidRPr="00CA1A9D">
        <w:rPr>
          <w:rFonts w:asciiTheme="minorHAnsi" w:hAnsiTheme="minorHAnsi" w:cstheme="minorHAnsi"/>
          <w:color w:val="000000"/>
          <w:sz w:val="22"/>
          <w:szCs w:val="27"/>
        </w:rPr>
        <w:t>-Puthod professeur des Universités en Sciences de Gestion,</w:t>
      </w:r>
      <w:r w:rsidR="003D340A">
        <w:rPr>
          <w:rFonts w:asciiTheme="minorHAnsi" w:hAnsiTheme="minorHAnsi" w:cstheme="minorHAnsi"/>
          <w:color w:val="000000"/>
          <w:sz w:val="22"/>
          <w:szCs w:val="27"/>
        </w:rPr>
        <w:t xml:space="preserve"> </w:t>
      </w:r>
      <w:r w:rsidRPr="00CA1A9D">
        <w:rPr>
          <w:rFonts w:asciiTheme="minorHAnsi" w:hAnsiTheme="minorHAnsi" w:cstheme="minorHAnsi"/>
          <w:color w:val="000000"/>
          <w:sz w:val="22"/>
          <w:szCs w:val="27"/>
        </w:rPr>
        <w:t>classe</w:t>
      </w:r>
      <w:r w:rsidR="00EC0BD0" w:rsidRPr="00CA1A9D">
        <w:rPr>
          <w:rFonts w:asciiTheme="minorHAnsi" w:hAnsiTheme="minorHAnsi" w:cstheme="minorHAnsi"/>
          <w:color w:val="000000"/>
          <w:sz w:val="22"/>
          <w:szCs w:val="27"/>
        </w:rPr>
        <w:t xml:space="preserve"> l</w:t>
      </w:r>
      <w:r w:rsidR="00C86F53" w:rsidRPr="00CA1A9D">
        <w:rPr>
          <w:rFonts w:asciiTheme="minorHAnsi" w:hAnsiTheme="minorHAnsi" w:cstheme="minorHAnsi"/>
          <w:color w:val="000000"/>
          <w:sz w:val="22"/>
          <w:szCs w:val="27"/>
        </w:rPr>
        <w:t xml:space="preserve">es ressources </w:t>
      </w:r>
      <w:r w:rsidRPr="00CA1A9D">
        <w:rPr>
          <w:rFonts w:asciiTheme="minorHAnsi" w:hAnsiTheme="minorHAnsi" w:cstheme="minorHAnsi"/>
          <w:color w:val="000000"/>
          <w:sz w:val="22"/>
          <w:szCs w:val="27"/>
        </w:rPr>
        <w:t xml:space="preserve">de l’entreprise </w:t>
      </w:r>
      <w:r w:rsidR="00C86F53" w:rsidRPr="00CA1A9D">
        <w:rPr>
          <w:rFonts w:asciiTheme="minorHAnsi" w:hAnsiTheme="minorHAnsi" w:cstheme="minorHAnsi"/>
          <w:color w:val="000000"/>
          <w:sz w:val="22"/>
          <w:szCs w:val="27"/>
        </w:rPr>
        <w:t>en deux catégories :</w:t>
      </w:r>
    </w:p>
    <w:p w:rsidR="00C86F53" w:rsidRPr="00CA1A9D" w:rsidRDefault="00C86F53" w:rsidP="00CA4D68">
      <w:pPr>
        <w:pStyle w:val="NormalWeb"/>
        <w:spacing w:before="0" w:beforeAutospacing="0" w:after="0" w:afterAutospacing="0"/>
        <w:ind w:left="567"/>
        <w:jc w:val="both"/>
        <w:rPr>
          <w:rFonts w:asciiTheme="minorHAnsi" w:hAnsiTheme="minorHAnsi" w:cstheme="minorHAnsi"/>
          <w:color w:val="000000"/>
          <w:sz w:val="22"/>
          <w:szCs w:val="27"/>
        </w:rPr>
      </w:pPr>
      <w:r w:rsidRPr="00CA1A9D">
        <w:rPr>
          <w:rFonts w:asciiTheme="minorHAnsi" w:hAnsiTheme="minorHAnsi" w:cstheme="minorHAnsi"/>
          <w:color w:val="000000"/>
          <w:sz w:val="22"/>
          <w:szCs w:val="27"/>
        </w:rPr>
        <w:t xml:space="preserve">- Les </w:t>
      </w:r>
      <w:r w:rsidRPr="00CA1A9D">
        <w:rPr>
          <w:rFonts w:asciiTheme="minorHAnsi" w:hAnsiTheme="minorHAnsi" w:cstheme="minorHAnsi"/>
          <w:i/>
          <w:color w:val="000000"/>
          <w:sz w:val="22"/>
          <w:szCs w:val="27"/>
        </w:rPr>
        <w:t>ressources tangibles</w:t>
      </w:r>
      <w:r w:rsidRPr="00CA1A9D">
        <w:rPr>
          <w:rFonts w:asciiTheme="minorHAnsi" w:hAnsiTheme="minorHAnsi" w:cstheme="minorHAnsi"/>
          <w:color w:val="000000"/>
          <w:sz w:val="22"/>
          <w:szCs w:val="27"/>
        </w:rPr>
        <w:t xml:space="preserve"> : elles regroupent les moyens qui peuvent être physiquement identifiables (bât</w:t>
      </w:r>
      <w:r w:rsidRPr="00CA1A9D">
        <w:rPr>
          <w:rFonts w:asciiTheme="minorHAnsi" w:hAnsiTheme="minorHAnsi" w:cstheme="minorHAnsi"/>
          <w:color w:val="000000"/>
          <w:sz w:val="22"/>
          <w:szCs w:val="27"/>
        </w:rPr>
        <w:t>i</w:t>
      </w:r>
      <w:r w:rsidRPr="00CA1A9D">
        <w:rPr>
          <w:rFonts w:asciiTheme="minorHAnsi" w:hAnsiTheme="minorHAnsi" w:cstheme="minorHAnsi"/>
          <w:color w:val="000000"/>
          <w:sz w:val="22"/>
          <w:szCs w:val="27"/>
        </w:rPr>
        <w:t>ments, machines</w:t>
      </w:r>
      <w:r w:rsidR="00EC0BD0" w:rsidRPr="00CA1A9D">
        <w:rPr>
          <w:rFonts w:asciiTheme="minorHAnsi" w:hAnsiTheme="minorHAnsi" w:cstheme="minorHAnsi"/>
          <w:color w:val="000000"/>
          <w:sz w:val="22"/>
          <w:szCs w:val="27"/>
        </w:rPr>
        <w:t>, stocks</w:t>
      </w:r>
      <w:r w:rsidRPr="00CA1A9D">
        <w:rPr>
          <w:rFonts w:asciiTheme="minorHAnsi" w:hAnsiTheme="minorHAnsi" w:cstheme="minorHAnsi"/>
          <w:color w:val="000000"/>
          <w:sz w:val="22"/>
          <w:szCs w:val="27"/>
        </w:rPr>
        <w:t>...</w:t>
      </w:r>
      <w:r w:rsidR="000B2D29" w:rsidRPr="00CA1A9D">
        <w:rPr>
          <w:rFonts w:asciiTheme="minorHAnsi" w:hAnsiTheme="minorHAnsi" w:cstheme="minorHAnsi"/>
          <w:color w:val="000000"/>
          <w:sz w:val="22"/>
          <w:szCs w:val="27"/>
        </w:rPr>
        <w:t>),</w:t>
      </w:r>
      <w:r w:rsidRPr="00CA1A9D">
        <w:rPr>
          <w:rFonts w:asciiTheme="minorHAnsi" w:hAnsiTheme="minorHAnsi" w:cstheme="minorHAnsi"/>
          <w:color w:val="000000"/>
          <w:sz w:val="22"/>
          <w:szCs w:val="27"/>
        </w:rPr>
        <w:t xml:space="preserve"> les ressources financières ainsi que les ressources humaines </w:t>
      </w:r>
      <w:r w:rsidR="00EC0BD0" w:rsidRPr="00CA1A9D">
        <w:rPr>
          <w:rFonts w:asciiTheme="minorHAnsi" w:hAnsiTheme="minorHAnsi" w:cstheme="minorHAnsi"/>
          <w:color w:val="000000"/>
          <w:sz w:val="22"/>
          <w:szCs w:val="27"/>
        </w:rPr>
        <w:t>dans leur dimension</w:t>
      </w:r>
      <w:r w:rsidRPr="00CA1A9D">
        <w:rPr>
          <w:rFonts w:asciiTheme="minorHAnsi" w:hAnsiTheme="minorHAnsi" w:cstheme="minorHAnsi"/>
          <w:color w:val="000000"/>
          <w:sz w:val="22"/>
          <w:szCs w:val="27"/>
        </w:rPr>
        <w:t xml:space="preserve"> quantitati</w:t>
      </w:r>
      <w:r w:rsidR="00EC0BD0" w:rsidRPr="00CA1A9D">
        <w:rPr>
          <w:rFonts w:asciiTheme="minorHAnsi" w:hAnsiTheme="minorHAnsi" w:cstheme="minorHAnsi"/>
          <w:color w:val="000000"/>
          <w:sz w:val="22"/>
          <w:szCs w:val="27"/>
        </w:rPr>
        <w:t>ve</w:t>
      </w:r>
      <w:r w:rsidRPr="00CA1A9D">
        <w:rPr>
          <w:rFonts w:asciiTheme="minorHAnsi" w:hAnsiTheme="minorHAnsi" w:cstheme="minorHAnsi"/>
          <w:color w:val="000000"/>
          <w:sz w:val="22"/>
          <w:szCs w:val="27"/>
        </w:rPr>
        <w:t xml:space="preserve"> (effectif</w:t>
      </w:r>
      <w:r w:rsidR="00EC0BD0" w:rsidRPr="00CA1A9D">
        <w:rPr>
          <w:rFonts w:asciiTheme="minorHAnsi" w:hAnsiTheme="minorHAnsi" w:cstheme="minorHAnsi"/>
          <w:color w:val="000000"/>
          <w:sz w:val="22"/>
          <w:szCs w:val="27"/>
        </w:rPr>
        <w:t xml:space="preserve"> salarié</w:t>
      </w:r>
      <w:r w:rsidRPr="00CA1A9D">
        <w:rPr>
          <w:rFonts w:asciiTheme="minorHAnsi" w:hAnsiTheme="minorHAnsi" w:cstheme="minorHAnsi"/>
          <w:color w:val="000000"/>
          <w:sz w:val="22"/>
          <w:szCs w:val="27"/>
        </w:rPr>
        <w:t>, pyramide des âges</w:t>
      </w:r>
      <w:r w:rsidR="00EC0BD0" w:rsidRPr="00CA1A9D">
        <w:rPr>
          <w:rFonts w:asciiTheme="minorHAnsi" w:hAnsiTheme="minorHAnsi" w:cstheme="minorHAnsi"/>
          <w:color w:val="000000"/>
          <w:sz w:val="22"/>
          <w:szCs w:val="27"/>
        </w:rPr>
        <w:t>…</w:t>
      </w:r>
      <w:r w:rsidRPr="00CA1A9D">
        <w:rPr>
          <w:rFonts w:asciiTheme="minorHAnsi" w:hAnsiTheme="minorHAnsi" w:cstheme="minorHAnsi"/>
          <w:color w:val="000000"/>
          <w:sz w:val="22"/>
          <w:szCs w:val="27"/>
        </w:rPr>
        <w:t xml:space="preserve">) ; </w:t>
      </w:r>
    </w:p>
    <w:p w:rsidR="006C6C05" w:rsidRPr="00CA1A9D" w:rsidRDefault="00C86F53" w:rsidP="00CA4D68">
      <w:pPr>
        <w:pStyle w:val="NormalWeb"/>
        <w:spacing w:before="0" w:beforeAutospacing="0" w:after="0" w:afterAutospacing="0"/>
        <w:ind w:left="567"/>
        <w:jc w:val="both"/>
        <w:rPr>
          <w:rFonts w:asciiTheme="minorHAnsi" w:hAnsiTheme="minorHAnsi" w:cstheme="minorHAnsi"/>
          <w:color w:val="000000"/>
          <w:sz w:val="22"/>
          <w:szCs w:val="27"/>
        </w:rPr>
      </w:pPr>
      <w:r w:rsidRPr="00CA1A9D">
        <w:rPr>
          <w:rFonts w:asciiTheme="minorHAnsi" w:hAnsiTheme="minorHAnsi" w:cstheme="minorHAnsi"/>
          <w:color w:val="000000"/>
          <w:sz w:val="22"/>
          <w:szCs w:val="27"/>
        </w:rPr>
        <w:t xml:space="preserve">- Les </w:t>
      </w:r>
      <w:r w:rsidRPr="00CA1A9D">
        <w:rPr>
          <w:rFonts w:asciiTheme="minorHAnsi" w:hAnsiTheme="minorHAnsi" w:cstheme="minorHAnsi"/>
          <w:i/>
          <w:color w:val="000000"/>
          <w:sz w:val="22"/>
          <w:szCs w:val="27"/>
        </w:rPr>
        <w:t>ressources intangibles</w:t>
      </w:r>
      <w:r w:rsidRPr="00CA1A9D">
        <w:rPr>
          <w:rFonts w:asciiTheme="minorHAnsi" w:hAnsiTheme="minorHAnsi" w:cstheme="minorHAnsi"/>
          <w:color w:val="000000"/>
          <w:sz w:val="22"/>
          <w:szCs w:val="27"/>
        </w:rPr>
        <w:t xml:space="preserve"> : elles sont souvent </w:t>
      </w:r>
      <w:r w:rsidR="00D64262" w:rsidRPr="00CA1A9D">
        <w:rPr>
          <w:rFonts w:asciiTheme="minorHAnsi" w:hAnsiTheme="minorHAnsi" w:cstheme="minorHAnsi"/>
          <w:color w:val="000000"/>
          <w:sz w:val="22"/>
          <w:szCs w:val="27"/>
        </w:rPr>
        <w:t xml:space="preserve">sous estimées et </w:t>
      </w:r>
      <w:r w:rsidRPr="00CA1A9D">
        <w:rPr>
          <w:rFonts w:asciiTheme="minorHAnsi" w:hAnsiTheme="minorHAnsi" w:cstheme="minorHAnsi"/>
          <w:color w:val="000000"/>
          <w:sz w:val="22"/>
          <w:szCs w:val="27"/>
        </w:rPr>
        <w:t xml:space="preserve">difficiles à identifier </w:t>
      </w:r>
      <w:r w:rsidR="00D64262" w:rsidRPr="00CA1A9D">
        <w:rPr>
          <w:rFonts w:asciiTheme="minorHAnsi" w:hAnsiTheme="minorHAnsi" w:cstheme="minorHAnsi"/>
          <w:color w:val="000000"/>
          <w:sz w:val="22"/>
          <w:szCs w:val="27"/>
        </w:rPr>
        <w:t>du fait de leur caractère immatériel</w:t>
      </w:r>
      <w:r w:rsidRPr="00CA1A9D">
        <w:rPr>
          <w:rFonts w:asciiTheme="minorHAnsi" w:hAnsiTheme="minorHAnsi" w:cstheme="minorHAnsi"/>
          <w:color w:val="000000"/>
          <w:sz w:val="22"/>
          <w:szCs w:val="27"/>
        </w:rPr>
        <w:t xml:space="preserve">. Parmi </w:t>
      </w:r>
      <w:r w:rsidR="00D64262" w:rsidRPr="00CA1A9D">
        <w:rPr>
          <w:rFonts w:asciiTheme="minorHAnsi" w:hAnsiTheme="minorHAnsi" w:cstheme="minorHAnsi"/>
          <w:color w:val="000000"/>
          <w:sz w:val="22"/>
          <w:szCs w:val="27"/>
        </w:rPr>
        <w:t>c</w:t>
      </w:r>
      <w:r w:rsidRPr="00CA1A9D">
        <w:rPr>
          <w:rFonts w:asciiTheme="minorHAnsi" w:hAnsiTheme="minorHAnsi" w:cstheme="minorHAnsi"/>
          <w:color w:val="000000"/>
          <w:sz w:val="22"/>
          <w:szCs w:val="27"/>
        </w:rPr>
        <w:t xml:space="preserve">es ressources, on peut citer notamment les ressources </w:t>
      </w:r>
      <w:r w:rsidR="00D64262" w:rsidRPr="00CA1A9D">
        <w:rPr>
          <w:rFonts w:asciiTheme="minorHAnsi" w:hAnsiTheme="minorHAnsi" w:cstheme="minorHAnsi"/>
          <w:color w:val="000000"/>
          <w:sz w:val="22"/>
          <w:szCs w:val="27"/>
        </w:rPr>
        <w:t xml:space="preserve">humaines </w:t>
      </w:r>
      <w:r w:rsidR="00EC0BD0" w:rsidRPr="00CA1A9D">
        <w:rPr>
          <w:rFonts w:asciiTheme="minorHAnsi" w:hAnsiTheme="minorHAnsi" w:cstheme="minorHAnsi"/>
          <w:color w:val="000000"/>
          <w:sz w:val="22"/>
          <w:szCs w:val="27"/>
        </w:rPr>
        <w:t>dans leur dimension quantitative (connaissances, expérience, créativité, motivation…)</w:t>
      </w:r>
      <w:r w:rsidR="00D64262" w:rsidRPr="00CA1A9D">
        <w:rPr>
          <w:rFonts w:asciiTheme="minorHAnsi" w:hAnsiTheme="minorHAnsi" w:cstheme="minorHAnsi"/>
          <w:color w:val="000000"/>
          <w:sz w:val="22"/>
          <w:szCs w:val="27"/>
        </w:rPr>
        <w:t xml:space="preserve">, </w:t>
      </w:r>
      <w:r w:rsidRPr="00CA1A9D">
        <w:rPr>
          <w:rFonts w:asciiTheme="minorHAnsi" w:hAnsiTheme="minorHAnsi" w:cstheme="minorHAnsi"/>
          <w:color w:val="000000"/>
          <w:sz w:val="22"/>
          <w:szCs w:val="27"/>
        </w:rPr>
        <w:t xml:space="preserve">les </w:t>
      </w:r>
      <w:r w:rsidR="00EC0BD0" w:rsidRPr="00CA1A9D">
        <w:rPr>
          <w:rFonts w:asciiTheme="minorHAnsi" w:hAnsiTheme="minorHAnsi" w:cstheme="minorHAnsi"/>
          <w:color w:val="000000"/>
          <w:sz w:val="22"/>
          <w:szCs w:val="27"/>
        </w:rPr>
        <w:t>ressources</w:t>
      </w:r>
      <w:r w:rsidRPr="00CA1A9D">
        <w:rPr>
          <w:rFonts w:asciiTheme="minorHAnsi" w:hAnsiTheme="minorHAnsi" w:cstheme="minorHAnsi"/>
          <w:color w:val="000000"/>
          <w:sz w:val="22"/>
          <w:szCs w:val="27"/>
        </w:rPr>
        <w:t xml:space="preserve"> technologiques</w:t>
      </w:r>
      <w:r w:rsidR="00EC0BD0" w:rsidRPr="00CA1A9D">
        <w:rPr>
          <w:rFonts w:asciiTheme="minorHAnsi" w:hAnsiTheme="minorHAnsi" w:cstheme="minorHAnsi"/>
          <w:color w:val="000000"/>
          <w:sz w:val="22"/>
          <w:szCs w:val="27"/>
        </w:rPr>
        <w:t xml:space="preserve"> (brevets, l</w:t>
      </w:r>
      <w:r w:rsidR="00EC0BD0" w:rsidRPr="00CA1A9D">
        <w:rPr>
          <w:rFonts w:asciiTheme="minorHAnsi" w:hAnsiTheme="minorHAnsi" w:cstheme="minorHAnsi"/>
          <w:color w:val="000000"/>
          <w:sz w:val="22"/>
          <w:szCs w:val="27"/>
        </w:rPr>
        <w:t>i</w:t>
      </w:r>
      <w:r w:rsidR="00EC0BD0" w:rsidRPr="00CA1A9D">
        <w:rPr>
          <w:rFonts w:asciiTheme="minorHAnsi" w:hAnsiTheme="minorHAnsi" w:cstheme="minorHAnsi"/>
          <w:color w:val="000000"/>
          <w:sz w:val="22"/>
          <w:szCs w:val="27"/>
        </w:rPr>
        <w:t>cences, efforts en recherche et développement…)</w:t>
      </w:r>
      <w:r w:rsidRPr="00CA1A9D">
        <w:rPr>
          <w:rFonts w:asciiTheme="minorHAnsi" w:hAnsiTheme="minorHAnsi" w:cstheme="minorHAnsi"/>
          <w:color w:val="000000"/>
          <w:sz w:val="22"/>
          <w:szCs w:val="27"/>
        </w:rPr>
        <w:t xml:space="preserve">, </w:t>
      </w:r>
      <w:r w:rsidR="00EC0BD0" w:rsidRPr="00CA1A9D">
        <w:rPr>
          <w:rFonts w:asciiTheme="minorHAnsi" w:hAnsiTheme="minorHAnsi" w:cstheme="minorHAnsi"/>
          <w:color w:val="000000"/>
          <w:sz w:val="22"/>
          <w:szCs w:val="27"/>
        </w:rPr>
        <w:t xml:space="preserve">les ressources organisationnelles et </w:t>
      </w:r>
      <w:r w:rsidRPr="00CA1A9D">
        <w:rPr>
          <w:rFonts w:asciiTheme="minorHAnsi" w:hAnsiTheme="minorHAnsi" w:cstheme="minorHAnsi"/>
          <w:color w:val="000000"/>
          <w:sz w:val="22"/>
          <w:szCs w:val="27"/>
        </w:rPr>
        <w:t>managéria</w:t>
      </w:r>
      <w:r w:rsidR="00EC0BD0" w:rsidRPr="00CA1A9D">
        <w:rPr>
          <w:rFonts w:asciiTheme="minorHAnsi" w:hAnsiTheme="minorHAnsi" w:cstheme="minorHAnsi"/>
          <w:color w:val="000000"/>
          <w:sz w:val="22"/>
          <w:szCs w:val="27"/>
        </w:rPr>
        <w:t>les (qualité de la structure, du management…)</w:t>
      </w:r>
      <w:r w:rsidRPr="00CA1A9D">
        <w:rPr>
          <w:rFonts w:asciiTheme="minorHAnsi" w:hAnsiTheme="minorHAnsi" w:cstheme="minorHAnsi"/>
          <w:color w:val="000000"/>
          <w:sz w:val="22"/>
          <w:szCs w:val="27"/>
        </w:rPr>
        <w:t xml:space="preserve">, les systèmes d'information ainsi que </w:t>
      </w:r>
      <w:r w:rsidR="00EC0BD0" w:rsidRPr="00CA1A9D">
        <w:rPr>
          <w:rFonts w:asciiTheme="minorHAnsi" w:hAnsiTheme="minorHAnsi" w:cstheme="minorHAnsi"/>
          <w:color w:val="000000"/>
          <w:sz w:val="22"/>
          <w:szCs w:val="27"/>
        </w:rPr>
        <w:t>les ressources commerciales comme la</w:t>
      </w:r>
      <w:r w:rsidRPr="00CA1A9D">
        <w:rPr>
          <w:rFonts w:asciiTheme="minorHAnsi" w:hAnsiTheme="minorHAnsi" w:cstheme="minorHAnsi"/>
          <w:color w:val="000000"/>
          <w:sz w:val="22"/>
          <w:szCs w:val="27"/>
        </w:rPr>
        <w:t xml:space="preserve"> réputation et l'image de l'entreprise</w:t>
      </w:r>
      <w:r w:rsidR="00D64262" w:rsidRPr="00CA1A9D">
        <w:rPr>
          <w:rFonts w:asciiTheme="minorHAnsi" w:hAnsiTheme="minorHAnsi" w:cstheme="minorHAnsi"/>
          <w:color w:val="000000"/>
          <w:sz w:val="22"/>
          <w:szCs w:val="27"/>
        </w:rPr>
        <w:t>, ou encore ses marques</w:t>
      </w:r>
      <w:r w:rsidRPr="00CA1A9D">
        <w:rPr>
          <w:rFonts w:asciiTheme="minorHAnsi" w:hAnsiTheme="minorHAnsi" w:cstheme="minorHAnsi"/>
          <w:color w:val="000000"/>
          <w:sz w:val="22"/>
          <w:szCs w:val="27"/>
        </w:rPr>
        <w:t>.</w:t>
      </w:r>
    </w:p>
    <w:p w:rsidR="00A1629C" w:rsidRPr="00CA1A9D" w:rsidRDefault="00A1629C" w:rsidP="00A1629C">
      <w:pPr>
        <w:spacing w:line="240" w:lineRule="auto"/>
        <w:jc w:val="right"/>
        <w:rPr>
          <w:rFonts w:asciiTheme="minorHAnsi" w:hAnsiTheme="minorHAnsi" w:cstheme="minorHAnsi"/>
        </w:rPr>
      </w:pPr>
      <w:r w:rsidRPr="00CA1A9D">
        <w:rPr>
          <w:rFonts w:asciiTheme="minorHAnsi" w:hAnsiTheme="minorHAnsi" w:cstheme="minorHAnsi"/>
        </w:rPr>
        <w:t xml:space="preserve">Source : </w:t>
      </w:r>
      <w:r w:rsidR="00D460C2" w:rsidRPr="00CA1A9D">
        <w:rPr>
          <w:rFonts w:asciiTheme="minorHAnsi" w:hAnsiTheme="minorHAnsi" w:cstheme="minorHAnsi"/>
        </w:rPr>
        <w:t>Adapté de</w:t>
      </w:r>
      <w:r w:rsidR="005E2FDD" w:rsidRPr="00CA1A9D">
        <w:rPr>
          <w:rFonts w:asciiTheme="minorHAnsi" w:hAnsiTheme="minorHAnsi" w:cstheme="minorHAnsi"/>
        </w:rPr>
        <w:t xml:space="preserve"> </w:t>
      </w:r>
      <w:r w:rsidR="005E2FDD" w:rsidRPr="00CA1A9D">
        <w:rPr>
          <w:rFonts w:asciiTheme="minorHAnsi" w:hAnsiTheme="minorHAnsi" w:cstheme="minorHAnsi"/>
          <w:u w:val="single"/>
        </w:rPr>
        <w:t>Strategor</w:t>
      </w:r>
      <w:r w:rsidR="005E2FDD" w:rsidRPr="00CA1A9D">
        <w:rPr>
          <w:rFonts w:asciiTheme="minorHAnsi" w:hAnsiTheme="minorHAnsi" w:cstheme="minorHAnsi"/>
        </w:rPr>
        <w:t xml:space="preserve"> – 7</w:t>
      </w:r>
      <w:r w:rsidR="005E2FDD" w:rsidRPr="00CA1A9D">
        <w:rPr>
          <w:rFonts w:asciiTheme="minorHAnsi" w:hAnsiTheme="minorHAnsi" w:cstheme="minorHAnsi"/>
          <w:vertAlign w:val="superscript"/>
        </w:rPr>
        <w:t>ème</w:t>
      </w:r>
      <w:r w:rsidR="005E2FDD" w:rsidRPr="00CA1A9D">
        <w:rPr>
          <w:rFonts w:asciiTheme="minorHAnsi" w:hAnsiTheme="minorHAnsi" w:cstheme="minorHAnsi"/>
        </w:rPr>
        <w:t xml:space="preserve"> édition </w:t>
      </w:r>
    </w:p>
    <w:p w:rsidR="00D36D19" w:rsidRPr="002753C2" w:rsidRDefault="00D36D19" w:rsidP="005520E8">
      <w:pPr>
        <w:spacing w:line="240" w:lineRule="auto"/>
        <w:jc w:val="both"/>
        <w:rPr>
          <w:rFonts w:asciiTheme="minorHAnsi" w:hAnsiTheme="minorHAnsi" w:cstheme="minorHAnsi"/>
          <w:b/>
          <w:sz w:val="10"/>
        </w:rPr>
      </w:pPr>
    </w:p>
    <w:p w:rsidR="00164845" w:rsidRDefault="00164845" w:rsidP="00164845">
      <w:pPr>
        <w:spacing w:line="240" w:lineRule="auto"/>
        <w:jc w:val="both"/>
        <w:rPr>
          <w:rFonts w:asciiTheme="minorHAnsi" w:hAnsiTheme="minorHAnsi" w:cstheme="minorHAnsi"/>
          <w:b/>
        </w:rPr>
      </w:pPr>
      <w:r w:rsidRPr="00CA1A9D">
        <w:rPr>
          <w:rFonts w:asciiTheme="minorHAnsi" w:hAnsiTheme="minorHAnsi" w:cstheme="minorHAnsi"/>
          <w:b/>
          <w:u w:val="single"/>
        </w:rPr>
        <w:t xml:space="preserve">NOTION </w:t>
      </w:r>
      <w:r>
        <w:rPr>
          <w:rFonts w:asciiTheme="minorHAnsi" w:hAnsiTheme="minorHAnsi" w:cstheme="minorHAnsi"/>
          <w:b/>
          <w:u w:val="single"/>
        </w:rPr>
        <w:t>4</w:t>
      </w:r>
      <w:r w:rsidRPr="00CA1A9D">
        <w:rPr>
          <w:rFonts w:asciiTheme="minorHAnsi" w:hAnsiTheme="minorHAnsi" w:cstheme="minorHAnsi"/>
          <w:b/>
        </w:rPr>
        <w:t xml:space="preserve"> : </w:t>
      </w:r>
      <w:r w:rsidR="00CB755A">
        <w:rPr>
          <w:rFonts w:asciiTheme="minorHAnsi" w:hAnsiTheme="minorHAnsi" w:cstheme="minorHAnsi"/>
          <w:b/>
        </w:rPr>
        <w:t>D</w:t>
      </w:r>
      <w:r w:rsidR="007A45D3">
        <w:rPr>
          <w:rFonts w:asciiTheme="minorHAnsi" w:hAnsiTheme="minorHAnsi" w:cstheme="minorHAnsi"/>
          <w:b/>
        </w:rPr>
        <w:t>es</w:t>
      </w:r>
      <w:r w:rsidR="00251C11">
        <w:rPr>
          <w:rFonts w:asciiTheme="minorHAnsi" w:hAnsiTheme="minorHAnsi" w:cstheme="minorHAnsi"/>
          <w:b/>
        </w:rPr>
        <w:t xml:space="preserve"> modèles de</w:t>
      </w:r>
      <w:r>
        <w:rPr>
          <w:rFonts w:asciiTheme="minorHAnsi" w:hAnsiTheme="minorHAnsi" w:cstheme="minorHAnsi"/>
          <w:b/>
        </w:rPr>
        <w:t xml:space="preserve"> structures organisationnelles</w:t>
      </w:r>
      <w:r w:rsidRPr="00CA1A9D">
        <w:rPr>
          <w:rFonts w:asciiTheme="minorHAnsi" w:hAnsiTheme="minorHAnsi" w:cstheme="minorHAnsi"/>
          <w:b/>
        </w:rPr>
        <w:t xml:space="preserve"> </w:t>
      </w:r>
    </w:p>
    <w:p w:rsidR="009F7D67" w:rsidRPr="00CA1A9D" w:rsidRDefault="00A81DC3" w:rsidP="00164845">
      <w:pPr>
        <w:spacing w:line="240" w:lineRule="auto"/>
        <w:jc w:val="both"/>
        <w:rPr>
          <w:rFonts w:asciiTheme="minorHAnsi" w:hAnsiTheme="minorHAnsi" w:cstheme="minorHAnsi"/>
          <w:b/>
        </w:rPr>
      </w:pPr>
      <w:r>
        <w:rPr>
          <w:rFonts w:asciiTheme="minorHAnsi" w:hAnsiTheme="minorHAnsi" w:cstheme="minorHAnsi"/>
          <w:b/>
          <w:noProof/>
          <w:u w:val="single"/>
        </w:rPr>
        <mc:AlternateContent>
          <mc:Choice Requires="wps">
            <w:drawing>
              <wp:anchor distT="0" distB="0" distL="114300" distR="114300" simplePos="0" relativeHeight="251699200" behindDoc="0" locked="0" layoutInCell="1" allowOverlap="1">
                <wp:simplePos x="0" y="0"/>
                <wp:positionH relativeFrom="column">
                  <wp:posOffset>-17145</wp:posOffset>
                </wp:positionH>
                <wp:positionV relativeFrom="paragraph">
                  <wp:posOffset>68580</wp:posOffset>
                </wp:positionV>
                <wp:extent cx="3301365" cy="1313815"/>
                <wp:effectExtent l="11430" t="10795" r="11430" b="889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313815"/>
                        </a:xfrm>
                        <a:prstGeom prst="rect">
                          <a:avLst/>
                        </a:prstGeom>
                        <a:solidFill>
                          <a:srgbClr val="FFFFFF"/>
                        </a:solidFill>
                        <a:ln w="9525">
                          <a:solidFill>
                            <a:srgbClr val="000000"/>
                          </a:solidFill>
                          <a:miter lim="800000"/>
                          <a:headEnd/>
                          <a:tailEnd/>
                        </a:ln>
                      </wps:spPr>
                      <wps:txbx>
                        <w:txbxContent>
                          <w:p w:rsidR="00CB755A" w:rsidRPr="00CB755A" w:rsidRDefault="00CB755A" w:rsidP="00CB755A">
                            <w:pPr>
                              <w:jc w:val="center"/>
                              <w:rPr>
                                <w:rFonts w:asciiTheme="minorHAnsi" w:hAnsiTheme="minorHAnsi"/>
                                <w:b/>
                                <w:u w:val="single"/>
                              </w:rPr>
                            </w:pPr>
                            <w:r w:rsidRPr="00CB755A">
                              <w:rPr>
                                <w:rFonts w:asciiTheme="minorHAnsi" w:hAnsiTheme="minorHAnsi"/>
                                <w:b/>
                                <w:u w:val="single"/>
                              </w:rPr>
                              <w:t>Structure simple ou entrepreneuriale</w:t>
                            </w:r>
                          </w:p>
                          <w:p w:rsidR="009F7D67" w:rsidRPr="00756C48" w:rsidRDefault="00CB755A"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sidRPr="00756C48">
                              <w:rPr>
                                <w:rFonts w:asciiTheme="minorHAnsi" w:hAnsiTheme="minorHAnsi" w:cstheme="minorHAnsi"/>
                                <w:color w:val="000000"/>
                                <w:sz w:val="22"/>
                                <w:szCs w:val="27"/>
                              </w:rPr>
                              <w:t xml:space="preserve">Structure adoptée généralement par des entreprises de petite taille.  </w:t>
                            </w:r>
                          </w:p>
                          <w:p w:rsidR="00CB755A" w:rsidRPr="00756C48" w:rsidRDefault="00CB755A"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sidRPr="00756C48">
                              <w:rPr>
                                <w:rFonts w:asciiTheme="minorHAnsi" w:hAnsiTheme="minorHAnsi" w:cstheme="minorHAnsi"/>
                                <w:color w:val="000000"/>
                                <w:sz w:val="22"/>
                                <w:szCs w:val="27"/>
                              </w:rPr>
                              <w:t xml:space="preserve">Le chef d’entreprise  est au </w:t>
                            </w:r>
                            <w:r w:rsidR="007A45D3" w:rsidRPr="00756C48">
                              <w:rPr>
                                <w:rFonts w:asciiTheme="minorHAnsi" w:hAnsiTheme="minorHAnsi" w:cstheme="minorHAnsi"/>
                                <w:color w:val="000000"/>
                                <w:sz w:val="22"/>
                                <w:szCs w:val="27"/>
                              </w:rPr>
                              <w:t>cœur</w:t>
                            </w:r>
                            <w:r w:rsidRPr="00756C48">
                              <w:rPr>
                                <w:rFonts w:asciiTheme="minorHAnsi" w:hAnsiTheme="minorHAnsi" w:cstheme="minorHAnsi"/>
                                <w:color w:val="000000"/>
                                <w:sz w:val="22"/>
                                <w:szCs w:val="27"/>
                              </w:rPr>
                              <w:t xml:space="preserve"> de</w:t>
                            </w:r>
                            <w:r w:rsidR="007A45D3" w:rsidRPr="00756C48">
                              <w:rPr>
                                <w:rFonts w:asciiTheme="minorHAnsi" w:hAnsiTheme="minorHAnsi" w:cstheme="minorHAnsi"/>
                                <w:color w:val="000000"/>
                                <w:sz w:val="22"/>
                                <w:szCs w:val="27"/>
                              </w:rPr>
                              <w:t xml:space="preserve"> l’organisation.</w:t>
                            </w:r>
                            <w:r w:rsidRPr="00756C48">
                              <w:rPr>
                                <w:rFonts w:asciiTheme="minorHAnsi" w:hAnsiTheme="minorHAnsi" w:cstheme="minorHAnsi"/>
                                <w:color w:val="000000"/>
                                <w:sz w:val="22"/>
                                <w:szCs w:val="27"/>
                              </w:rPr>
                              <w:t xml:space="preserve">  </w:t>
                            </w:r>
                            <w:r w:rsidR="007A45D3" w:rsidRPr="00756C48">
                              <w:rPr>
                                <w:rFonts w:asciiTheme="minorHAnsi" w:hAnsiTheme="minorHAnsi" w:cstheme="minorHAnsi"/>
                                <w:color w:val="000000"/>
                                <w:sz w:val="22"/>
                                <w:szCs w:val="27"/>
                              </w:rPr>
                              <w:t>E</w:t>
                            </w:r>
                            <w:r w:rsidRPr="00756C48">
                              <w:rPr>
                                <w:rFonts w:asciiTheme="minorHAnsi" w:hAnsiTheme="minorHAnsi" w:cstheme="minorHAnsi"/>
                                <w:color w:val="000000"/>
                                <w:sz w:val="22"/>
                                <w:szCs w:val="27"/>
                              </w:rPr>
                              <w:t>ntouré d’un personnel motivé et réactif, il centralise toutes les décisions.</w:t>
                            </w:r>
                            <w:r w:rsidRPr="00756C48">
                              <w:rPr>
                                <w:rFonts w:asciiTheme="minorHAnsi" w:hAnsiTheme="minorHAnsi" w:cstheme="minorHAnsi" w:hint="eastAsia"/>
                                <w:color w:val="000000"/>
                                <w:sz w:val="22"/>
                                <w:szCs w:val="27"/>
                              </w:rPr>
                              <w:t xml:space="preserve"> </w:t>
                            </w:r>
                            <w:r w:rsidRPr="00756C48">
                              <w:rPr>
                                <w:rFonts w:asciiTheme="minorHAnsi" w:hAnsiTheme="minorHAnsi" w:cstheme="minorHAnsi"/>
                                <w:color w:val="000000"/>
                                <w:sz w:val="22"/>
                                <w:szCs w:val="27"/>
                              </w:rPr>
                              <w:t>Cette structure s’avère vite insu</w:t>
                            </w:r>
                            <w:r w:rsidRPr="00756C48">
                              <w:rPr>
                                <w:rFonts w:asciiTheme="minorHAnsi" w:hAnsiTheme="minorHAnsi" w:cstheme="minorHAnsi"/>
                                <w:color w:val="000000"/>
                                <w:sz w:val="22"/>
                                <w:szCs w:val="27"/>
                              </w:rPr>
                              <w:t>f</w:t>
                            </w:r>
                            <w:r w:rsidRPr="00756C48">
                              <w:rPr>
                                <w:rFonts w:asciiTheme="minorHAnsi" w:hAnsiTheme="minorHAnsi" w:cstheme="minorHAnsi"/>
                                <w:color w:val="000000"/>
                                <w:sz w:val="22"/>
                                <w:szCs w:val="27"/>
                              </w:rPr>
                              <w:t>fisante quand la taille de l’entreprise grandit</w:t>
                            </w:r>
                            <w:r w:rsidR="009F7D67" w:rsidRPr="00756C48">
                              <w:rPr>
                                <w:rFonts w:asciiTheme="minorHAnsi" w:hAnsiTheme="minorHAnsi" w:cstheme="minorHAnsi"/>
                                <w:color w:val="000000"/>
                                <w:sz w:val="22"/>
                                <w:szCs w:val="2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35pt;margin-top:5.4pt;width:259.95pt;height:10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aGLgIAAFo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">
                <v:textbox>
                  <w:txbxContent>
                    <w:p w:rsidR="00CB755A" w:rsidRPr="00CB755A" w:rsidRDefault="00CB755A" w:rsidP="00CB755A">
                      <w:pPr>
                        <w:jc w:val="center"/>
                        <w:rPr>
                          <w:rFonts w:asciiTheme="minorHAnsi" w:hAnsiTheme="minorHAnsi"/>
                          <w:b/>
                          <w:u w:val="single"/>
                        </w:rPr>
                      </w:pPr>
                      <w:r w:rsidRPr="00CB755A">
                        <w:rPr>
                          <w:rFonts w:asciiTheme="minorHAnsi" w:hAnsiTheme="minorHAnsi"/>
                          <w:b/>
                          <w:u w:val="single"/>
                        </w:rPr>
                        <w:t>Structure simple ou entrepreneuriale</w:t>
                      </w:r>
                    </w:p>
                    <w:p w:rsidR="009F7D67" w:rsidRPr="00756C48" w:rsidRDefault="00CB755A"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sidRPr="00756C48">
                        <w:rPr>
                          <w:rFonts w:asciiTheme="minorHAnsi" w:hAnsiTheme="minorHAnsi" w:cstheme="minorHAnsi"/>
                          <w:color w:val="000000"/>
                          <w:sz w:val="22"/>
                          <w:szCs w:val="27"/>
                        </w:rPr>
                        <w:t xml:space="preserve">Structure adoptée généralement par des entreprises de petite taille.  </w:t>
                      </w:r>
                    </w:p>
                    <w:p w:rsidR="00CB755A" w:rsidRPr="00756C48" w:rsidRDefault="00CB755A"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sidRPr="00756C48">
                        <w:rPr>
                          <w:rFonts w:asciiTheme="minorHAnsi" w:hAnsiTheme="minorHAnsi" w:cstheme="minorHAnsi"/>
                          <w:color w:val="000000"/>
                          <w:sz w:val="22"/>
                          <w:szCs w:val="27"/>
                        </w:rPr>
                        <w:t xml:space="preserve">Le chef d’entreprise  est au </w:t>
                      </w:r>
                      <w:r w:rsidR="007A45D3" w:rsidRPr="00756C48">
                        <w:rPr>
                          <w:rFonts w:asciiTheme="minorHAnsi" w:hAnsiTheme="minorHAnsi" w:cstheme="minorHAnsi"/>
                          <w:color w:val="000000"/>
                          <w:sz w:val="22"/>
                          <w:szCs w:val="27"/>
                        </w:rPr>
                        <w:t>cœur</w:t>
                      </w:r>
                      <w:r w:rsidRPr="00756C48">
                        <w:rPr>
                          <w:rFonts w:asciiTheme="minorHAnsi" w:hAnsiTheme="minorHAnsi" w:cstheme="minorHAnsi"/>
                          <w:color w:val="000000"/>
                          <w:sz w:val="22"/>
                          <w:szCs w:val="27"/>
                        </w:rPr>
                        <w:t xml:space="preserve"> de</w:t>
                      </w:r>
                      <w:r w:rsidR="007A45D3" w:rsidRPr="00756C48">
                        <w:rPr>
                          <w:rFonts w:asciiTheme="minorHAnsi" w:hAnsiTheme="minorHAnsi" w:cstheme="minorHAnsi"/>
                          <w:color w:val="000000"/>
                          <w:sz w:val="22"/>
                          <w:szCs w:val="27"/>
                        </w:rPr>
                        <w:t xml:space="preserve"> l’organisation.</w:t>
                      </w:r>
                      <w:r w:rsidRPr="00756C48">
                        <w:rPr>
                          <w:rFonts w:asciiTheme="minorHAnsi" w:hAnsiTheme="minorHAnsi" w:cstheme="minorHAnsi"/>
                          <w:color w:val="000000"/>
                          <w:sz w:val="22"/>
                          <w:szCs w:val="27"/>
                        </w:rPr>
                        <w:t xml:space="preserve">  </w:t>
                      </w:r>
                      <w:r w:rsidR="007A45D3" w:rsidRPr="00756C48">
                        <w:rPr>
                          <w:rFonts w:asciiTheme="minorHAnsi" w:hAnsiTheme="minorHAnsi" w:cstheme="minorHAnsi"/>
                          <w:color w:val="000000"/>
                          <w:sz w:val="22"/>
                          <w:szCs w:val="27"/>
                        </w:rPr>
                        <w:t>E</w:t>
                      </w:r>
                      <w:r w:rsidRPr="00756C48">
                        <w:rPr>
                          <w:rFonts w:asciiTheme="minorHAnsi" w:hAnsiTheme="minorHAnsi" w:cstheme="minorHAnsi"/>
                          <w:color w:val="000000"/>
                          <w:sz w:val="22"/>
                          <w:szCs w:val="27"/>
                        </w:rPr>
                        <w:t>ntouré d’un personnel motivé et réactif, il centralise toutes les décisions.</w:t>
                      </w:r>
                      <w:r w:rsidRPr="00756C48">
                        <w:rPr>
                          <w:rFonts w:asciiTheme="minorHAnsi" w:hAnsiTheme="minorHAnsi" w:cstheme="minorHAnsi" w:hint="eastAsia"/>
                          <w:color w:val="000000"/>
                          <w:sz w:val="22"/>
                          <w:szCs w:val="27"/>
                        </w:rPr>
                        <w:t xml:space="preserve"> </w:t>
                      </w:r>
                      <w:r w:rsidRPr="00756C48">
                        <w:rPr>
                          <w:rFonts w:asciiTheme="minorHAnsi" w:hAnsiTheme="minorHAnsi" w:cstheme="minorHAnsi"/>
                          <w:color w:val="000000"/>
                          <w:sz w:val="22"/>
                          <w:szCs w:val="27"/>
                        </w:rPr>
                        <w:t>Cette structure s’avère vite insu</w:t>
                      </w:r>
                      <w:r w:rsidRPr="00756C48">
                        <w:rPr>
                          <w:rFonts w:asciiTheme="minorHAnsi" w:hAnsiTheme="minorHAnsi" w:cstheme="minorHAnsi"/>
                          <w:color w:val="000000"/>
                          <w:sz w:val="22"/>
                          <w:szCs w:val="27"/>
                        </w:rPr>
                        <w:t>f</w:t>
                      </w:r>
                      <w:r w:rsidRPr="00756C48">
                        <w:rPr>
                          <w:rFonts w:asciiTheme="minorHAnsi" w:hAnsiTheme="minorHAnsi" w:cstheme="minorHAnsi"/>
                          <w:color w:val="000000"/>
                          <w:sz w:val="22"/>
                          <w:szCs w:val="27"/>
                        </w:rPr>
                        <w:t>fisante quand la taille de l’entreprise grandit</w:t>
                      </w:r>
                      <w:r w:rsidR="009F7D67" w:rsidRPr="00756C48">
                        <w:rPr>
                          <w:rFonts w:asciiTheme="minorHAnsi" w:hAnsiTheme="minorHAnsi" w:cstheme="minorHAnsi"/>
                          <w:color w:val="000000"/>
                          <w:sz w:val="22"/>
                          <w:szCs w:val="27"/>
                        </w:rPr>
                        <w:t>.</w:t>
                      </w:r>
                    </w:p>
                  </w:txbxContent>
                </v:textbox>
              </v:shape>
            </w:pict>
          </mc:Fallback>
        </mc:AlternateContent>
      </w:r>
      <w:r>
        <w:rPr>
          <w:rFonts w:asciiTheme="minorHAnsi" w:hAnsiTheme="minorHAnsi" w:cstheme="minorHAnsi"/>
          <w:b/>
          <w:noProof/>
          <w:u w:val="single"/>
        </w:rPr>
        <mc:AlternateContent>
          <mc:Choice Requires="wps">
            <w:drawing>
              <wp:anchor distT="0" distB="0" distL="114300" distR="114300" simplePos="0" relativeHeight="251701248" behindDoc="0" locked="0" layoutInCell="1" allowOverlap="1">
                <wp:simplePos x="0" y="0"/>
                <wp:positionH relativeFrom="column">
                  <wp:posOffset>3379470</wp:posOffset>
                </wp:positionH>
                <wp:positionV relativeFrom="paragraph">
                  <wp:posOffset>68580</wp:posOffset>
                </wp:positionV>
                <wp:extent cx="3289300" cy="2303780"/>
                <wp:effectExtent l="7620" t="10795" r="8255" b="952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303780"/>
                        </a:xfrm>
                        <a:prstGeom prst="rect">
                          <a:avLst/>
                        </a:prstGeom>
                        <a:solidFill>
                          <a:srgbClr val="FFFFFF"/>
                        </a:solidFill>
                        <a:ln w="9525">
                          <a:solidFill>
                            <a:srgbClr val="000000"/>
                          </a:solidFill>
                          <a:miter lim="800000"/>
                          <a:headEnd/>
                          <a:tailEnd/>
                        </a:ln>
                      </wps:spPr>
                      <wps:txbx>
                        <w:txbxContent>
                          <w:p w:rsidR="009F7D67" w:rsidRPr="00CB755A" w:rsidRDefault="009F7D67" w:rsidP="009F7D67">
                            <w:pPr>
                              <w:jc w:val="center"/>
                              <w:rPr>
                                <w:rFonts w:asciiTheme="minorHAnsi" w:hAnsiTheme="minorHAnsi"/>
                                <w:b/>
                                <w:u w:val="single"/>
                              </w:rPr>
                            </w:pPr>
                            <w:r w:rsidRPr="00CB755A">
                              <w:rPr>
                                <w:rFonts w:asciiTheme="minorHAnsi" w:hAnsiTheme="minorHAnsi"/>
                                <w:b/>
                                <w:u w:val="single"/>
                              </w:rPr>
                              <w:t xml:space="preserve">Structure </w:t>
                            </w:r>
                            <w:r>
                              <w:rPr>
                                <w:rFonts w:asciiTheme="minorHAnsi" w:hAnsiTheme="minorHAnsi"/>
                                <w:b/>
                                <w:u w:val="single"/>
                              </w:rPr>
                              <w:t>divisionnelle</w:t>
                            </w:r>
                          </w:p>
                          <w:p w:rsidR="00886ED1" w:rsidRDefault="00756C48"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Pr>
                                <w:rFonts w:asciiTheme="minorHAnsi" w:hAnsiTheme="minorHAnsi" w:cstheme="minorHAnsi"/>
                                <w:color w:val="000000"/>
                                <w:sz w:val="22"/>
                                <w:szCs w:val="27"/>
                              </w:rPr>
                              <w:t>Structure</w:t>
                            </w:r>
                            <w:r w:rsidRPr="00756C48">
                              <w:rPr>
                                <w:rFonts w:asciiTheme="minorHAnsi" w:hAnsiTheme="minorHAnsi" w:cstheme="minorHAnsi"/>
                                <w:color w:val="000000"/>
                                <w:sz w:val="22"/>
                                <w:szCs w:val="27"/>
                              </w:rPr>
                              <w:t xml:space="preserve"> </w:t>
                            </w:r>
                            <w:r w:rsidR="00886ED1">
                              <w:rPr>
                                <w:rFonts w:asciiTheme="minorHAnsi" w:hAnsiTheme="minorHAnsi" w:cstheme="minorHAnsi"/>
                                <w:color w:val="000000"/>
                                <w:sz w:val="22"/>
                                <w:szCs w:val="27"/>
                              </w:rPr>
                              <w:t>adoptée généralement par les grandes e</w:t>
                            </w:r>
                            <w:r w:rsidR="00886ED1">
                              <w:rPr>
                                <w:rFonts w:asciiTheme="minorHAnsi" w:hAnsiTheme="minorHAnsi" w:cstheme="minorHAnsi"/>
                                <w:color w:val="000000"/>
                                <w:sz w:val="22"/>
                                <w:szCs w:val="27"/>
                              </w:rPr>
                              <w:t>n</w:t>
                            </w:r>
                            <w:r w:rsidR="00886ED1">
                              <w:rPr>
                                <w:rFonts w:asciiTheme="minorHAnsi" w:hAnsiTheme="minorHAnsi" w:cstheme="minorHAnsi"/>
                                <w:color w:val="000000"/>
                                <w:sz w:val="22"/>
                                <w:szCs w:val="27"/>
                              </w:rPr>
                              <w:t>treprises diversifiées.</w:t>
                            </w:r>
                          </w:p>
                          <w:p w:rsidR="00756C48" w:rsidRPr="00756C48" w:rsidRDefault="00886ED1"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Pr>
                                <w:rFonts w:asciiTheme="minorHAnsi" w:hAnsiTheme="minorHAnsi" w:cstheme="minorHAnsi"/>
                                <w:color w:val="000000"/>
                                <w:sz w:val="22"/>
                                <w:szCs w:val="27"/>
                              </w:rPr>
                              <w:t>L</w:t>
                            </w:r>
                            <w:r w:rsidR="00756C48" w:rsidRPr="00756C48">
                              <w:rPr>
                                <w:rFonts w:asciiTheme="minorHAnsi" w:hAnsiTheme="minorHAnsi" w:cstheme="minorHAnsi"/>
                                <w:color w:val="000000"/>
                                <w:sz w:val="22"/>
                                <w:szCs w:val="27"/>
                              </w:rPr>
                              <w:t>'activité d</w:t>
                            </w:r>
                            <w:r>
                              <w:rPr>
                                <w:rFonts w:asciiTheme="minorHAnsi" w:hAnsiTheme="minorHAnsi" w:cstheme="minorHAnsi"/>
                                <w:color w:val="000000"/>
                                <w:sz w:val="22"/>
                                <w:szCs w:val="27"/>
                              </w:rPr>
                              <w:t>e l’</w:t>
                            </w:r>
                            <w:r w:rsidR="00756C48" w:rsidRPr="00756C48">
                              <w:rPr>
                                <w:rFonts w:asciiTheme="minorHAnsi" w:hAnsiTheme="minorHAnsi" w:cstheme="minorHAnsi"/>
                                <w:color w:val="000000"/>
                                <w:sz w:val="22"/>
                                <w:szCs w:val="27"/>
                              </w:rPr>
                              <w:t xml:space="preserve">entreprise </w:t>
                            </w:r>
                            <w:r>
                              <w:rPr>
                                <w:rFonts w:asciiTheme="minorHAnsi" w:hAnsiTheme="minorHAnsi" w:cstheme="minorHAnsi"/>
                                <w:color w:val="000000"/>
                                <w:sz w:val="22"/>
                                <w:szCs w:val="27"/>
                              </w:rPr>
                              <w:t xml:space="preserve">est découpée </w:t>
                            </w:r>
                            <w:r w:rsidR="00756C48" w:rsidRPr="00756C48">
                              <w:rPr>
                                <w:rFonts w:asciiTheme="minorHAnsi" w:hAnsiTheme="minorHAnsi" w:cstheme="minorHAnsi"/>
                                <w:color w:val="000000"/>
                                <w:sz w:val="22"/>
                                <w:szCs w:val="27"/>
                              </w:rPr>
                              <w:t>en sous-ensemble appelés division</w:t>
                            </w:r>
                            <w:r>
                              <w:rPr>
                                <w:rFonts w:asciiTheme="minorHAnsi" w:hAnsiTheme="minorHAnsi" w:cstheme="minorHAnsi"/>
                                <w:color w:val="000000"/>
                                <w:sz w:val="22"/>
                                <w:szCs w:val="27"/>
                              </w:rPr>
                              <w:t xml:space="preserve">s : </w:t>
                            </w:r>
                            <w:r w:rsidR="00756C48" w:rsidRPr="00756C48">
                              <w:rPr>
                                <w:rFonts w:asciiTheme="minorHAnsi" w:hAnsiTheme="minorHAnsi" w:cstheme="minorHAnsi"/>
                                <w:color w:val="000000"/>
                                <w:sz w:val="22"/>
                                <w:szCs w:val="27"/>
                              </w:rPr>
                              <w:t xml:space="preserve">divisions spécialisées par types de produits, </w:t>
                            </w:r>
                            <w:r>
                              <w:rPr>
                                <w:rFonts w:asciiTheme="minorHAnsi" w:hAnsiTheme="minorHAnsi" w:cstheme="minorHAnsi"/>
                                <w:color w:val="000000"/>
                                <w:sz w:val="22"/>
                                <w:szCs w:val="27"/>
                              </w:rPr>
                              <w:t xml:space="preserve">ou par </w:t>
                            </w:r>
                            <w:r w:rsidR="00756C48" w:rsidRPr="00756C48">
                              <w:rPr>
                                <w:rFonts w:asciiTheme="minorHAnsi" w:hAnsiTheme="minorHAnsi" w:cstheme="minorHAnsi"/>
                                <w:color w:val="000000"/>
                                <w:sz w:val="22"/>
                                <w:szCs w:val="27"/>
                              </w:rPr>
                              <w:t xml:space="preserve">zones géographiques.  </w:t>
                            </w:r>
                          </w:p>
                          <w:p w:rsidR="00756C48" w:rsidRPr="00756C48" w:rsidRDefault="00756C48" w:rsidP="00756C48">
                            <w:pPr>
                              <w:shd w:val="clear" w:color="auto" w:fill="FFFFFF"/>
                              <w:spacing w:line="240" w:lineRule="auto"/>
                              <w:jc w:val="both"/>
                              <w:rPr>
                                <w:rFonts w:asciiTheme="minorHAnsi" w:eastAsia="Times New Roman" w:hAnsiTheme="minorHAnsi" w:cstheme="minorHAnsi"/>
                                <w:szCs w:val="27"/>
                              </w:rPr>
                            </w:pPr>
                            <w:r>
                              <w:rPr>
                                <w:rFonts w:asciiTheme="minorHAnsi" w:eastAsia="Times New Roman" w:hAnsiTheme="minorHAnsi" w:cstheme="minorHAnsi"/>
                                <w:szCs w:val="27"/>
                              </w:rPr>
                              <w:t>Elle</w:t>
                            </w:r>
                            <w:r w:rsidRPr="00756C48">
                              <w:rPr>
                                <w:rFonts w:asciiTheme="minorHAnsi" w:eastAsia="Times New Roman" w:hAnsiTheme="minorHAnsi" w:cstheme="minorHAnsi"/>
                                <w:szCs w:val="27"/>
                              </w:rPr>
                              <w:t xml:space="preserve"> se caractérise par une décentralisation au niveau des décisions et du pouvoir. </w:t>
                            </w:r>
                            <w:r>
                              <w:rPr>
                                <w:rFonts w:asciiTheme="minorHAnsi" w:eastAsia="Times New Roman" w:hAnsiTheme="minorHAnsi" w:cstheme="minorHAnsi"/>
                                <w:szCs w:val="27"/>
                              </w:rPr>
                              <w:t>La</w:t>
                            </w:r>
                            <w:r w:rsidRPr="00756C48">
                              <w:rPr>
                                <w:rFonts w:asciiTheme="minorHAnsi" w:eastAsia="Times New Roman" w:hAnsiTheme="minorHAnsi" w:cstheme="minorHAnsi"/>
                                <w:szCs w:val="27"/>
                              </w:rPr>
                              <w:t xml:space="preserve"> direction générale donne la stratégie d’ensemble et chaque division gère ses responsabilités opérationnelles</w:t>
                            </w:r>
                            <w:r w:rsidR="00886ED1">
                              <w:rPr>
                                <w:rFonts w:asciiTheme="minorHAnsi" w:eastAsia="Times New Roman" w:hAnsiTheme="minorHAnsi" w:cstheme="minorHAnsi"/>
                                <w:szCs w:val="27"/>
                              </w:rPr>
                              <w:t xml:space="preserve"> et les ressources fonctionnelles qui lui ont été attribuées. Cette stru</w:t>
                            </w:r>
                            <w:r w:rsidR="00886ED1">
                              <w:rPr>
                                <w:rFonts w:asciiTheme="minorHAnsi" w:eastAsia="Times New Roman" w:hAnsiTheme="minorHAnsi" w:cstheme="minorHAnsi"/>
                                <w:szCs w:val="27"/>
                              </w:rPr>
                              <w:t>c</w:t>
                            </w:r>
                            <w:r w:rsidR="00886ED1">
                              <w:rPr>
                                <w:rFonts w:asciiTheme="minorHAnsi" w:eastAsia="Times New Roman" w:hAnsiTheme="minorHAnsi" w:cstheme="minorHAnsi"/>
                                <w:szCs w:val="27"/>
                              </w:rPr>
                              <w:t>ture est couteuse (dispersion des ressources entre division).</w:t>
                            </w:r>
                          </w:p>
                          <w:p w:rsidR="009F7D67" w:rsidRDefault="009F7D67" w:rsidP="009F7D67"/>
                          <w:p w:rsidR="009F7D67" w:rsidRDefault="009F7D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66.1pt;margin-top:5.4pt;width:259pt;height:18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">
                <v:textbox>
                  <w:txbxContent>
                    <w:p w:rsidR="009F7D67" w:rsidRPr="00CB755A" w:rsidRDefault="009F7D67" w:rsidP="009F7D67">
                      <w:pPr>
                        <w:jc w:val="center"/>
                        <w:rPr>
                          <w:rFonts w:asciiTheme="minorHAnsi" w:hAnsiTheme="minorHAnsi"/>
                          <w:b/>
                          <w:u w:val="single"/>
                        </w:rPr>
                      </w:pPr>
                      <w:r w:rsidRPr="00CB755A">
                        <w:rPr>
                          <w:rFonts w:asciiTheme="minorHAnsi" w:hAnsiTheme="minorHAnsi"/>
                          <w:b/>
                          <w:u w:val="single"/>
                        </w:rPr>
                        <w:t xml:space="preserve">Structure </w:t>
                      </w:r>
                      <w:r>
                        <w:rPr>
                          <w:rFonts w:asciiTheme="minorHAnsi" w:hAnsiTheme="minorHAnsi"/>
                          <w:b/>
                          <w:u w:val="single"/>
                        </w:rPr>
                        <w:t>divisionnelle</w:t>
                      </w:r>
                    </w:p>
                    <w:p w:rsidR="00886ED1" w:rsidRDefault="00756C48"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Pr>
                          <w:rFonts w:asciiTheme="minorHAnsi" w:hAnsiTheme="minorHAnsi" w:cstheme="minorHAnsi"/>
                          <w:color w:val="000000"/>
                          <w:sz w:val="22"/>
                          <w:szCs w:val="27"/>
                        </w:rPr>
                        <w:t>Structure</w:t>
                      </w:r>
                      <w:r w:rsidRPr="00756C48">
                        <w:rPr>
                          <w:rFonts w:asciiTheme="minorHAnsi" w:hAnsiTheme="minorHAnsi" w:cstheme="minorHAnsi"/>
                          <w:color w:val="000000"/>
                          <w:sz w:val="22"/>
                          <w:szCs w:val="27"/>
                        </w:rPr>
                        <w:t xml:space="preserve"> </w:t>
                      </w:r>
                      <w:r w:rsidR="00886ED1">
                        <w:rPr>
                          <w:rFonts w:asciiTheme="minorHAnsi" w:hAnsiTheme="minorHAnsi" w:cstheme="minorHAnsi"/>
                          <w:color w:val="000000"/>
                          <w:sz w:val="22"/>
                          <w:szCs w:val="27"/>
                        </w:rPr>
                        <w:t>adoptée généralement par les grandes e</w:t>
                      </w:r>
                      <w:r w:rsidR="00886ED1">
                        <w:rPr>
                          <w:rFonts w:asciiTheme="minorHAnsi" w:hAnsiTheme="minorHAnsi" w:cstheme="minorHAnsi"/>
                          <w:color w:val="000000"/>
                          <w:sz w:val="22"/>
                          <w:szCs w:val="27"/>
                        </w:rPr>
                        <w:t>n</w:t>
                      </w:r>
                      <w:r w:rsidR="00886ED1">
                        <w:rPr>
                          <w:rFonts w:asciiTheme="minorHAnsi" w:hAnsiTheme="minorHAnsi" w:cstheme="minorHAnsi"/>
                          <w:color w:val="000000"/>
                          <w:sz w:val="22"/>
                          <w:szCs w:val="27"/>
                        </w:rPr>
                        <w:t>treprises diversifiées.</w:t>
                      </w:r>
                    </w:p>
                    <w:p w:rsidR="00756C48" w:rsidRPr="00756C48" w:rsidRDefault="00886ED1"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Pr>
                          <w:rFonts w:asciiTheme="minorHAnsi" w:hAnsiTheme="minorHAnsi" w:cstheme="minorHAnsi"/>
                          <w:color w:val="000000"/>
                          <w:sz w:val="22"/>
                          <w:szCs w:val="27"/>
                        </w:rPr>
                        <w:t>L</w:t>
                      </w:r>
                      <w:r w:rsidR="00756C48" w:rsidRPr="00756C48">
                        <w:rPr>
                          <w:rFonts w:asciiTheme="minorHAnsi" w:hAnsiTheme="minorHAnsi" w:cstheme="minorHAnsi"/>
                          <w:color w:val="000000"/>
                          <w:sz w:val="22"/>
                          <w:szCs w:val="27"/>
                        </w:rPr>
                        <w:t>'activité d</w:t>
                      </w:r>
                      <w:r>
                        <w:rPr>
                          <w:rFonts w:asciiTheme="minorHAnsi" w:hAnsiTheme="minorHAnsi" w:cstheme="minorHAnsi"/>
                          <w:color w:val="000000"/>
                          <w:sz w:val="22"/>
                          <w:szCs w:val="27"/>
                        </w:rPr>
                        <w:t>e l’</w:t>
                      </w:r>
                      <w:r w:rsidR="00756C48" w:rsidRPr="00756C48">
                        <w:rPr>
                          <w:rFonts w:asciiTheme="minorHAnsi" w:hAnsiTheme="minorHAnsi" w:cstheme="minorHAnsi"/>
                          <w:color w:val="000000"/>
                          <w:sz w:val="22"/>
                          <w:szCs w:val="27"/>
                        </w:rPr>
                        <w:t xml:space="preserve">entreprise </w:t>
                      </w:r>
                      <w:r>
                        <w:rPr>
                          <w:rFonts w:asciiTheme="minorHAnsi" w:hAnsiTheme="minorHAnsi" w:cstheme="minorHAnsi"/>
                          <w:color w:val="000000"/>
                          <w:sz w:val="22"/>
                          <w:szCs w:val="27"/>
                        </w:rPr>
                        <w:t xml:space="preserve">est découpée </w:t>
                      </w:r>
                      <w:r w:rsidR="00756C48" w:rsidRPr="00756C48">
                        <w:rPr>
                          <w:rFonts w:asciiTheme="minorHAnsi" w:hAnsiTheme="minorHAnsi" w:cstheme="minorHAnsi"/>
                          <w:color w:val="000000"/>
                          <w:sz w:val="22"/>
                          <w:szCs w:val="27"/>
                        </w:rPr>
                        <w:t>en sous-ensemble appelés division</w:t>
                      </w:r>
                      <w:r>
                        <w:rPr>
                          <w:rFonts w:asciiTheme="minorHAnsi" w:hAnsiTheme="minorHAnsi" w:cstheme="minorHAnsi"/>
                          <w:color w:val="000000"/>
                          <w:sz w:val="22"/>
                          <w:szCs w:val="27"/>
                        </w:rPr>
                        <w:t xml:space="preserve">s : </w:t>
                      </w:r>
                      <w:r w:rsidR="00756C48" w:rsidRPr="00756C48">
                        <w:rPr>
                          <w:rFonts w:asciiTheme="minorHAnsi" w:hAnsiTheme="minorHAnsi" w:cstheme="minorHAnsi"/>
                          <w:color w:val="000000"/>
                          <w:sz w:val="22"/>
                          <w:szCs w:val="27"/>
                        </w:rPr>
                        <w:t xml:space="preserve">divisions spécialisées par types de produits, </w:t>
                      </w:r>
                      <w:r>
                        <w:rPr>
                          <w:rFonts w:asciiTheme="minorHAnsi" w:hAnsiTheme="minorHAnsi" w:cstheme="minorHAnsi"/>
                          <w:color w:val="000000"/>
                          <w:sz w:val="22"/>
                          <w:szCs w:val="27"/>
                        </w:rPr>
                        <w:t xml:space="preserve">ou par </w:t>
                      </w:r>
                      <w:r w:rsidR="00756C48" w:rsidRPr="00756C48">
                        <w:rPr>
                          <w:rFonts w:asciiTheme="minorHAnsi" w:hAnsiTheme="minorHAnsi" w:cstheme="minorHAnsi"/>
                          <w:color w:val="000000"/>
                          <w:sz w:val="22"/>
                          <w:szCs w:val="27"/>
                        </w:rPr>
                        <w:t xml:space="preserve">zones géographiques.  </w:t>
                      </w:r>
                    </w:p>
                    <w:p w:rsidR="00756C48" w:rsidRPr="00756C48" w:rsidRDefault="00756C48" w:rsidP="00756C48">
                      <w:pPr>
                        <w:shd w:val="clear" w:color="auto" w:fill="FFFFFF"/>
                        <w:spacing w:line="240" w:lineRule="auto"/>
                        <w:jc w:val="both"/>
                        <w:rPr>
                          <w:rFonts w:asciiTheme="minorHAnsi" w:eastAsia="Times New Roman" w:hAnsiTheme="minorHAnsi" w:cstheme="minorHAnsi"/>
                          <w:szCs w:val="27"/>
                        </w:rPr>
                      </w:pPr>
                      <w:r>
                        <w:rPr>
                          <w:rFonts w:asciiTheme="minorHAnsi" w:eastAsia="Times New Roman" w:hAnsiTheme="minorHAnsi" w:cstheme="minorHAnsi"/>
                          <w:szCs w:val="27"/>
                        </w:rPr>
                        <w:t>Elle</w:t>
                      </w:r>
                      <w:r w:rsidRPr="00756C48">
                        <w:rPr>
                          <w:rFonts w:asciiTheme="minorHAnsi" w:eastAsia="Times New Roman" w:hAnsiTheme="minorHAnsi" w:cstheme="minorHAnsi"/>
                          <w:szCs w:val="27"/>
                        </w:rPr>
                        <w:t xml:space="preserve"> se caractérise par une décentralisation au niveau des décisions et du pouvoir. </w:t>
                      </w:r>
                      <w:r>
                        <w:rPr>
                          <w:rFonts w:asciiTheme="minorHAnsi" w:eastAsia="Times New Roman" w:hAnsiTheme="minorHAnsi" w:cstheme="minorHAnsi"/>
                          <w:szCs w:val="27"/>
                        </w:rPr>
                        <w:t>La</w:t>
                      </w:r>
                      <w:r w:rsidRPr="00756C48">
                        <w:rPr>
                          <w:rFonts w:asciiTheme="minorHAnsi" w:eastAsia="Times New Roman" w:hAnsiTheme="minorHAnsi" w:cstheme="minorHAnsi"/>
                          <w:szCs w:val="27"/>
                        </w:rPr>
                        <w:t xml:space="preserve"> direction générale donne la stratégie d’ensemble et chaque division gère ses responsabilités opérationnelles</w:t>
                      </w:r>
                      <w:r w:rsidR="00886ED1">
                        <w:rPr>
                          <w:rFonts w:asciiTheme="minorHAnsi" w:eastAsia="Times New Roman" w:hAnsiTheme="minorHAnsi" w:cstheme="minorHAnsi"/>
                          <w:szCs w:val="27"/>
                        </w:rPr>
                        <w:t xml:space="preserve"> et les ressources fonctionnelles qui lui ont été attribuées. Cette stru</w:t>
                      </w:r>
                      <w:r w:rsidR="00886ED1">
                        <w:rPr>
                          <w:rFonts w:asciiTheme="minorHAnsi" w:eastAsia="Times New Roman" w:hAnsiTheme="minorHAnsi" w:cstheme="minorHAnsi"/>
                          <w:szCs w:val="27"/>
                        </w:rPr>
                        <w:t>c</w:t>
                      </w:r>
                      <w:r w:rsidR="00886ED1">
                        <w:rPr>
                          <w:rFonts w:asciiTheme="minorHAnsi" w:eastAsia="Times New Roman" w:hAnsiTheme="minorHAnsi" w:cstheme="minorHAnsi"/>
                          <w:szCs w:val="27"/>
                        </w:rPr>
                        <w:t>ture est couteuse (dispersion des ressources entre division).</w:t>
                      </w:r>
                    </w:p>
                    <w:p w:rsidR="009F7D67" w:rsidRDefault="009F7D67" w:rsidP="009F7D67"/>
                    <w:p w:rsidR="009F7D67" w:rsidRDefault="009F7D67"/>
                  </w:txbxContent>
                </v:textbox>
              </v:shape>
            </w:pict>
          </mc:Fallback>
        </mc:AlternateContent>
      </w:r>
    </w:p>
    <w:p w:rsidR="005520E8" w:rsidRPr="00CA1A9D" w:rsidRDefault="005520E8" w:rsidP="005520E8">
      <w:pPr>
        <w:spacing w:line="240" w:lineRule="auto"/>
        <w:jc w:val="both"/>
        <w:rPr>
          <w:rFonts w:asciiTheme="minorHAnsi" w:hAnsiTheme="minorHAnsi" w:cstheme="minorHAnsi"/>
        </w:rPr>
      </w:pPr>
    </w:p>
    <w:p w:rsidR="003D340A" w:rsidRDefault="003D340A" w:rsidP="00D460C2">
      <w:pPr>
        <w:spacing w:line="240" w:lineRule="auto"/>
        <w:jc w:val="both"/>
        <w:rPr>
          <w:rFonts w:asciiTheme="minorHAnsi" w:hAnsiTheme="minorHAnsi" w:cstheme="minorHAnsi"/>
          <w:b/>
          <w:u w:val="single"/>
        </w:rPr>
      </w:pPr>
    </w:p>
    <w:p w:rsidR="00CB755A" w:rsidRDefault="00CB755A" w:rsidP="00D460C2">
      <w:pPr>
        <w:spacing w:line="240" w:lineRule="auto"/>
        <w:jc w:val="both"/>
        <w:rPr>
          <w:rFonts w:asciiTheme="minorHAnsi" w:hAnsiTheme="minorHAnsi" w:cstheme="minorHAnsi"/>
          <w:b/>
          <w:u w:val="single"/>
        </w:rPr>
      </w:pPr>
    </w:p>
    <w:p w:rsidR="00CB755A" w:rsidRDefault="00CB755A" w:rsidP="00D460C2">
      <w:pPr>
        <w:spacing w:line="240" w:lineRule="auto"/>
        <w:jc w:val="both"/>
        <w:rPr>
          <w:rFonts w:asciiTheme="minorHAnsi" w:hAnsiTheme="minorHAnsi" w:cstheme="minorHAnsi"/>
          <w:b/>
          <w:u w:val="single"/>
        </w:rPr>
      </w:pPr>
    </w:p>
    <w:p w:rsidR="00CB755A" w:rsidRDefault="00CB755A" w:rsidP="00D460C2">
      <w:pPr>
        <w:spacing w:line="240" w:lineRule="auto"/>
        <w:jc w:val="both"/>
        <w:rPr>
          <w:rFonts w:asciiTheme="minorHAnsi" w:hAnsiTheme="minorHAnsi" w:cstheme="minorHAnsi"/>
          <w:b/>
          <w:u w:val="single"/>
        </w:rPr>
      </w:pPr>
    </w:p>
    <w:p w:rsidR="00CB755A" w:rsidRDefault="00CB755A" w:rsidP="00D460C2">
      <w:pPr>
        <w:spacing w:line="240" w:lineRule="auto"/>
        <w:jc w:val="both"/>
        <w:rPr>
          <w:rFonts w:asciiTheme="minorHAnsi" w:hAnsiTheme="minorHAnsi" w:cstheme="minorHAnsi"/>
          <w:b/>
          <w:u w:val="single"/>
        </w:rPr>
      </w:pPr>
    </w:p>
    <w:p w:rsidR="00CB755A" w:rsidRDefault="00CB755A" w:rsidP="00D460C2">
      <w:pPr>
        <w:spacing w:line="240" w:lineRule="auto"/>
        <w:jc w:val="both"/>
        <w:rPr>
          <w:rFonts w:asciiTheme="minorHAnsi" w:hAnsiTheme="minorHAnsi" w:cstheme="minorHAnsi"/>
          <w:b/>
          <w:u w:val="single"/>
        </w:rPr>
      </w:pPr>
    </w:p>
    <w:p w:rsidR="00CB755A" w:rsidRDefault="00A81DC3" w:rsidP="00D460C2">
      <w:pPr>
        <w:spacing w:line="240" w:lineRule="auto"/>
        <w:jc w:val="both"/>
        <w:rPr>
          <w:rFonts w:asciiTheme="minorHAnsi" w:hAnsiTheme="minorHAnsi" w:cstheme="minorHAnsi"/>
          <w:b/>
          <w:u w:val="single"/>
        </w:rPr>
      </w:pPr>
      <w:r>
        <w:rPr>
          <w:rFonts w:asciiTheme="minorHAnsi" w:hAnsiTheme="minorHAnsi" w:cstheme="minorHAnsi"/>
          <w:b/>
          <w:noProof/>
          <w:u w:val="single"/>
        </w:rPr>
        <mc:AlternateContent>
          <mc:Choice Requires="wps">
            <w:drawing>
              <wp:anchor distT="0" distB="0" distL="114300" distR="114300" simplePos="0" relativeHeight="251700224" behindDoc="0" locked="0" layoutInCell="1" allowOverlap="1">
                <wp:simplePos x="0" y="0"/>
                <wp:positionH relativeFrom="column">
                  <wp:posOffset>-5715</wp:posOffset>
                </wp:positionH>
                <wp:positionV relativeFrom="paragraph">
                  <wp:posOffset>140970</wp:posOffset>
                </wp:positionV>
                <wp:extent cx="3289935" cy="2489835"/>
                <wp:effectExtent l="13335" t="8890" r="11430" b="635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2489835"/>
                        </a:xfrm>
                        <a:prstGeom prst="rect">
                          <a:avLst/>
                        </a:prstGeom>
                        <a:solidFill>
                          <a:srgbClr val="FFFFFF"/>
                        </a:solidFill>
                        <a:ln w="9525">
                          <a:solidFill>
                            <a:srgbClr val="000000"/>
                          </a:solidFill>
                          <a:miter lim="800000"/>
                          <a:headEnd/>
                          <a:tailEnd/>
                        </a:ln>
                      </wps:spPr>
                      <wps:txbx>
                        <w:txbxContent>
                          <w:p w:rsidR="009F7D67" w:rsidRDefault="009F7D67" w:rsidP="009F7D67">
                            <w:pPr>
                              <w:jc w:val="center"/>
                              <w:rPr>
                                <w:rFonts w:asciiTheme="minorHAnsi" w:hAnsiTheme="minorHAnsi"/>
                                <w:b/>
                                <w:u w:val="single"/>
                              </w:rPr>
                            </w:pPr>
                            <w:r w:rsidRPr="00CB755A">
                              <w:rPr>
                                <w:rFonts w:asciiTheme="minorHAnsi" w:hAnsiTheme="minorHAnsi"/>
                                <w:b/>
                                <w:u w:val="single"/>
                              </w:rPr>
                              <w:t xml:space="preserve">Structure </w:t>
                            </w:r>
                            <w:r>
                              <w:rPr>
                                <w:rFonts w:asciiTheme="minorHAnsi" w:hAnsiTheme="minorHAnsi"/>
                                <w:b/>
                                <w:u w:val="single"/>
                              </w:rPr>
                              <w:t>fonctionnelle</w:t>
                            </w:r>
                          </w:p>
                          <w:p w:rsidR="001806AE" w:rsidRPr="00756C48" w:rsidRDefault="001806AE"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sidRPr="002F59AA">
                              <w:rPr>
                                <w:rFonts w:asciiTheme="minorHAnsi" w:hAnsiTheme="minorHAnsi" w:cstheme="minorHAnsi"/>
                                <w:color w:val="000000"/>
                                <w:sz w:val="22"/>
                                <w:szCs w:val="27"/>
                              </w:rPr>
                              <w:t xml:space="preserve">Structure adoptée généralement par  des entreprises </w:t>
                            </w:r>
                            <w:r w:rsidR="002F59AA">
                              <w:rPr>
                                <w:rFonts w:asciiTheme="minorHAnsi" w:hAnsiTheme="minorHAnsi" w:cstheme="minorHAnsi"/>
                                <w:color w:val="000000"/>
                                <w:sz w:val="22"/>
                                <w:szCs w:val="27"/>
                              </w:rPr>
                              <w:t xml:space="preserve">dont la </w:t>
                            </w:r>
                            <w:r w:rsidRPr="002F59AA">
                              <w:rPr>
                                <w:rFonts w:asciiTheme="minorHAnsi" w:hAnsiTheme="minorHAnsi" w:cstheme="minorHAnsi"/>
                                <w:color w:val="000000"/>
                                <w:sz w:val="22"/>
                                <w:szCs w:val="27"/>
                              </w:rPr>
                              <w:t xml:space="preserve"> taille</w:t>
                            </w:r>
                            <w:r w:rsidR="002F59AA">
                              <w:rPr>
                                <w:rFonts w:asciiTheme="minorHAnsi" w:hAnsiTheme="minorHAnsi" w:cstheme="minorHAnsi"/>
                                <w:color w:val="000000"/>
                                <w:sz w:val="22"/>
                                <w:szCs w:val="27"/>
                              </w:rPr>
                              <w:t xml:space="preserve"> croit</w:t>
                            </w:r>
                            <w:r w:rsidRPr="002F59AA">
                              <w:rPr>
                                <w:rFonts w:asciiTheme="minorHAnsi" w:hAnsiTheme="minorHAnsi" w:cstheme="minorHAnsi"/>
                                <w:color w:val="000000"/>
                                <w:sz w:val="22"/>
                                <w:szCs w:val="27"/>
                              </w:rPr>
                              <w:t>, développant une seule activité</w:t>
                            </w:r>
                            <w:r w:rsidR="002F59AA">
                              <w:rPr>
                                <w:rFonts w:asciiTheme="minorHAnsi" w:hAnsiTheme="minorHAnsi" w:cstheme="minorHAnsi"/>
                                <w:color w:val="000000"/>
                                <w:sz w:val="22"/>
                                <w:szCs w:val="27"/>
                              </w:rPr>
                              <w:t xml:space="preserve"> </w:t>
                            </w:r>
                            <w:r w:rsidRPr="002F59AA">
                              <w:rPr>
                                <w:rFonts w:asciiTheme="minorHAnsi" w:hAnsiTheme="minorHAnsi" w:cstheme="minorHAnsi"/>
                                <w:color w:val="000000"/>
                                <w:sz w:val="22"/>
                                <w:szCs w:val="27"/>
                              </w:rPr>
                              <w:t xml:space="preserve"> dans un environnement </w:t>
                            </w:r>
                            <w:r w:rsidR="002F59AA">
                              <w:rPr>
                                <w:rFonts w:asciiTheme="minorHAnsi" w:hAnsiTheme="minorHAnsi" w:cstheme="minorHAnsi"/>
                                <w:color w:val="000000"/>
                                <w:sz w:val="22"/>
                                <w:szCs w:val="27"/>
                              </w:rPr>
                              <w:t xml:space="preserve">plutôt </w:t>
                            </w:r>
                            <w:r w:rsidRPr="002F59AA">
                              <w:rPr>
                                <w:rFonts w:asciiTheme="minorHAnsi" w:hAnsiTheme="minorHAnsi" w:cstheme="minorHAnsi"/>
                                <w:color w:val="000000"/>
                                <w:sz w:val="22"/>
                                <w:szCs w:val="27"/>
                              </w:rPr>
                              <w:t>stable.</w:t>
                            </w:r>
                            <w:r w:rsidRPr="00756C48">
                              <w:rPr>
                                <w:rFonts w:asciiTheme="minorHAnsi" w:hAnsiTheme="minorHAnsi" w:cstheme="minorHAnsi"/>
                                <w:color w:val="000000"/>
                                <w:sz w:val="22"/>
                                <w:szCs w:val="27"/>
                              </w:rPr>
                              <w:t xml:space="preserve"> </w:t>
                            </w:r>
                          </w:p>
                          <w:p w:rsidR="002F59AA" w:rsidRDefault="002F59AA"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Pr>
                                <w:rFonts w:asciiTheme="minorHAnsi" w:hAnsiTheme="minorHAnsi" w:cstheme="minorHAnsi"/>
                                <w:color w:val="000000"/>
                                <w:sz w:val="22"/>
                                <w:szCs w:val="27"/>
                              </w:rPr>
                              <w:t>L’entreprise est découpée par grandes fonctions (fonction RH, fonction commerciale, fonction produ</w:t>
                            </w:r>
                            <w:r>
                              <w:rPr>
                                <w:rFonts w:asciiTheme="minorHAnsi" w:hAnsiTheme="minorHAnsi" w:cstheme="minorHAnsi"/>
                                <w:color w:val="000000"/>
                                <w:sz w:val="22"/>
                                <w:szCs w:val="27"/>
                              </w:rPr>
                              <w:t>c</w:t>
                            </w:r>
                            <w:r>
                              <w:rPr>
                                <w:rFonts w:asciiTheme="minorHAnsi" w:hAnsiTheme="minorHAnsi" w:cstheme="minorHAnsi"/>
                                <w:color w:val="000000"/>
                                <w:sz w:val="22"/>
                                <w:szCs w:val="27"/>
                              </w:rPr>
                              <w:t>tion…) avec à sa tête un responsable (=spécialiste)</w:t>
                            </w:r>
                            <w:r w:rsidR="00CF7742" w:rsidRPr="00756C48">
                              <w:rPr>
                                <w:rFonts w:asciiTheme="minorHAnsi" w:hAnsiTheme="minorHAnsi" w:cstheme="minorHAnsi"/>
                                <w:color w:val="000000"/>
                                <w:sz w:val="22"/>
                                <w:szCs w:val="27"/>
                              </w:rPr>
                              <w:t xml:space="preserve"> selon son type de compétences</w:t>
                            </w:r>
                            <w:r>
                              <w:rPr>
                                <w:rFonts w:asciiTheme="minorHAnsi" w:hAnsiTheme="minorHAnsi" w:cstheme="minorHAnsi"/>
                                <w:color w:val="000000"/>
                                <w:sz w:val="22"/>
                                <w:szCs w:val="27"/>
                              </w:rPr>
                              <w:t>.</w:t>
                            </w:r>
                          </w:p>
                          <w:p w:rsidR="009F7D67" w:rsidRPr="00756C48" w:rsidRDefault="002F59AA"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Pr>
                                <w:rFonts w:asciiTheme="minorHAnsi" w:hAnsiTheme="minorHAnsi" w:cstheme="minorHAnsi"/>
                                <w:color w:val="000000"/>
                                <w:sz w:val="22"/>
                                <w:szCs w:val="27"/>
                              </w:rPr>
                              <w:t>L</w:t>
                            </w:r>
                            <w:r w:rsidR="00CF7742" w:rsidRPr="00756C48">
                              <w:rPr>
                                <w:rFonts w:asciiTheme="minorHAnsi" w:hAnsiTheme="minorHAnsi" w:cstheme="minorHAnsi"/>
                                <w:color w:val="000000"/>
                                <w:sz w:val="22"/>
                                <w:szCs w:val="27"/>
                              </w:rPr>
                              <w:t>es décisions sont prises par des responsables qual</w:t>
                            </w:r>
                            <w:r w:rsidR="00CF7742" w:rsidRPr="00756C48">
                              <w:rPr>
                                <w:rFonts w:asciiTheme="minorHAnsi" w:hAnsiTheme="minorHAnsi" w:cstheme="minorHAnsi"/>
                                <w:color w:val="000000"/>
                                <w:sz w:val="22"/>
                                <w:szCs w:val="27"/>
                              </w:rPr>
                              <w:t>i</w:t>
                            </w:r>
                            <w:r w:rsidR="00CF7742" w:rsidRPr="00756C48">
                              <w:rPr>
                                <w:rFonts w:asciiTheme="minorHAnsi" w:hAnsiTheme="minorHAnsi" w:cstheme="minorHAnsi"/>
                                <w:color w:val="000000"/>
                                <w:sz w:val="22"/>
                                <w:szCs w:val="27"/>
                              </w:rPr>
                              <w:t>fiés et chaque tâche est menée par un ou plusieurs subordonnés bénéficiant des compétences qui y sont nécessaires.</w:t>
                            </w:r>
                            <w:r>
                              <w:rPr>
                                <w:rFonts w:asciiTheme="minorHAnsi" w:hAnsiTheme="minorHAnsi" w:cstheme="minorHAnsi"/>
                                <w:color w:val="000000"/>
                                <w:sz w:val="22"/>
                                <w:szCs w:val="27"/>
                              </w:rPr>
                              <w:t xml:space="preserve"> Des difficultés en termes de communic</w:t>
                            </w:r>
                            <w:r>
                              <w:rPr>
                                <w:rFonts w:asciiTheme="minorHAnsi" w:hAnsiTheme="minorHAnsi" w:cstheme="minorHAnsi"/>
                                <w:color w:val="000000"/>
                                <w:sz w:val="22"/>
                                <w:szCs w:val="27"/>
                              </w:rPr>
                              <w:t>a</w:t>
                            </w:r>
                            <w:r>
                              <w:rPr>
                                <w:rFonts w:asciiTheme="minorHAnsi" w:hAnsiTheme="minorHAnsi" w:cstheme="minorHAnsi"/>
                                <w:color w:val="000000"/>
                                <w:sz w:val="22"/>
                                <w:szCs w:val="27"/>
                              </w:rPr>
                              <w:t>tion et coopération entre les fonctions sont souvent repérées.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5pt;margin-top:11.1pt;width:259.05pt;height:19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">
                <v:textbox>
                  <w:txbxContent>
                    <w:p w:rsidR="009F7D67" w:rsidRDefault="009F7D67" w:rsidP="009F7D67">
                      <w:pPr>
                        <w:jc w:val="center"/>
                        <w:rPr>
                          <w:rFonts w:asciiTheme="minorHAnsi" w:hAnsiTheme="minorHAnsi"/>
                          <w:b/>
                          <w:u w:val="single"/>
                        </w:rPr>
                      </w:pPr>
                      <w:r w:rsidRPr="00CB755A">
                        <w:rPr>
                          <w:rFonts w:asciiTheme="minorHAnsi" w:hAnsiTheme="minorHAnsi"/>
                          <w:b/>
                          <w:u w:val="single"/>
                        </w:rPr>
                        <w:t xml:space="preserve">Structure </w:t>
                      </w:r>
                      <w:r>
                        <w:rPr>
                          <w:rFonts w:asciiTheme="minorHAnsi" w:hAnsiTheme="minorHAnsi"/>
                          <w:b/>
                          <w:u w:val="single"/>
                        </w:rPr>
                        <w:t>fonctionnelle</w:t>
                      </w:r>
                    </w:p>
                    <w:p w:rsidR="001806AE" w:rsidRPr="00756C48" w:rsidRDefault="001806AE"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sidRPr="002F59AA">
                        <w:rPr>
                          <w:rFonts w:asciiTheme="minorHAnsi" w:hAnsiTheme="minorHAnsi" w:cstheme="minorHAnsi"/>
                          <w:color w:val="000000"/>
                          <w:sz w:val="22"/>
                          <w:szCs w:val="27"/>
                        </w:rPr>
                        <w:t xml:space="preserve">Structure adoptée généralement par  des entreprises </w:t>
                      </w:r>
                      <w:r w:rsidR="002F59AA">
                        <w:rPr>
                          <w:rFonts w:asciiTheme="minorHAnsi" w:hAnsiTheme="minorHAnsi" w:cstheme="minorHAnsi"/>
                          <w:color w:val="000000"/>
                          <w:sz w:val="22"/>
                          <w:szCs w:val="27"/>
                        </w:rPr>
                        <w:t xml:space="preserve">dont la </w:t>
                      </w:r>
                      <w:r w:rsidRPr="002F59AA">
                        <w:rPr>
                          <w:rFonts w:asciiTheme="minorHAnsi" w:hAnsiTheme="minorHAnsi" w:cstheme="minorHAnsi"/>
                          <w:color w:val="000000"/>
                          <w:sz w:val="22"/>
                          <w:szCs w:val="27"/>
                        </w:rPr>
                        <w:t xml:space="preserve"> taille</w:t>
                      </w:r>
                      <w:r w:rsidR="002F59AA">
                        <w:rPr>
                          <w:rFonts w:asciiTheme="minorHAnsi" w:hAnsiTheme="minorHAnsi" w:cstheme="minorHAnsi"/>
                          <w:color w:val="000000"/>
                          <w:sz w:val="22"/>
                          <w:szCs w:val="27"/>
                        </w:rPr>
                        <w:t xml:space="preserve"> croit</w:t>
                      </w:r>
                      <w:r w:rsidRPr="002F59AA">
                        <w:rPr>
                          <w:rFonts w:asciiTheme="minorHAnsi" w:hAnsiTheme="minorHAnsi" w:cstheme="minorHAnsi"/>
                          <w:color w:val="000000"/>
                          <w:sz w:val="22"/>
                          <w:szCs w:val="27"/>
                        </w:rPr>
                        <w:t>, développant une seule activité</w:t>
                      </w:r>
                      <w:r w:rsidR="002F59AA">
                        <w:rPr>
                          <w:rFonts w:asciiTheme="minorHAnsi" w:hAnsiTheme="minorHAnsi" w:cstheme="minorHAnsi"/>
                          <w:color w:val="000000"/>
                          <w:sz w:val="22"/>
                          <w:szCs w:val="27"/>
                        </w:rPr>
                        <w:t xml:space="preserve"> </w:t>
                      </w:r>
                      <w:r w:rsidRPr="002F59AA">
                        <w:rPr>
                          <w:rFonts w:asciiTheme="minorHAnsi" w:hAnsiTheme="minorHAnsi" w:cstheme="minorHAnsi"/>
                          <w:color w:val="000000"/>
                          <w:sz w:val="22"/>
                          <w:szCs w:val="27"/>
                        </w:rPr>
                        <w:t xml:space="preserve"> dans un environnement </w:t>
                      </w:r>
                      <w:r w:rsidR="002F59AA">
                        <w:rPr>
                          <w:rFonts w:asciiTheme="minorHAnsi" w:hAnsiTheme="minorHAnsi" w:cstheme="minorHAnsi"/>
                          <w:color w:val="000000"/>
                          <w:sz w:val="22"/>
                          <w:szCs w:val="27"/>
                        </w:rPr>
                        <w:t xml:space="preserve">plutôt </w:t>
                      </w:r>
                      <w:r w:rsidRPr="002F59AA">
                        <w:rPr>
                          <w:rFonts w:asciiTheme="minorHAnsi" w:hAnsiTheme="minorHAnsi" w:cstheme="minorHAnsi"/>
                          <w:color w:val="000000"/>
                          <w:sz w:val="22"/>
                          <w:szCs w:val="27"/>
                        </w:rPr>
                        <w:t>stable.</w:t>
                      </w:r>
                      <w:r w:rsidRPr="00756C48">
                        <w:rPr>
                          <w:rFonts w:asciiTheme="minorHAnsi" w:hAnsiTheme="minorHAnsi" w:cstheme="minorHAnsi"/>
                          <w:color w:val="000000"/>
                          <w:sz w:val="22"/>
                          <w:szCs w:val="27"/>
                        </w:rPr>
                        <w:t xml:space="preserve"> </w:t>
                      </w:r>
                    </w:p>
                    <w:p w:rsidR="002F59AA" w:rsidRDefault="002F59AA"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Pr>
                          <w:rFonts w:asciiTheme="minorHAnsi" w:hAnsiTheme="minorHAnsi" w:cstheme="minorHAnsi"/>
                          <w:color w:val="000000"/>
                          <w:sz w:val="22"/>
                          <w:szCs w:val="27"/>
                        </w:rPr>
                        <w:t>L’entreprise est découpée par grandes fonctions (fonction RH, fonction commerciale, fonction produ</w:t>
                      </w:r>
                      <w:r>
                        <w:rPr>
                          <w:rFonts w:asciiTheme="minorHAnsi" w:hAnsiTheme="minorHAnsi" w:cstheme="minorHAnsi"/>
                          <w:color w:val="000000"/>
                          <w:sz w:val="22"/>
                          <w:szCs w:val="27"/>
                        </w:rPr>
                        <w:t>c</w:t>
                      </w:r>
                      <w:r>
                        <w:rPr>
                          <w:rFonts w:asciiTheme="minorHAnsi" w:hAnsiTheme="minorHAnsi" w:cstheme="minorHAnsi"/>
                          <w:color w:val="000000"/>
                          <w:sz w:val="22"/>
                          <w:szCs w:val="27"/>
                        </w:rPr>
                        <w:t>tion…) avec à sa tête un responsable (=spécialiste)</w:t>
                      </w:r>
                      <w:r w:rsidR="00CF7742" w:rsidRPr="00756C48">
                        <w:rPr>
                          <w:rFonts w:asciiTheme="minorHAnsi" w:hAnsiTheme="minorHAnsi" w:cstheme="minorHAnsi"/>
                          <w:color w:val="000000"/>
                          <w:sz w:val="22"/>
                          <w:szCs w:val="27"/>
                        </w:rPr>
                        <w:t xml:space="preserve"> selon son type de compétences</w:t>
                      </w:r>
                      <w:r>
                        <w:rPr>
                          <w:rFonts w:asciiTheme="minorHAnsi" w:hAnsiTheme="minorHAnsi" w:cstheme="minorHAnsi"/>
                          <w:color w:val="000000"/>
                          <w:sz w:val="22"/>
                          <w:szCs w:val="27"/>
                        </w:rPr>
                        <w:t>.</w:t>
                      </w:r>
                    </w:p>
                    <w:p w:rsidR="009F7D67" w:rsidRPr="00756C48" w:rsidRDefault="002F59AA" w:rsidP="00756C48">
                      <w:pPr>
                        <w:pStyle w:val="NormalWeb"/>
                        <w:shd w:val="clear" w:color="auto" w:fill="FFFFFF"/>
                        <w:spacing w:before="0" w:beforeAutospacing="0" w:after="0" w:afterAutospacing="0"/>
                        <w:jc w:val="both"/>
                        <w:rPr>
                          <w:rFonts w:asciiTheme="minorHAnsi" w:hAnsiTheme="minorHAnsi" w:cstheme="minorHAnsi"/>
                          <w:color w:val="000000"/>
                          <w:sz w:val="22"/>
                          <w:szCs w:val="27"/>
                        </w:rPr>
                      </w:pPr>
                      <w:r>
                        <w:rPr>
                          <w:rFonts w:asciiTheme="minorHAnsi" w:hAnsiTheme="minorHAnsi" w:cstheme="minorHAnsi"/>
                          <w:color w:val="000000"/>
                          <w:sz w:val="22"/>
                          <w:szCs w:val="27"/>
                        </w:rPr>
                        <w:t>L</w:t>
                      </w:r>
                      <w:r w:rsidR="00CF7742" w:rsidRPr="00756C48">
                        <w:rPr>
                          <w:rFonts w:asciiTheme="minorHAnsi" w:hAnsiTheme="minorHAnsi" w:cstheme="minorHAnsi"/>
                          <w:color w:val="000000"/>
                          <w:sz w:val="22"/>
                          <w:szCs w:val="27"/>
                        </w:rPr>
                        <w:t>es décisions sont prises par des responsables qual</w:t>
                      </w:r>
                      <w:r w:rsidR="00CF7742" w:rsidRPr="00756C48">
                        <w:rPr>
                          <w:rFonts w:asciiTheme="minorHAnsi" w:hAnsiTheme="minorHAnsi" w:cstheme="minorHAnsi"/>
                          <w:color w:val="000000"/>
                          <w:sz w:val="22"/>
                          <w:szCs w:val="27"/>
                        </w:rPr>
                        <w:t>i</w:t>
                      </w:r>
                      <w:r w:rsidR="00CF7742" w:rsidRPr="00756C48">
                        <w:rPr>
                          <w:rFonts w:asciiTheme="minorHAnsi" w:hAnsiTheme="minorHAnsi" w:cstheme="minorHAnsi"/>
                          <w:color w:val="000000"/>
                          <w:sz w:val="22"/>
                          <w:szCs w:val="27"/>
                        </w:rPr>
                        <w:t>fiés et chaque tâche est menée par un ou plusieurs subordonnés bénéficiant des compétences qui y sont nécessaires.</w:t>
                      </w:r>
                      <w:r>
                        <w:rPr>
                          <w:rFonts w:asciiTheme="minorHAnsi" w:hAnsiTheme="minorHAnsi" w:cstheme="minorHAnsi"/>
                          <w:color w:val="000000"/>
                          <w:sz w:val="22"/>
                          <w:szCs w:val="27"/>
                        </w:rPr>
                        <w:t xml:space="preserve"> Des difficultés en termes de communic</w:t>
                      </w:r>
                      <w:r>
                        <w:rPr>
                          <w:rFonts w:asciiTheme="minorHAnsi" w:hAnsiTheme="minorHAnsi" w:cstheme="minorHAnsi"/>
                          <w:color w:val="000000"/>
                          <w:sz w:val="22"/>
                          <w:szCs w:val="27"/>
                        </w:rPr>
                        <w:t>a</w:t>
                      </w:r>
                      <w:r>
                        <w:rPr>
                          <w:rFonts w:asciiTheme="minorHAnsi" w:hAnsiTheme="minorHAnsi" w:cstheme="minorHAnsi"/>
                          <w:color w:val="000000"/>
                          <w:sz w:val="22"/>
                          <w:szCs w:val="27"/>
                        </w:rPr>
                        <w:t>tion et coopération entre les fonctions sont souvent repérées.</w:t>
                      </w:r>
                    </w:p>
                  </w:txbxContent>
                </v:textbox>
              </v:shape>
            </w:pict>
          </mc:Fallback>
        </mc:AlternateContent>
      </w:r>
    </w:p>
    <w:p w:rsidR="00CB755A" w:rsidRDefault="00CB755A" w:rsidP="00D460C2">
      <w:pPr>
        <w:spacing w:line="240" w:lineRule="auto"/>
        <w:jc w:val="both"/>
        <w:rPr>
          <w:rFonts w:asciiTheme="minorHAnsi" w:hAnsiTheme="minorHAnsi" w:cstheme="minorHAnsi"/>
          <w:b/>
          <w:u w:val="single"/>
        </w:rPr>
      </w:pPr>
    </w:p>
    <w:p w:rsidR="009F7D67" w:rsidRDefault="009F7D67" w:rsidP="00CB755A">
      <w:pPr>
        <w:pStyle w:val="NormalWeb"/>
        <w:shd w:val="clear" w:color="auto" w:fill="FFFFFF"/>
        <w:spacing w:before="0" w:beforeAutospacing="0" w:after="187" w:afterAutospacing="0"/>
        <w:rPr>
          <w:rFonts w:ascii="Comic Sans MS" w:hAnsi="Comic Sans MS" w:cs="Arial"/>
          <w:color w:val="000000"/>
          <w:sz w:val="20"/>
          <w:szCs w:val="20"/>
        </w:rPr>
      </w:pPr>
    </w:p>
    <w:p w:rsidR="002753C2" w:rsidRDefault="00A81DC3" w:rsidP="002753C2">
      <w:pPr>
        <w:spacing w:after="160" w:line="240" w:lineRule="auto"/>
        <w:rPr>
          <w:rFonts w:asciiTheme="minorHAnsi" w:hAnsiTheme="minorHAnsi" w:cstheme="minorHAnsi"/>
          <w:b/>
          <w:u w:val="single"/>
        </w:rPr>
      </w:pPr>
      <w:r>
        <w:rPr>
          <w:rFonts w:asciiTheme="minorHAnsi" w:hAnsiTheme="minorHAnsi" w:cstheme="minorHAnsi"/>
          <w:b/>
          <w:noProof/>
          <w:u w:val="single"/>
        </w:rPr>
        <mc:AlternateContent>
          <mc:Choice Requires="wps">
            <w:drawing>
              <wp:anchor distT="0" distB="0" distL="114300" distR="114300" simplePos="0" relativeHeight="251703296" behindDoc="0" locked="0" layoutInCell="1" allowOverlap="1">
                <wp:simplePos x="0" y="0"/>
                <wp:positionH relativeFrom="column">
                  <wp:posOffset>-5715</wp:posOffset>
                </wp:positionH>
                <wp:positionV relativeFrom="paragraph">
                  <wp:posOffset>2081530</wp:posOffset>
                </wp:positionV>
                <wp:extent cx="6661785" cy="962660"/>
                <wp:effectExtent l="13335" t="5080" r="11430" b="13335"/>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962660"/>
                        </a:xfrm>
                        <a:prstGeom prst="rect">
                          <a:avLst/>
                        </a:prstGeom>
                        <a:solidFill>
                          <a:srgbClr val="FFFFFF"/>
                        </a:solidFill>
                        <a:ln w="9525">
                          <a:solidFill>
                            <a:srgbClr val="000000"/>
                          </a:solidFill>
                          <a:miter lim="800000"/>
                          <a:headEnd/>
                          <a:tailEnd/>
                        </a:ln>
                      </wps:spPr>
                      <wps:txbx>
                        <w:txbxContent>
                          <w:p w:rsidR="009F7D67" w:rsidRPr="00CB755A" w:rsidRDefault="002753C2" w:rsidP="009F7D67">
                            <w:pPr>
                              <w:jc w:val="center"/>
                              <w:rPr>
                                <w:rFonts w:asciiTheme="minorHAnsi" w:hAnsiTheme="minorHAnsi"/>
                                <w:b/>
                                <w:u w:val="single"/>
                              </w:rPr>
                            </w:pPr>
                            <w:r>
                              <w:rPr>
                                <w:rFonts w:asciiTheme="minorHAnsi" w:hAnsiTheme="minorHAnsi"/>
                                <w:b/>
                                <w:u w:val="single"/>
                              </w:rPr>
                              <w:t>A</w:t>
                            </w:r>
                            <w:r w:rsidR="009F7D67">
                              <w:rPr>
                                <w:rFonts w:asciiTheme="minorHAnsi" w:hAnsiTheme="minorHAnsi"/>
                                <w:b/>
                                <w:u w:val="single"/>
                              </w:rPr>
                              <w:t>dhocrati</w:t>
                            </w:r>
                            <w:r>
                              <w:rPr>
                                <w:rFonts w:asciiTheme="minorHAnsi" w:hAnsiTheme="minorHAnsi"/>
                                <w:b/>
                                <w:u w:val="single"/>
                              </w:rPr>
                              <w:t xml:space="preserve">e </w:t>
                            </w:r>
                          </w:p>
                          <w:p w:rsidR="009F7D67" w:rsidRDefault="00D71E48" w:rsidP="002F59AA">
                            <w:pPr>
                              <w:spacing w:line="240" w:lineRule="auto"/>
                              <w:jc w:val="both"/>
                            </w:pPr>
                            <w:r w:rsidRPr="00D71E48">
                              <w:rPr>
                                <w:rFonts w:asciiTheme="minorHAnsi" w:eastAsia="Arial Unicode MS" w:hAnsiTheme="minorHAnsi" w:cs="Arial Unicode MS"/>
                                <w:shd w:val="clear" w:color="auto" w:fill="FFFFFF"/>
                              </w:rPr>
                              <w:t>Structure adoptée généralement par  des entreprises jeunes, œuvrant dans un environnement complexe,  dyn</w:t>
                            </w:r>
                            <w:r w:rsidRPr="00D71E48">
                              <w:rPr>
                                <w:rFonts w:asciiTheme="minorHAnsi" w:eastAsia="Arial Unicode MS" w:hAnsiTheme="minorHAnsi" w:cs="Arial Unicode MS"/>
                                <w:shd w:val="clear" w:color="auto" w:fill="FFFFFF"/>
                              </w:rPr>
                              <w:t>a</w:t>
                            </w:r>
                            <w:r w:rsidRPr="00D71E48">
                              <w:rPr>
                                <w:rFonts w:asciiTheme="minorHAnsi" w:eastAsia="Arial Unicode MS" w:hAnsiTheme="minorHAnsi" w:cs="Arial Unicode MS"/>
                                <w:shd w:val="clear" w:color="auto" w:fill="FFFFFF"/>
                              </w:rPr>
                              <w:t>mique et incertain.</w:t>
                            </w:r>
                            <w:r w:rsidR="002F59AA">
                              <w:rPr>
                                <w:rFonts w:asciiTheme="minorHAnsi" w:eastAsia="Arial Unicode MS" w:hAnsiTheme="minorHAnsi" w:cs="Arial Unicode MS"/>
                                <w:shd w:val="clear" w:color="auto" w:fill="FFFFFF"/>
                              </w:rPr>
                              <w:t xml:space="preserve"> </w:t>
                            </w:r>
                            <w:r w:rsidRPr="00D71E48">
                              <w:rPr>
                                <w:rFonts w:asciiTheme="minorHAnsi" w:hAnsiTheme="minorHAnsi"/>
                              </w:rPr>
                              <w:t>Des équipes pluridisciplinaires sont constituées</w:t>
                            </w:r>
                            <w:r>
                              <w:rPr>
                                <w:rFonts w:asciiTheme="minorHAnsi" w:hAnsiTheme="minorHAnsi"/>
                              </w:rPr>
                              <w:t xml:space="preserve"> </w:t>
                            </w:r>
                            <w:r w:rsidR="002753C2">
                              <w:rPr>
                                <w:rFonts w:asciiTheme="minorHAnsi" w:hAnsiTheme="minorHAnsi"/>
                              </w:rPr>
                              <w:t xml:space="preserve"> et la coordination et le contrôle se font par adaptation mutuelles et interaction d’experts compétents au moyen de communications informelles. </w:t>
                            </w:r>
                            <w:r w:rsidRPr="00D71E48">
                              <w:rPr>
                                <w:rFonts w:asciiTheme="minorHAnsi" w:hAnsiTheme="minorHAnsi"/>
                              </w:rPr>
                              <w:t>C</w:t>
                            </w:r>
                            <w:r>
                              <w:rPr>
                                <w:rFonts w:asciiTheme="minorHAnsi" w:hAnsiTheme="minorHAnsi"/>
                              </w:rPr>
                              <w:t xml:space="preserve">e type de structure </w:t>
                            </w:r>
                            <w:r w:rsidR="002753C2">
                              <w:rPr>
                                <w:rFonts w:asciiTheme="minorHAnsi" w:hAnsiTheme="minorHAnsi"/>
                              </w:rPr>
                              <w:t xml:space="preserve">très fluide </w:t>
                            </w:r>
                            <w:r>
                              <w:rPr>
                                <w:rFonts w:asciiTheme="minorHAnsi" w:hAnsiTheme="minorHAnsi"/>
                              </w:rPr>
                              <w:t xml:space="preserve">dispose d’une </w:t>
                            </w:r>
                            <w:r w:rsidR="002F59AA">
                              <w:rPr>
                                <w:rFonts w:asciiTheme="minorHAnsi" w:hAnsiTheme="minorHAnsi"/>
                              </w:rPr>
                              <w:t>forte capacité d’innovation et de réponse à des demandes spécifiques.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45pt;margin-top:163.9pt;width:524.55pt;height:7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">
                <v:textbox>
                  <w:txbxContent>
                    <w:p w:rsidR="009F7D67" w:rsidRPr="00CB755A" w:rsidRDefault="002753C2" w:rsidP="009F7D67">
                      <w:pPr>
                        <w:jc w:val="center"/>
                        <w:rPr>
                          <w:rFonts w:asciiTheme="minorHAnsi" w:hAnsiTheme="minorHAnsi"/>
                          <w:b/>
                          <w:u w:val="single"/>
                        </w:rPr>
                      </w:pPr>
                      <w:r>
                        <w:rPr>
                          <w:rFonts w:asciiTheme="minorHAnsi" w:hAnsiTheme="minorHAnsi"/>
                          <w:b/>
                          <w:u w:val="single"/>
                        </w:rPr>
                        <w:t>A</w:t>
                      </w:r>
                      <w:r w:rsidR="009F7D67">
                        <w:rPr>
                          <w:rFonts w:asciiTheme="minorHAnsi" w:hAnsiTheme="minorHAnsi"/>
                          <w:b/>
                          <w:u w:val="single"/>
                        </w:rPr>
                        <w:t>dhocrati</w:t>
                      </w:r>
                      <w:r>
                        <w:rPr>
                          <w:rFonts w:asciiTheme="minorHAnsi" w:hAnsiTheme="minorHAnsi"/>
                          <w:b/>
                          <w:u w:val="single"/>
                        </w:rPr>
                        <w:t xml:space="preserve">e </w:t>
                      </w:r>
                    </w:p>
                    <w:p w:rsidR="009F7D67" w:rsidRDefault="00D71E48" w:rsidP="002F59AA">
                      <w:pPr>
                        <w:spacing w:line="240" w:lineRule="auto"/>
                        <w:jc w:val="both"/>
                      </w:pPr>
                      <w:r w:rsidRPr="00D71E48">
                        <w:rPr>
                          <w:rFonts w:asciiTheme="minorHAnsi" w:eastAsia="Arial Unicode MS" w:hAnsiTheme="minorHAnsi" w:cs="Arial Unicode MS"/>
                          <w:shd w:val="clear" w:color="auto" w:fill="FFFFFF"/>
                        </w:rPr>
                        <w:t>Structure adoptée généralement par  des entreprises jeunes, œuvrant dans un environnement complexe,  dyn</w:t>
                      </w:r>
                      <w:r w:rsidRPr="00D71E48">
                        <w:rPr>
                          <w:rFonts w:asciiTheme="minorHAnsi" w:eastAsia="Arial Unicode MS" w:hAnsiTheme="minorHAnsi" w:cs="Arial Unicode MS"/>
                          <w:shd w:val="clear" w:color="auto" w:fill="FFFFFF"/>
                        </w:rPr>
                        <w:t>a</w:t>
                      </w:r>
                      <w:r w:rsidRPr="00D71E48">
                        <w:rPr>
                          <w:rFonts w:asciiTheme="minorHAnsi" w:eastAsia="Arial Unicode MS" w:hAnsiTheme="minorHAnsi" w:cs="Arial Unicode MS"/>
                          <w:shd w:val="clear" w:color="auto" w:fill="FFFFFF"/>
                        </w:rPr>
                        <w:t>mique et incertain.</w:t>
                      </w:r>
                      <w:r w:rsidR="002F59AA">
                        <w:rPr>
                          <w:rFonts w:asciiTheme="minorHAnsi" w:eastAsia="Arial Unicode MS" w:hAnsiTheme="minorHAnsi" w:cs="Arial Unicode MS"/>
                          <w:shd w:val="clear" w:color="auto" w:fill="FFFFFF"/>
                        </w:rPr>
                        <w:t xml:space="preserve"> </w:t>
                      </w:r>
                      <w:r w:rsidRPr="00D71E48">
                        <w:rPr>
                          <w:rFonts w:asciiTheme="minorHAnsi" w:hAnsiTheme="minorHAnsi"/>
                        </w:rPr>
                        <w:t>Des équipes pluridisciplinaires sont constituées</w:t>
                      </w:r>
                      <w:r>
                        <w:rPr>
                          <w:rFonts w:asciiTheme="minorHAnsi" w:hAnsiTheme="minorHAnsi"/>
                        </w:rPr>
                        <w:t xml:space="preserve"> </w:t>
                      </w:r>
                      <w:r w:rsidR="002753C2">
                        <w:rPr>
                          <w:rFonts w:asciiTheme="minorHAnsi" w:hAnsiTheme="minorHAnsi"/>
                        </w:rPr>
                        <w:t xml:space="preserve"> et la coordination et le contrôle se font par adaptation mutuelles et interaction d’experts compétents au moyen de communications informelles. </w:t>
                      </w:r>
                      <w:r w:rsidRPr="00D71E48">
                        <w:rPr>
                          <w:rFonts w:asciiTheme="minorHAnsi" w:hAnsiTheme="minorHAnsi"/>
                        </w:rPr>
                        <w:t>C</w:t>
                      </w:r>
                      <w:r>
                        <w:rPr>
                          <w:rFonts w:asciiTheme="minorHAnsi" w:hAnsiTheme="minorHAnsi"/>
                        </w:rPr>
                        <w:t xml:space="preserve">e type de structure </w:t>
                      </w:r>
                      <w:r w:rsidR="002753C2">
                        <w:rPr>
                          <w:rFonts w:asciiTheme="minorHAnsi" w:hAnsiTheme="minorHAnsi"/>
                        </w:rPr>
                        <w:t xml:space="preserve">très fluide </w:t>
                      </w:r>
                      <w:r>
                        <w:rPr>
                          <w:rFonts w:asciiTheme="minorHAnsi" w:hAnsiTheme="minorHAnsi"/>
                        </w:rPr>
                        <w:t xml:space="preserve">dispose d’une </w:t>
                      </w:r>
                      <w:r w:rsidR="002F59AA">
                        <w:rPr>
                          <w:rFonts w:asciiTheme="minorHAnsi" w:hAnsiTheme="minorHAnsi"/>
                        </w:rPr>
                        <w:t>forte capacité d’innovation et de réponse à des demandes spécifiques.</w:t>
                      </w:r>
                    </w:p>
                  </w:txbxContent>
                </v:textbox>
              </v:shape>
            </w:pict>
          </mc:Fallback>
        </mc:AlternateContent>
      </w:r>
      <w:r>
        <w:rPr>
          <w:rFonts w:asciiTheme="minorHAnsi" w:hAnsiTheme="minorHAnsi" w:cstheme="minorHAnsi"/>
          <w:b/>
          <w:noProof/>
          <w:u w:val="single"/>
        </w:rPr>
        <mc:AlternateContent>
          <mc:Choice Requires="wps">
            <w:drawing>
              <wp:anchor distT="0" distB="0" distL="114300" distR="114300" simplePos="0" relativeHeight="251702272" behindDoc="0" locked="0" layoutInCell="1" allowOverlap="1">
                <wp:simplePos x="0" y="0"/>
                <wp:positionH relativeFrom="column">
                  <wp:posOffset>3379470</wp:posOffset>
                </wp:positionH>
                <wp:positionV relativeFrom="paragraph">
                  <wp:posOffset>431165</wp:posOffset>
                </wp:positionV>
                <wp:extent cx="3276600" cy="1563370"/>
                <wp:effectExtent l="7620" t="12065" r="11430" b="5715"/>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63370"/>
                        </a:xfrm>
                        <a:prstGeom prst="rect">
                          <a:avLst/>
                        </a:prstGeom>
                        <a:solidFill>
                          <a:srgbClr val="FFFFFF"/>
                        </a:solidFill>
                        <a:ln w="9525">
                          <a:solidFill>
                            <a:srgbClr val="000000"/>
                          </a:solidFill>
                          <a:miter lim="800000"/>
                          <a:headEnd/>
                          <a:tailEnd/>
                        </a:ln>
                      </wps:spPr>
                      <wps:txbx>
                        <w:txbxContent>
                          <w:p w:rsidR="009F7D67" w:rsidRPr="00CB755A" w:rsidRDefault="009F7D67" w:rsidP="009F7D67">
                            <w:pPr>
                              <w:jc w:val="center"/>
                              <w:rPr>
                                <w:rFonts w:asciiTheme="minorHAnsi" w:hAnsiTheme="minorHAnsi"/>
                                <w:b/>
                                <w:u w:val="single"/>
                              </w:rPr>
                            </w:pPr>
                            <w:r w:rsidRPr="00CB755A">
                              <w:rPr>
                                <w:rFonts w:asciiTheme="minorHAnsi" w:hAnsiTheme="minorHAnsi"/>
                                <w:b/>
                                <w:u w:val="single"/>
                              </w:rPr>
                              <w:t xml:space="preserve">Structure </w:t>
                            </w:r>
                            <w:r>
                              <w:rPr>
                                <w:rFonts w:asciiTheme="minorHAnsi" w:hAnsiTheme="minorHAnsi"/>
                                <w:b/>
                                <w:u w:val="single"/>
                              </w:rPr>
                              <w:t>matricielle</w:t>
                            </w:r>
                          </w:p>
                          <w:p w:rsidR="002753C2" w:rsidRDefault="009F7D67" w:rsidP="001806AE">
                            <w:pPr>
                              <w:spacing w:line="240" w:lineRule="auto"/>
                              <w:rPr>
                                <w:rFonts w:asciiTheme="minorHAnsi" w:eastAsia="Arial Unicode MS" w:hAnsiTheme="minorHAnsi" w:cs="Arial Unicode MS"/>
                                <w:shd w:val="clear" w:color="auto" w:fill="FFFFFF"/>
                              </w:rPr>
                            </w:pPr>
                            <w:r>
                              <w:rPr>
                                <w:rFonts w:ascii="Comic Sans MS" w:hAnsi="Comic Sans MS"/>
                                <w:sz w:val="20"/>
                                <w:szCs w:val="20"/>
                              </w:rPr>
                              <w:t xml:space="preserve"> </w:t>
                            </w:r>
                            <w:r w:rsidR="001806AE">
                              <w:rPr>
                                <w:rFonts w:asciiTheme="minorHAnsi" w:eastAsia="Arial Unicode MS" w:hAnsiTheme="minorHAnsi" w:cs="Arial Unicode MS"/>
                                <w:shd w:val="clear" w:color="auto" w:fill="FFFFFF"/>
                              </w:rPr>
                              <w:t xml:space="preserve">Structure adoptée généralement par </w:t>
                            </w:r>
                            <w:r w:rsidR="001806AE" w:rsidRPr="001806AE">
                              <w:rPr>
                                <w:rFonts w:asciiTheme="minorHAnsi" w:eastAsia="Arial Unicode MS" w:hAnsiTheme="minorHAnsi" w:cs="Arial Unicode MS"/>
                                <w:shd w:val="clear" w:color="auto" w:fill="FFFFFF"/>
                              </w:rPr>
                              <w:t xml:space="preserve"> des entreprises </w:t>
                            </w:r>
                            <w:r w:rsidR="001806AE">
                              <w:rPr>
                                <w:rFonts w:asciiTheme="minorHAnsi" w:eastAsia="Arial Unicode MS" w:hAnsiTheme="minorHAnsi" w:cs="Arial Unicode MS"/>
                                <w:shd w:val="clear" w:color="auto" w:fill="FFFFFF"/>
                              </w:rPr>
                              <w:t xml:space="preserve">de grande taille, </w:t>
                            </w:r>
                            <w:r w:rsidR="00AC70D2">
                              <w:rPr>
                                <w:rFonts w:asciiTheme="minorHAnsi" w:eastAsia="Arial Unicode MS" w:hAnsiTheme="minorHAnsi" w:cs="Arial Unicode MS"/>
                                <w:shd w:val="clear" w:color="auto" w:fill="FFFFFF"/>
                              </w:rPr>
                              <w:t>diversifiées (variété de produits</w:t>
                            </w:r>
                            <w:r w:rsidR="002753C2">
                              <w:rPr>
                                <w:rFonts w:asciiTheme="minorHAnsi" w:eastAsia="Arial Unicode MS" w:hAnsiTheme="minorHAnsi" w:cs="Arial Unicode MS"/>
                                <w:shd w:val="clear" w:color="auto" w:fill="FFFFFF"/>
                              </w:rPr>
                              <w:t xml:space="preserve"> ou</w:t>
                            </w:r>
                            <w:r w:rsidR="00AC70D2">
                              <w:rPr>
                                <w:rFonts w:asciiTheme="minorHAnsi" w:eastAsia="Arial Unicode MS" w:hAnsiTheme="minorHAnsi" w:cs="Arial Unicode MS"/>
                                <w:shd w:val="clear" w:color="auto" w:fill="FFFFFF"/>
                              </w:rPr>
                              <w:t xml:space="preserve"> de projets longs et complexes) </w:t>
                            </w:r>
                            <w:r w:rsidR="002753C2">
                              <w:rPr>
                                <w:rFonts w:asciiTheme="minorHAnsi" w:eastAsia="Arial Unicode MS" w:hAnsiTheme="minorHAnsi" w:cs="Arial Unicode MS"/>
                                <w:shd w:val="clear" w:color="auto" w:fill="FFFFFF"/>
                              </w:rPr>
                              <w:t>œuvrant</w:t>
                            </w:r>
                            <w:r w:rsidR="00AC70D2">
                              <w:rPr>
                                <w:rFonts w:asciiTheme="minorHAnsi" w:eastAsia="Arial Unicode MS" w:hAnsiTheme="minorHAnsi" w:cs="Arial Unicode MS"/>
                                <w:shd w:val="clear" w:color="auto" w:fill="FFFFFF"/>
                              </w:rPr>
                              <w:t xml:space="preserve"> dans un env</w:t>
                            </w:r>
                            <w:r w:rsidR="00AC70D2">
                              <w:rPr>
                                <w:rFonts w:asciiTheme="minorHAnsi" w:eastAsia="Arial Unicode MS" w:hAnsiTheme="minorHAnsi" w:cs="Arial Unicode MS"/>
                                <w:shd w:val="clear" w:color="auto" w:fill="FFFFFF"/>
                              </w:rPr>
                              <w:t>i</w:t>
                            </w:r>
                            <w:r w:rsidR="00AC70D2">
                              <w:rPr>
                                <w:rFonts w:asciiTheme="minorHAnsi" w:eastAsia="Arial Unicode MS" w:hAnsiTheme="minorHAnsi" w:cs="Arial Unicode MS"/>
                                <w:shd w:val="clear" w:color="auto" w:fill="FFFFFF"/>
                              </w:rPr>
                              <w:t>ronnement dynamique</w:t>
                            </w:r>
                            <w:r w:rsidR="002753C2">
                              <w:rPr>
                                <w:rFonts w:asciiTheme="minorHAnsi" w:eastAsia="Arial Unicode MS" w:hAnsiTheme="minorHAnsi" w:cs="Arial Unicode MS"/>
                                <w:shd w:val="clear" w:color="auto" w:fill="FFFFFF"/>
                              </w:rPr>
                              <w:t>.</w:t>
                            </w:r>
                          </w:p>
                          <w:p w:rsidR="001806AE" w:rsidRDefault="002753C2" w:rsidP="001806AE">
                            <w:pPr>
                              <w:spacing w:line="240" w:lineRule="auto"/>
                              <w:rPr>
                                <w:rFonts w:asciiTheme="minorHAnsi" w:eastAsia="Arial Unicode MS" w:hAnsiTheme="minorHAnsi" w:cs="Arial Unicode MS"/>
                                <w:shd w:val="clear" w:color="auto" w:fill="FFFFFF"/>
                              </w:rPr>
                            </w:pPr>
                            <w:r>
                              <w:rPr>
                                <w:rFonts w:asciiTheme="minorHAnsi" w:eastAsia="Arial Unicode MS" w:hAnsiTheme="minorHAnsi" w:cs="Arial Unicode MS"/>
                                <w:shd w:val="clear" w:color="auto" w:fill="FFFFFF"/>
                              </w:rPr>
                              <w:t>Elle combine le découpage par fonction et par div</w:t>
                            </w:r>
                            <w:r>
                              <w:rPr>
                                <w:rFonts w:asciiTheme="minorHAnsi" w:eastAsia="Arial Unicode MS" w:hAnsiTheme="minorHAnsi" w:cs="Arial Unicode MS"/>
                                <w:shd w:val="clear" w:color="auto" w:fill="FFFFFF"/>
                              </w:rPr>
                              <w:t>i</w:t>
                            </w:r>
                            <w:r>
                              <w:rPr>
                                <w:rFonts w:asciiTheme="minorHAnsi" w:eastAsia="Arial Unicode MS" w:hAnsiTheme="minorHAnsi" w:cs="Arial Unicode MS"/>
                                <w:shd w:val="clear" w:color="auto" w:fill="FFFFFF"/>
                              </w:rPr>
                              <w:t xml:space="preserve">sion. Chaque individu a deux supérieurs hiérarchiques : le responsable de la fonction et celui de la division. </w:t>
                            </w:r>
                            <w:r w:rsidR="001806AE">
                              <w:rPr>
                                <w:rFonts w:asciiTheme="minorHAnsi" w:eastAsia="Arial Unicode MS" w:hAnsiTheme="minorHAnsi" w:cs="Arial Unicode MS"/>
                                <w:shd w:val="clear" w:color="auto" w:fill="FFFFFF"/>
                              </w:rPr>
                              <w:t xml:space="preserve"> </w:t>
                            </w:r>
                          </w:p>
                          <w:p w:rsidR="009F7D67" w:rsidRDefault="009F7D67" w:rsidP="009F7D67"/>
                          <w:p w:rsidR="009F7D67" w:rsidRDefault="009F7D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66.1pt;margin-top:33.95pt;width:258pt;height:12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">
                <v:textbox>
                  <w:txbxContent>
                    <w:p w:rsidR="009F7D67" w:rsidRPr="00CB755A" w:rsidRDefault="009F7D67" w:rsidP="009F7D67">
                      <w:pPr>
                        <w:jc w:val="center"/>
                        <w:rPr>
                          <w:rFonts w:asciiTheme="minorHAnsi" w:hAnsiTheme="minorHAnsi"/>
                          <w:b/>
                          <w:u w:val="single"/>
                        </w:rPr>
                      </w:pPr>
                      <w:r w:rsidRPr="00CB755A">
                        <w:rPr>
                          <w:rFonts w:asciiTheme="minorHAnsi" w:hAnsiTheme="minorHAnsi"/>
                          <w:b/>
                          <w:u w:val="single"/>
                        </w:rPr>
                        <w:t xml:space="preserve">Structure </w:t>
                      </w:r>
                      <w:r>
                        <w:rPr>
                          <w:rFonts w:asciiTheme="minorHAnsi" w:hAnsiTheme="minorHAnsi"/>
                          <w:b/>
                          <w:u w:val="single"/>
                        </w:rPr>
                        <w:t>matricielle</w:t>
                      </w:r>
                    </w:p>
                    <w:p w:rsidR="002753C2" w:rsidRDefault="009F7D67" w:rsidP="001806AE">
                      <w:pPr>
                        <w:spacing w:line="240" w:lineRule="auto"/>
                        <w:rPr>
                          <w:rFonts w:asciiTheme="minorHAnsi" w:eastAsia="Arial Unicode MS" w:hAnsiTheme="minorHAnsi" w:cs="Arial Unicode MS"/>
                          <w:shd w:val="clear" w:color="auto" w:fill="FFFFFF"/>
                        </w:rPr>
                      </w:pPr>
                      <w:r>
                        <w:rPr>
                          <w:rFonts w:ascii="Comic Sans MS" w:hAnsi="Comic Sans MS"/>
                          <w:sz w:val="20"/>
                          <w:szCs w:val="20"/>
                        </w:rPr>
                        <w:t xml:space="preserve"> </w:t>
                      </w:r>
                      <w:r w:rsidR="001806AE">
                        <w:rPr>
                          <w:rFonts w:asciiTheme="minorHAnsi" w:eastAsia="Arial Unicode MS" w:hAnsiTheme="minorHAnsi" w:cs="Arial Unicode MS"/>
                          <w:shd w:val="clear" w:color="auto" w:fill="FFFFFF"/>
                        </w:rPr>
                        <w:t xml:space="preserve">Structure adoptée généralement par </w:t>
                      </w:r>
                      <w:r w:rsidR="001806AE" w:rsidRPr="001806AE">
                        <w:rPr>
                          <w:rFonts w:asciiTheme="minorHAnsi" w:eastAsia="Arial Unicode MS" w:hAnsiTheme="minorHAnsi" w:cs="Arial Unicode MS"/>
                          <w:shd w:val="clear" w:color="auto" w:fill="FFFFFF"/>
                        </w:rPr>
                        <w:t xml:space="preserve"> des entreprises </w:t>
                      </w:r>
                      <w:r w:rsidR="001806AE">
                        <w:rPr>
                          <w:rFonts w:asciiTheme="minorHAnsi" w:eastAsia="Arial Unicode MS" w:hAnsiTheme="minorHAnsi" w:cs="Arial Unicode MS"/>
                          <w:shd w:val="clear" w:color="auto" w:fill="FFFFFF"/>
                        </w:rPr>
                        <w:t xml:space="preserve">de grande taille, </w:t>
                      </w:r>
                      <w:r w:rsidR="00AC70D2">
                        <w:rPr>
                          <w:rFonts w:asciiTheme="minorHAnsi" w:eastAsia="Arial Unicode MS" w:hAnsiTheme="minorHAnsi" w:cs="Arial Unicode MS"/>
                          <w:shd w:val="clear" w:color="auto" w:fill="FFFFFF"/>
                        </w:rPr>
                        <w:t>diversifiées (variété de produits</w:t>
                      </w:r>
                      <w:r w:rsidR="002753C2">
                        <w:rPr>
                          <w:rFonts w:asciiTheme="minorHAnsi" w:eastAsia="Arial Unicode MS" w:hAnsiTheme="minorHAnsi" w:cs="Arial Unicode MS"/>
                          <w:shd w:val="clear" w:color="auto" w:fill="FFFFFF"/>
                        </w:rPr>
                        <w:t xml:space="preserve"> ou</w:t>
                      </w:r>
                      <w:r w:rsidR="00AC70D2">
                        <w:rPr>
                          <w:rFonts w:asciiTheme="minorHAnsi" w:eastAsia="Arial Unicode MS" w:hAnsiTheme="minorHAnsi" w:cs="Arial Unicode MS"/>
                          <w:shd w:val="clear" w:color="auto" w:fill="FFFFFF"/>
                        </w:rPr>
                        <w:t xml:space="preserve"> de projets longs et complexes) </w:t>
                      </w:r>
                      <w:r w:rsidR="002753C2">
                        <w:rPr>
                          <w:rFonts w:asciiTheme="minorHAnsi" w:eastAsia="Arial Unicode MS" w:hAnsiTheme="minorHAnsi" w:cs="Arial Unicode MS"/>
                          <w:shd w:val="clear" w:color="auto" w:fill="FFFFFF"/>
                        </w:rPr>
                        <w:t>œuvrant</w:t>
                      </w:r>
                      <w:r w:rsidR="00AC70D2">
                        <w:rPr>
                          <w:rFonts w:asciiTheme="minorHAnsi" w:eastAsia="Arial Unicode MS" w:hAnsiTheme="minorHAnsi" w:cs="Arial Unicode MS"/>
                          <w:shd w:val="clear" w:color="auto" w:fill="FFFFFF"/>
                        </w:rPr>
                        <w:t xml:space="preserve"> dans un env</w:t>
                      </w:r>
                      <w:r w:rsidR="00AC70D2">
                        <w:rPr>
                          <w:rFonts w:asciiTheme="minorHAnsi" w:eastAsia="Arial Unicode MS" w:hAnsiTheme="minorHAnsi" w:cs="Arial Unicode MS"/>
                          <w:shd w:val="clear" w:color="auto" w:fill="FFFFFF"/>
                        </w:rPr>
                        <w:t>i</w:t>
                      </w:r>
                      <w:r w:rsidR="00AC70D2">
                        <w:rPr>
                          <w:rFonts w:asciiTheme="minorHAnsi" w:eastAsia="Arial Unicode MS" w:hAnsiTheme="minorHAnsi" w:cs="Arial Unicode MS"/>
                          <w:shd w:val="clear" w:color="auto" w:fill="FFFFFF"/>
                        </w:rPr>
                        <w:t>ronnement dynamique</w:t>
                      </w:r>
                      <w:r w:rsidR="002753C2">
                        <w:rPr>
                          <w:rFonts w:asciiTheme="minorHAnsi" w:eastAsia="Arial Unicode MS" w:hAnsiTheme="minorHAnsi" w:cs="Arial Unicode MS"/>
                          <w:shd w:val="clear" w:color="auto" w:fill="FFFFFF"/>
                        </w:rPr>
                        <w:t>.</w:t>
                      </w:r>
                    </w:p>
                    <w:p w:rsidR="001806AE" w:rsidRDefault="002753C2" w:rsidP="001806AE">
                      <w:pPr>
                        <w:spacing w:line="240" w:lineRule="auto"/>
                        <w:rPr>
                          <w:rFonts w:asciiTheme="minorHAnsi" w:eastAsia="Arial Unicode MS" w:hAnsiTheme="minorHAnsi" w:cs="Arial Unicode MS"/>
                          <w:shd w:val="clear" w:color="auto" w:fill="FFFFFF"/>
                        </w:rPr>
                      </w:pPr>
                      <w:r>
                        <w:rPr>
                          <w:rFonts w:asciiTheme="minorHAnsi" w:eastAsia="Arial Unicode MS" w:hAnsiTheme="minorHAnsi" w:cs="Arial Unicode MS"/>
                          <w:shd w:val="clear" w:color="auto" w:fill="FFFFFF"/>
                        </w:rPr>
                        <w:t>Elle combine le découpage par fonction et par div</w:t>
                      </w:r>
                      <w:r>
                        <w:rPr>
                          <w:rFonts w:asciiTheme="minorHAnsi" w:eastAsia="Arial Unicode MS" w:hAnsiTheme="minorHAnsi" w:cs="Arial Unicode MS"/>
                          <w:shd w:val="clear" w:color="auto" w:fill="FFFFFF"/>
                        </w:rPr>
                        <w:t>i</w:t>
                      </w:r>
                      <w:r>
                        <w:rPr>
                          <w:rFonts w:asciiTheme="minorHAnsi" w:eastAsia="Arial Unicode MS" w:hAnsiTheme="minorHAnsi" w:cs="Arial Unicode MS"/>
                          <w:shd w:val="clear" w:color="auto" w:fill="FFFFFF"/>
                        </w:rPr>
                        <w:t xml:space="preserve">sion. Chaque individu a deux supérieurs hiérarchiques : le responsable de la fonction et celui de la division. </w:t>
                      </w:r>
                      <w:r w:rsidR="001806AE">
                        <w:rPr>
                          <w:rFonts w:asciiTheme="minorHAnsi" w:eastAsia="Arial Unicode MS" w:hAnsiTheme="minorHAnsi" w:cs="Arial Unicode MS"/>
                          <w:shd w:val="clear" w:color="auto" w:fill="FFFFFF"/>
                        </w:rPr>
                        <w:t xml:space="preserve"> </w:t>
                      </w:r>
                    </w:p>
                    <w:p w:rsidR="009F7D67" w:rsidRDefault="009F7D67" w:rsidP="009F7D67"/>
                    <w:p w:rsidR="009F7D67" w:rsidRDefault="009F7D67"/>
                  </w:txbxContent>
                </v:textbox>
              </v:shape>
            </w:pict>
          </mc:Fallback>
        </mc:AlternateContent>
      </w: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rPr>
          <w:rFonts w:asciiTheme="minorHAnsi" w:hAnsiTheme="minorHAnsi" w:cstheme="minorHAnsi"/>
          <w:b/>
          <w:u w:val="single"/>
        </w:rPr>
      </w:pPr>
    </w:p>
    <w:p w:rsidR="002753C2" w:rsidRDefault="002753C2" w:rsidP="002753C2">
      <w:pPr>
        <w:spacing w:after="160" w:line="240" w:lineRule="auto"/>
        <w:jc w:val="right"/>
        <w:rPr>
          <w:rFonts w:asciiTheme="minorHAnsi" w:hAnsiTheme="minorHAnsi" w:cstheme="minorHAnsi"/>
          <w:b/>
          <w:u w:val="single"/>
        </w:rPr>
      </w:pPr>
      <w:r w:rsidRPr="00CA1A9D">
        <w:rPr>
          <w:rFonts w:asciiTheme="minorHAnsi" w:hAnsiTheme="minorHAnsi" w:cstheme="minorHAnsi"/>
        </w:rPr>
        <w:t>Source :</w:t>
      </w:r>
      <w:r>
        <w:rPr>
          <w:rFonts w:asciiTheme="minorHAnsi" w:hAnsiTheme="minorHAnsi" w:cstheme="minorHAnsi"/>
        </w:rPr>
        <w:t xml:space="preserve"> Les auteurs</w:t>
      </w:r>
    </w:p>
    <w:p w:rsidR="00D460C2" w:rsidRPr="00CA1A9D" w:rsidRDefault="00D460C2" w:rsidP="00D460C2">
      <w:pPr>
        <w:spacing w:line="240" w:lineRule="auto"/>
        <w:jc w:val="both"/>
        <w:rPr>
          <w:rFonts w:asciiTheme="minorHAnsi" w:hAnsiTheme="minorHAnsi" w:cstheme="minorHAnsi"/>
          <w:b/>
        </w:rPr>
      </w:pPr>
      <w:r w:rsidRPr="00CA1A9D">
        <w:rPr>
          <w:rFonts w:asciiTheme="minorHAnsi" w:hAnsiTheme="minorHAnsi" w:cstheme="minorHAnsi"/>
          <w:b/>
          <w:u w:val="single"/>
        </w:rPr>
        <w:lastRenderedPageBreak/>
        <w:t>NOTION 5</w:t>
      </w:r>
      <w:r w:rsidRPr="00CA1A9D">
        <w:rPr>
          <w:rFonts w:asciiTheme="minorHAnsi" w:hAnsiTheme="minorHAnsi" w:cstheme="minorHAnsi"/>
          <w:b/>
        </w:rPr>
        <w:t xml:space="preserve">  : Les </w:t>
      </w:r>
      <w:r w:rsidR="000A6BFE" w:rsidRPr="00CA1A9D">
        <w:rPr>
          <w:rFonts w:asciiTheme="minorHAnsi" w:hAnsiTheme="minorHAnsi" w:cstheme="minorHAnsi"/>
          <w:b/>
        </w:rPr>
        <w:t xml:space="preserve">mécanismes </w:t>
      </w:r>
      <w:r w:rsidRPr="00CA1A9D">
        <w:rPr>
          <w:rFonts w:asciiTheme="minorHAnsi" w:hAnsiTheme="minorHAnsi" w:cstheme="minorHAnsi"/>
          <w:b/>
        </w:rPr>
        <w:t xml:space="preserve">de coordination </w:t>
      </w:r>
      <w:r w:rsidR="000A6BFE" w:rsidRPr="00CA1A9D">
        <w:rPr>
          <w:rFonts w:asciiTheme="minorHAnsi" w:hAnsiTheme="minorHAnsi" w:cstheme="minorHAnsi"/>
          <w:b/>
        </w:rPr>
        <w:t xml:space="preserve">selon </w:t>
      </w:r>
      <w:r w:rsidRPr="00CA1A9D">
        <w:rPr>
          <w:rFonts w:asciiTheme="minorHAnsi" w:hAnsiTheme="minorHAnsi" w:cstheme="minorHAnsi"/>
          <w:b/>
        </w:rPr>
        <w:t>H</w:t>
      </w:r>
      <w:r w:rsidR="000A6BFE" w:rsidRPr="00CA1A9D">
        <w:rPr>
          <w:rFonts w:asciiTheme="minorHAnsi" w:hAnsiTheme="minorHAnsi" w:cstheme="minorHAnsi"/>
          <w:b/>
        </w:rPr>
        <w:t>enri</w:t>
      </w:r>
      <w:r w:rsidRPr="00CA1A9D">
        <w:rPr>
          <w:rFonts w:asciiTheme="minorHAnsi" w:hAnsiTheme="minorHAnsi" w:cstheme="minorHAnsi"/>
          <w:b/>
        </w:rPr>
        <w:t xml:space="preserve"> Mintzberg </w:t>
      </w:r>
    </w:p>
    <w:p w:rsidR="00D460C2" w:rsidRPr="00CA1A9D" w:rsidRDefault="00D460C2" w:rsidP="00D36D19">
      <w:pPr>
        <w:spacing w:line="240" w:lineRule="auto"/>
        <w:jc w:val="both"/>
        <w:rPr>
          <w:rFonts w:asciiTheme="minorHAnsi" w:eastAsia="Times New Roman" w:hAnsiTheme="minorHAnsi" w:cstheme="minorHAnsi"/>
          <w:color w:val="auto"/>
        </w:rPr>
      </w:pPr>
    </w:p>
    <w:p w:rsidR="00AB40A6" w:rsidRPr="00CA1A9D" w:rsidRDefault="00AB40A6" w:rsidP="00D36D19">
      <w:pPr>
        <w:spacing w:line="240" w:lineRule="auto"/>
        <w:jc w:val="both"/>
        <w:rPr>
          <w:rFonts w:asciiTheme="minorHAnsi" w:hAnsiTheme="minorHAnsi" w:cstheme="minorHAnsi"/>
        </w:rPr>
      </w:pPr>
      <w:r w:rsidRPr="00CA1A9D">
        <w:rPr>
          <w:rFonts w:asciiTheme="minorHAnsi" w:hAnsiTheme="minorHAnsi" w:cstheme="minorHAnsi"/>
        </w:rPr>
        <w:t xml:space="preserve">Selon </w:t>
      </w:r>
      <w:r w:rsidR="000A6BFE" w:rsidRPr="00CA1A9D">
        <w:rPr>
          <w:rFonts w:asciiTheme="minorHAnsi" w:hAnsiTheme="minorHAnsi" w:cstheme="minorHAnsi"/>
        </w:rPr>
        <w:t xml:space="preserve">Henri </w:t>
      </w:r>
      <w:r w:rsidRPr="00CA1A9D">
        <w:rPr>
          <w:rFonts w:asciiTheme="minorHAnsi" w:hAnsiTheme="minorHAnsi" w:cstheme="minorHAnsi"/>
        </w:rPr>
        <w:t>Mintzberg</w:t>
      </w:r>
      <w:r w:rsidR="003D340A">
        <w:rPr>
          <w:rStyle w:val="Appelnotedebasdep"/>
          <w:rFonts w:asciiTheme="minorHAnsi" w:hAnsiTheme="minorHAnsi" w:cstheme="minorHAnsi"/>
        </w:rPr>
        <w:footnoteReference w:id="9"/>
      </w:r>
      <w:r w:rsidRPr="00CA1A9D">
        <w:rPr>
          <w:rFonts w:asciiTheme="minorHAnsi" w:hAnsiTheme="minorHAnsi" w:cstheme="minorHAnsi"/>
        </w:rPr>
        <w:t>, toute activité humaine (de la plus simple à la plus complexe) donne naissance à deux b</w:t>
      </w:r>
      <w:r w:rsidRPr="00CA1A9D">
        <w:rPr>
          <w:rFonts w:asciiTheme="minorHAnsi" w:hAnsiTheme="minorHAnsi" w:cstheme="minorHAnsi"/>
        </w:rPr>
        <w:t>e</w:t>
      </w:r>
      <w:r w:rsidRPr="00CA1A9D">
        <w:rPr>
          <w:rFonts w:asciiTheme="minorHAnsi" w:hAnsiTheme="minorHAnsi" w:cstheme="minorHAnsi"/>
        </w:rPr>
        <w:t>soins fondamentaux et contradictoires :</w:t>
      </w:r>
    </w:p>
    <w:p w:rsidR="00AB40A6" w:rsidRPr="00CA1A9D" w:rsidRDefault="00AB40A6" w:rsidP="00AB40A6">
      <w:pPr>
        <w:spacing w:line="240" w:lineRule="auto"/>
        <w:ind w:left="1276"/>
        <w:jc w:val="both"/>
        <w:rPr>
          <w:rFonts w:asciiTheme="minorHAnsi" w:hAnsiTheme="minorHAnsi" w:cstheme="minorHAnsi"/>
        </w:rPr>
      </w:pPr>
      <w:r w:rsidRPr="00CA1A9D">
        <w:rPr>
          <w:rFonts w:asciiTheme="minorHAnsi" w:hAnsiTheme="minorHAnsi" w:cstheme="minorHAnsi"/>
        </w:rPr>
        <w:t xml:space="preserve">– La division du travail entre différentes tâches </w:t>
      </w:r>
    </w:p>
    <w:p w:rsidR="00AB40A6" w:rsidRPr="00CA1A9D" w:rsidRDefault="00AB40A6" w:rsidP="00AB40A6">
      <w:pPr>
        <w:spacing w:line="240" w:lineRule="auto"/>
        <w:ind w:left="1276"/>
        <w:jc w:val="both"/>
        <w:rPr>
          <w:rFonts w:asciiTheme="minorHAnsi" w:hAnsiTheme="minorHAnsi" w:cstheme="minorHAnsi"/>
        </w:rPr>
      </w:pPr>
      <w:r w:rsidRPr="00CA1A9D">
        <w:rPr>
          <w:rFonts w:asciiTheme="minorHAnsi" w:hAnsiTheme="minorHAnsi" w:cstheme="minorHAnsi"/>
        </w:rPr>
        <w:t>– Et la coordination de ces tâches pour accomplir une activité collective.</w:t>
      </w:r>
    </w:p>
    <w:p w:rsidR="00AB40A6" w:rsidRPr="00CA1A9D" w:rsidRDefault="00AB40A6" w:rsidP="00D36D19">
      <w:pPr>
        <w:spacing w:line="240" w:lineRule="auto"/>
        <w:jc w:val="both"/>
        <w:rPr>
          <w:rFonts w:asciiTheme="minorHAnsi" w:eastAsia="Times New Roman" w:hAnsiTheme="minorHAnsi" w:cstheme="minorHAnsi"/>
          <w:color w:val="auto"/>
        </w:rPr>
      </w:pPr>
    </w:p>
    <w:p w:rsidR="002F443F" w:rsidRDefault="00D36D19" w:rsidP="00D36D19">
      <w:pPr>
        <w:spacing w:line="240" w:lineRule="auto"/>
        <w:jc w:val="both"/>
        <w:rPr>
          <w:rFonts w:asciiTheme="minorHAnsi" w:eastAsia="Times New Roman" w:hAnsiTheme="minorHAnsi" w:cstheme="minorHAnsi"/>
          <w:color w:val="auto"/>
        </w:rPr>
      </w:pPr>
      <w:r w:rsidRPr="00CA1A9D">
        <w:rPr>
          <w:rFonts w:asciiTheme="minorHAnsi" w:eastAsia="Times New Roman" w:hAnsiTheme="minorHAnsi" w:cstheme="minorHAnsi"/>
          <w:color w:val="auto"/>
        </w:rPr>
        <w:t xml:space="preserve">Henri Mintzberg distingue 6 </w:t>
      </w:r>
      <w:r w:rsidR="000A6BFE" w:rsidRPr="00CA1A9D">
        <w:rPr>
          <w:rFonts w:asciiTheme="minorHAnsi" w:eastAsia="Times New Roman" w:hAnsiTheme="minorHAnsi" w:cstheme="minorHAnsi"/>
          <w:color w:val="auto"/>
        </w:rPr>
        <w:t xml:space="preserve">mécanismes </w:t>
      </w:r>
      <w:r w:rsidRPr="00CA1A9D">
        <w:rPr>
          <w:rFonts w:asciiTheme="minorHAnsi" w:eastAsia="Times New Roman" w:hAnsiTheme="minorHAnsi" w:cstheme="minorHAnsi"/>
          <w:color w:val="auto"/>
        </w:rPr>
        <w:t xml:space="preserve">de coordination du travail : </w:t>
      </w:r>
    </w:p>
    <w:p w:rsidR="00CA4D68" w:rsidRDefault="00CA4D68" w:rsidP="00D36D19">
      <w:pPr>
        <w:spacing w:line="240" w:lineRule="auto"/>
        <w:jc w:val="both"/>
        <w:rPr>
          <w:rFonts w:asciiTheme="minorHAnsi" w:eastAsia="Times New Roman" w:hAnsiTheme="minorHAnsi" w:cstheme="minorHAnsi"/>
          <w:color w:val="auto"/>
        </w:rPr>
      </w:pPr>
    </w:p>
    <w:tbl>
      <w:tblPr>
        <w:tblStyle w:val="Grilledutableau"/>
        <w:tblW w:w="10456" w:type="dxa"/>
        <w:tblLayout w:type="fixed"/>
        <w:tblLook w:val="01E0" w:firstRow="1" w:lastRow="1" w:firstColumn="1" w:lastColumn="1" w:noHBand="0" w:noVBand="0"/>
      </w:tblPr>
      <w:tblGrid>
        <w:gridCol w:w="1809"/>
        <w:gridCol w:w="8647"/>
      </w:tblGrid>
      <w:tr w:rsidR="002F443F" w:rsidRPr="002F443F" w:rsidTr="00EF11F1">
        <w:tc>
          <w:tcPr>
            <w:tcW w:w="1809" w:type="dxa"/>
          </w:tcPr>
          <w:p w:rsidR="002F443F" w:rsidRPr="002F443F" w:rsidRDefault="002F443F" w:rsidP="00CB755A">
            <w:pPr>
              <w:rPr>
                <w:rFonts w:asciiTheme="minorHAnsi" w:hAnsiTheme="minorHAnsi"/>
                <w:sz w:val="20"/>
                <w:szCs w:val="20"/>
              </w:rPr>
            </w:pPr>
            <w:r w:rsidRPr="002F443F">
              <w:rPr>
                <w:rFonts w:asciiTheme="minorHAnsi" w:hAnsiTheme="minorHAnsi"/>
                <w:noProof/>
                <w:sz w:val="20"/>
                <w:szCs w:val="20"/>
              </w:rPr>
              <w:drawing>
                <wp:inline distT="0" distB="0" distL="0" distR="0">
                  <wp:extent cx="930976" cy="810795"/>
                  <wp:effectExtent l="19050" t="0" r="2474" b="0"/>
                  <wp:docPr id="9" name="Image 1" descr="ajustement%20mut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ustement%20mutuel"/>
                          <pic:cNvPicPr>
                            <a:picLocks noChangeAspect="1" noChangeArrowheads="1"/>
                          </pic:cNvPicPr>
                        </pic:nvPicPr>
                        <pic:blipFill>
                          <a:blip r:embed="rId25" cstate="print"/>
                          <a:srcRect/>
                          <a:stretch>
                            <a:fillRect/>
                          </a:stretch>
                        </pic:blipFill>
                        <pic:spPr bwMode="auto">
                          <a:xfrm>
                            <a:off x="0" y="0"/>
                            <a:ext cx="931059" cy="810867"/>
                          </a:xfrm>
                          <a:prstGeom prst="rect">
                            <a:avLst/>
                          </a:prstGeom>
                          <a:noFill/>
                          <a:ln w="9525">
                            <a:noFill/>
                            <a:miter lim="800000"/>
                            <a:headEnd/>
                            <a:tailEnd/>
                          </a:ln>
                        </pic:spPr>
                      </pic:pic>
                    </a:graphicData>
                  </a:graphic>
                </wp:inline>
              </w:drawing>
            </w:r>
          </w:p>
        </w:tc>
        <w:tc>
          <w:tcPr>
            <w:tcW w:w="8647" w:type="dxa"/>
          </w:tcPr>
          <w:p w:rsidR="002F443F" w:rsidRDefault="002F443F" w:rsidP="00EF11F1">
            <w:pPr>
              <w:spacing w:line="240" w:lineRule="auto"/>
              <w:jc w:val="both"/>
              <w:rPr>
                <w:rFonts w:asciiTheme="minorHAnsi" w:hAnsiTheme="minorHAnsi"/>
                <w:b/>
                <w:sz w:val="20"/>
                <w:szCs w:val="20"/>
              </w:rPr>
            </w:pPr>
            <w:r w:rsidRPr="00CA4D68">
              <w:rPr>
                <w:rFonts w:asciiTheme="minorHAnsi" w:hAnsiTheme="minorHAnsi"/>
                <w:b/>
                <w:sz w:val="20"/>
                <w:szCs w:val="20"/>
              </w:rPr>
              <w:t>L’ajustement mutuel</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Il réalise la coordination du travail par le simple processus de la communication informelle.</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Exemple : contacts de gré à gré entre quelques employés du même niveau. La coordination se fait par échange, négociation et compromis.</w:t>
            </w:r>
          </w:p>
        </w:tc>
      </w:tr>
      <w:tr w:rsidR="002F443F" w:rsidRPr="002F443F" w:rsidTr="00EF11F1">
        <w:tc>
          <w:tcPr>
            <w:tcW w:w="1809" w:type="dxa"/>
          </w:tcPr>
          <w:p w:rsidR="002F443F" w:rsidRPr="002F443F" w:rsidRDefault="002F443F" w:rsidP="00CB755A">
            <w:pPr>
              <w:rPr>
                <w:rFonts w:asciiTheme="minorHAnsi" w:hAnsiTheme="minorHAnsi"/>
                <w:sz w:val="20"/>
                <w:szCs w:val="20"/>
              </w:rPr>
            </w:pPr>
            <w:r w:rsidRPr="002F443F">
              <w:rPr>
                <w:rFonts w:asciiTheme="minorHAnsi" w:hAnsiTheme="minorHAnsi"/>
                <w:noProof/>
                <w:sz w:val="20"/>
                <w:szCs w:val="20"/>
              </w:rPr>
              <w:drawing>
                <wp:inline distT="0" distB="0" distL="0" distR="0">
                  <wp:extent cx="929071" cy="809136"/>
                  <wp:effectExtent l="19050" t="0" r="4379" b="0"/>
                  <wp:docPr id="8" name="Image 2" descr="Supervision%20di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vision%20directe"/>
                          <pic:cNvPicPr>
                            <a:picLocks noChangeAspect="1" noChangeArrowheads="1"/>
                          </pic:cNvPicPr>
                        </pic:nvPicPr>
                        <pic:blipFill>
                          <a:blip r:embed="rId26" cstate="print"/>
                          <a:srcRect/>
                          <a:stretch>
                            <a:fillRect/>
                          </a:stretch>
                        </pic:blipFill>
                        <pic:spPr bwMode="auto">
                          <a:xfrm>
                            <a:off x="0" y="0"/>
                            <a:ext cx="929155" cy="809209"/>
                          </a:xfrm>
                          <a:prstGeom prst="rect">
                            <a:avLst/>
                          </a:prstGeom>
                          <a:noFill/>
                          <a:ln w="9525">
                            <a:noFill/>
                            <a:miter lim="800000"/>
                            <a:headEnd/>
                            <a:tailEnd/>
                          </a:ln>
                        </pic:spPr>
                      </pic:pic>
                    </a:graphicData>
                  </a:graphic>
                </wp:inline>
              </w:drawing>
            </w:r>
          </w:p>
        </w:tc>
        <w:tc>
          <w:tcPr>
            <w:tcW w:w="8647" w:type="dxa"/>
          </w:tcPr>
          <w:p w:rsidR="002F443F" w:rsidRDefault="002F443F" w:rsidP="00EF11F1">
            <w:pPr>
              <w:spacing w:line="240" w:lineRule="auto"/>
              <w:jc w:val="both"/>
              <w:rPr>
                <w:rFonts w:asciiTheme="minorHAnsi" w:hAnsiTheme="minorHAnsi"/>
                <w:b/>
                <w:sz w:val="20"/>
                <w:szCs w:val="20"/>
              </w:rPr>
            </w:pPr>
            <w:r w:rsidRPr="00CA4D68">
              <w:rPr>
                <w:rFonts w:asciiTheme="minorHAnsi" w:hAnsiTheme="minorHAnsi"/>
                <w:b/>
                <w:sz w:val="20"/>
                <w:szCs w:val="20"/>
              </w:rPr>
              <w:t>La supervision directe</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Elle réalise la coordination du travail par le biais d’une seule personne qui donne les ordres et les in</w:t>
            </w:r>
            <w:r w:rsidRPr="002F443F">
              <w:rPr>
                <w:rFonts w:asciiTheme="minorHAnsi" w:hAnsiTheme="minorHAnsi"/>
                <w:sz w:val="20"/>
                <w:szCs w:val="20"/>
              </w:rPr>
              <w:t>s</w:t>
            </w:r>
            <w:r w:rsidRPr="002F443F">
              <w:rPr>
                <w:rFonts w:asciiTheme="minorHAnsi" w:hAnsiTheme="minorHAnsi"/>
                <w:sz w:val="20"/>
                <w:szCs w:val="20"/>
              </w:rPr>
              <w:t>tructions à plusieurs autres qui travaillent en interrelations.</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Exemple : un patron explique à ses employés ce qu’ils doivent faire.</w:t>
            </w:r>
          </w:p>
        </w:tc>
      </w:tr>
      <w:tr w:rsidR="002F443F" w:rsidRPr="002F443F" w:rsidTr="00EF11F1">
        <w:tc>
          <w:tcPr>
            <w:tcW w:w="1809" w:type="dxa"/>
          </w:tcPr>
          <w:p w:rsidR="002F443F" w:rsidRPr="002F443F" w:rsidRDefault="002F443F" w:rsidP="00CB755A">
            <w:pPr>
              <w:rPr>
                <w:rFonts w:asciiTheme="minorHAnsi" w:hAnsiTheme="minorHAnsi"/>
                <w:sz w:val="20"/>
                <w:szCs w:val="20"/>
              </w:rPr>
            </w:pPr>
            <w:r w:rsidRPr="002F443F">
              <w:rPr>
                <w:rFonts w:asciiTheme="minorHAnsi" w:hAnsiTheme="minorHAnsi"/>
                <w:noProof/>
                <w:sz w:val="20"/>
                <w:szCs w:val="20"/>
              </w:rPr>
              <w:drawing>
                <wp:inline distT="0" distB="0" distL="0" distR="0">
                  <wp:extent cx="979307" cy="855023"/>
                  <wp:effectExtent l="19050" t="0" r="0" b="0"/>
                  <wp:docPr id="7" name="Image 3" descr="standardisation%20des%20procédés%20de%20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dardisation%20des%20procédés%20de%20travail"/>
                          <pic:cNvPicPr>
                            <a:picLocks noChangeAspect="1" noChangeArrowheads="1"/>
                          </pic:cNvPicPr>
                        </pic:nvPicPr>
                        <pic:blipFill>
                          <a:blip r:embed="rId27" cstate="print"/>
                          <a:srcRect/>
                          <a:stretch>
                            <a:fillRect/>
                          </a:stretch>
                        </pic:blipFill>
                        <pic:spPr bwMode="auto">
                          <a:xfrm>
                            <a:off x="0" y="0"/>
                            <a:ext cx="991280" cy="865476"/>
                          </a:xfrm>
                          <a:prstGeom prst="rect">
                            <a:avLst/>
                          </a:prstGeom>
                          <a:noFill/>
                          <a:ln w="9525">
                            <a:noFill/>
                            <a:miter lim="800000"/>
                            <a:headEnd/>
                            <a:tailEnd/>
                          </a:ln>
                        </pic:spPr>
                      </pic:pic>
                    </a:graphicData>
                  </a:graphic>
                </wp:inline>
              </w:drawing>
            </w:r>
          </w:p>
        </w:tc>
        <w:tc>
          <w:tcPr>
            <w:tcW w:w="8647" w:type="dxa"/>
          </w:tcPr>
          <w:p w:rsidR="00EF11F1" w:rsidRPr="002F443F" w:rsidRDefault="002F443F" w:rsidP="00EF11F1">
            <w:pPr>
              <w:spacing w:line="240" w:lineRule="auto"/>
              <w:jc w:val="both"/>
              <w:rPr>
                <w:rFonts w:asciiTheme="minorHAnsi" w:hAnsiTheme="minorHAnsi"/>
                <w:b/>
                <w:sz w:val="20"/>
                <w:szCs w:val="20"/>
              </w:rPr>
            </w:pPr>
            <w:r w:rsidRPr="002F443F">
              <w:rPr>
                <w:rFonts w:asciiTheme="minorHAnsi" w:hAnsiTheme="minorHAnsi"/>
                <w:b/>
                <w:sz w:val="20"/>
                <w:szCs w:val="20"/>
              </w:rPr>
              <w:t>La standardisation des procédés de travail</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Processus d’homogénéisation, d’uniformisation des règles de fonctionnement et de méthodes de tr</w:t>
            </w:r>
            <w:r w:rsidRPr="002F443F">
              <w:rPr>
                <w:rFonts w:asciiTheme="minorHAnsi" w:hAnsiTheme="minorHAnsi"/>
                <w:sz w:val="20"/>
                <w:szCs w:val="20"/>
              </w:rPr>
              <w:t>a</w:t>
            </w:r>
            <w:r w:rsidRPr="002F443F">
              <w:rPr>
                <w:rFonts w:asciiTheme="minorHAnsi" w:hAnsiTheme="minorHAnsi"/>
                <w:sz w:val="20"/>
                <w:szCs w:val="20"/>
              </w:rPr>
              <w:t>vail. Formalisation dans des manuels de procédure. Généralement ce sont les ingénieurs de la techno</w:t>
            </w:r>
            <w:r w:rsidRPr="002F443F">
              <w:rPr>
                <w:rFonts w:asciiTheme="minorHAnsi" w:hAnsiTheme="minorHAnsi"/>
                <w:sz w:val="20"/>
                <w:szCs w:val="20"/>
              </w:rPr>
              <w:t>s</w:t>
            </w:r>
            <w:r w:rsidRPr="002F443F">
              <w:rPr>
                <w:rFonts w:asciiTheme="minorHAnsi" w:hAnsiTheme="minorHAnsi"/>
                <w:sz w:val="20"/>
                <w:szCs w:val="20"/>
              </w:rPr>
              <w:t>tructure qui élaborent les standards (en recourant à l’OST) pour la base opérationnelle.</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Exemple : la « bible » chez Mc Do dans laquelle se trouvent toutes les manières de faire de l’entreprise.</w:t>
            </w:r>
          </w:p>
        </w:tc>
      </w:tr>
      <w:tr w:rsidR="002F443F" w:rsidRPr="002F443F" w:rsidTr="00EF11F1">
        <w:tc>
          <w:tcPr>
            <w:tcW w:w="1809" w:type="dxa"/>
          </w:tcPr>
          <w:p w:rsidR="002F443F" w:rsidRPr="002F443F" w:rsidRDefault="002F443F" w:rsidP="00CB755A">
            <w:pPr>
              <w:rPr>
                <w:rFonts w:asciiTheme="minorHAnsi" w:hAnsiTheme="minorHAnsi"/>
                <w:sz w:val="20"/>
                <w:szCs w:val="20"/>
              </w:rPr>
            </w:pPr>
            <w:r w:rsidRPr="002F443F">
              <w:rPr>
                <w:rFonts w:asciiTheme="minorHAnsi" w:hAnsiTheme="minorHAnsi"/>
                <w:noProof/>
                <w:sz w:val="20"/>
                <w:szCs w:val="20"/>
              </w:rPr>
              <w:drawing>
                <wp:inline distT="0" distB="0" distL="0" distR="0">
                  <wp:extent cx="929071" cy="847211"/>
                  <wp:effectExtent l="19050" t="0" r="4379" b="0"/>
                  <wp:docPr id="4" name="Image 4" descr="Standardisation%20des%20résul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ardisation%20des%20résultats"/>
                          <pic:cNvPicPr>
                            <a:picLocks noChangeAspect="1" noChangeArrowheads="1"/>
                          </pic:cNvPicPr>
                        </pic:nvPicPr>
                        <pic:blipFill>
                          <a:blip r:embed="rId28" cstate="print"/>
                          <a:srcRect/>
                          <a:stretch>
                            <a:fillRect/>
                          </a:stretch>
                        </pic:blipFill>
                        <pic:spPr bwMode="auto">
                          <a:xfrm>
                            <a:off x="0" y="0"/>
                            <a:ext cx="929093" cy="847232"/>
                          </a:xfrm>
                          <a:prstGeom prst="rect">
                            <a:avLst/>
                          </a:prstGeom>
                          <a:noFill/>
                          <a:ln w="9525">
                            <a:noFill/>
                            <a:miter lim="800000"/>
                            <a:headEnd/>
                            <a:tailEnd/>
                          </a:ln>
                        </pic:spPr>
                      </pic:pic>
                    </a:graphicData>
                  </a:graphic>
                </wp:inline>
              </w:drawing>
            </w:r>
          </w:p>
        </w:tc>
        <w:tc>
          <w:tcPr>
            <w:tcW w:w="8647" w:type="dxa"/>
          </w:tcPr>
          <w:p w:rsidR="002F443F" w:rsidRPr="002F443F" w:rsidRDefault="002F443F" w:rsidP="00EF11F1">
            <w:pPr>
              <w:spacing w:line="240" w:lineRule="auto"/>
              <w:rPr>
                <w:rFonts w:asciiTheme="minorHAnsi" w:hAnsiTheme="minorHAnsi"/>
                <w:b/>
                <w:sz w:val="20"/>
                <w:szCs w:val="20"/>
              </w:rPr>
            </w:pPr>
            <w:r w:rsidRPr="002F443F">
              <w:rPr>
                <w:rFonts w:asciiTheme="minorHAnsi" w:hAnsiTheme="minorHAnsi"/>
                <w:b/>
                <w:sz w:val="20"/>
                <w:szCs w:val="20"/>
              </w:rPr>
              <w:t>La standardisation des résultats</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Uniformisation des résultats à obtenir, des objectifs à atteindre pour chaque département de l’organisation. Ces résultats sont fixés par le sommet stratégique et la technostructure se charge de les faire appliquer.</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Exemple : chaque département doit dégager une rentabilité nette des capitaux investis d’au moins 15%.</w:t>
            </w:r>
          </w:p>
        </w:tc>
      </w:tr>
      <w:tr w:rsidR="002F443F" w:rsidRPr="002F443F" w:rsidTr="00EF11F1">
        <w:tc>
          <w:tcPr>
            <w:tcW w:w="1809" w:type="dxa"/>
          </w:tcPr>
          <w:p w:rsidR="002F443F" w:rsidRPr="002F443F" w:rsidRDefault="002F443F" w:rsidP="00CB755A">
            <w:pPr>
              <w:rPr>
                <w:rFonts w:asciiTheme="minorHAnsi" w:hAnsiTheme="minorHAnsi"/>
                <w:sz w:val="20"/>
                <w:szCs w:val="20"/>
              </w:rPr>
            </w:pPr>
            <w:r w:rsidRPr="002F443F">
              <w:rPr>
                <w:rFonts w:asciiTheme="minorHAnsi" w:hAnsiTheme="minorHAnsi"/>
                <w:noProof/>
                <w:sz w:val="20"/>
                <w:szCs w:val="20"/>
              </w:rPr>
              <w:drawing>
                <wp:inline distT="0" distB="0" distL="0" distR="0">
                  <wp:extent cx="1037854" cy="865120"/>
                  <wp:effectExtent l="19050" t="0" r="0" b="0"/>
                  <wp:docPr id="5" name="Image 5" descr="Standardisation%20des%20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ardisation%20des%20qualifications"/>
                          <pic:cNvPicPr>
                            <a:picLocks noChangeAspect="1" noChangeArrowheads="1"/>
                          </pic:cNvPicPr>
                        </pic:nvPicPr>
                        <pic:blipFill>
                          <a:blip r:embed="rId29" cstate="print"/>
                          <a:srcRect/>
                          <a:stretch>
                            <a:fillRect/>
                          </a:stretch>
                        </pic:blipFill>
                        <pic:spPr bwMode="auto">
                          <a:xfrm>
                            <a:off x="0" y="0"/>
                            <a:ext cx="1040013" cy="866920"/>
                          </a:xfrm>
                          <a:prstGeom prst="rect">
                            <a:avLst/>
                          </a:prstGeom>
                          <a:noFill/>
                          <a:ln w="9525">
                            <a:noFill/>
                            <a:miter lim="800000"/>
                            <a:headEnd/>
                            <a:tailEnd/>
                          </a:ln>
                        </pic:spPr>
                      </pic:pic>
                    </a:graphicData>
                  </a:graphic>
                </wp:inline>
              </w:drawing>
            </w:r>
          </w:p>
        </w:tc>
        <w:tc>
          <w:tcPr>
            <w:tcW w:w="8647" w:type="dxa"/>
          </w:tcPr>
          <w:p w:rsidR="002F443F" w:rsidRPr="002F443F" w:rsidRDefault="002F443F" w:rsidP="00EF11F1">
            <w:pPr>
              <w:spacing w:line="240" w:lineRule="auto"/>
              <w:jc w:val="both"/>
              <w:rPr>
                <w:rFonts w:asciiTheme="minorHAnsi" w:hAnsiTheme="minorHAnsi"/>
                <w:b/>
                <w:sz w:val="20"/>
                <w:szCs w:val="20"/>
              </w:rPr>
            </w:pPr>
            <w:r w:rsidRPr="002F443F">
              <w:rPr>
                <w:rFonts w:asciiTheme="minorHAnsi" w:hAnsiTheme="minorHAnsi"/>
                <w:b/>
                <w:sz w:val="20"/>
                <w:szCs w:val="20"/>
              </w:rPr>
              <w:t>La standardisation des qualifications</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L’uniformisation se fait sur le savoir et les compétences des employés. Si chacun apprend en utilisant les mêmes méthodes, les mêmes raisonnements, les mêmes façons de travailler alors les membres de l’organisation peuvent utiliser des références communes  (langage, méthode de raisonnements, proc</w:t>
            </w:r>
            <w:r w:rsidRPr="002F443F">
              <w:rPr>
                <w:rFonts w:asciiTheme="minorHAnsi" w:hAnsiTheme="minorHAnsi"/>
                <w:sz w:val="20"/>
                <w:szCs w:val="20"/>
              </w:rPr>
              <w:t>é</w:t>
            </w:r>
            <w:r w:rsidRPr="002F443F">
              <w:rPr>
                <w:rFonts w:asciiTheme="minorHAnsi" w:hAnsiTheme="minorHAnsi"/>
                <w:sz w:val="20"/>
                <w:szCs w:val="20"/>
              </w:rPr>
              <w:t>dures de base) pour coordonner leur travail.</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La standardisation des qualifications se fait au niveau du recrutement et de la formation interne.</w:t>
            </w:r>
          </w:p>
        </w:tc>
      </w:tr>
      <w:tr w:rsidR="002F443F" w:rsidRPr="002F443F" w:rsidTr="00EF11F1">
        <w:tc>
          <w:tcPr>
            <w:tcW w:w="1809" w:type="dxa"/>
          </w:tcPr>
          <w:p w:rsidR="002F443F" w:rsidRPr="002F443F" w:rsidRDefault="002F443F" w:rsidP="00CB755A">
            <w:pPr>
              <w:rPr>
                <w:rFonts w:asciiTheme="minorHAnsi" w:hAnsiTheme="minorHAnsi"/>
                <w:sz w:val="20"/>
                <w:szCs w:val="20"/>
              </w:rPr>
            </w:pPr>
            <w:r w:rsidRPr="002F443F">
              <w:rPr>
                <w:rFonts w:asciiTheme="minorHAnsi" w:hAnsiTheme="minorHAnsi"/>
                <w:noProof/>
                <w:sz w:val="20"/>
                <w:szCs w:val="20"/>
              </w:rPr>
              <w:drawing>
                <wp:inline distT="0" distB="0" distL="0" distR="0">
                  <wp:extent cx="983785" cy="866899"/>
                  <wp:effectExtent l="19050" t="0" r="6815" b="0"/>
                  <wp:docPr id="3" name="Image 6" descr="Standardisation%20des%20n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ardisation%20des%20normes"/>
                          <pic:cNvPicPr>
                            <a:picLocks noChangeAspect="1" noChangeArrowheads="1"/>
                          </pic:cNvPicPr>
                        </pic:nvPicPr>
                        <pic:blipFill>
                          <a:blip r:embed="rId30" cstate="print"/>
                          <a:srcRect/>
                          <a:stretch>
                            <a:fillRect/>
                          </a:stretch>
                        </pic:blipFill>
                        <pic:spPr bwMode="auto">
                          <a:xfrm>
                            <a:off x="0" y="0"/>
                            <a:ext cx="983935" cy="867031"/>
                          </a:xfrm>
                          <a:prstGeom prst="rect">
                            <a:avLst/>
                          </a:prstGeom>
                          <a:noFill/>
                          <a:ln w="9525">
                            <a:noFill/>
                            <a:miter lim="800000"/>
                            <a:headEnd/>
                            <a:tailEnd/>
                          </a:ln>
                        </pic:spPr>
                      </pic:pic>
                    </a:graphicData>
                  </a:graphic>
                </wp:inline>
              </w:drawing>
            </w:r>
          </w:p>
        </w:tc>
        <w:tc>
          <w:tcPr>
            <w:tcW w:w="8647" w:type="dxa"/>
          </w:tcPr>
          <w:p w:rsidR="002F443F" w:rsidRPr="002F443F" w:rsidRDefault="002F443F" w:rsidP="00EF11F1">
            <w:pPr>
              <w:spacing w:line="240" w:lineRule="auto"/>
              <w:jc w:val="both"/>
              <w:rPr>
                <w:rFonts w:asciiTheme="minorHAnsi" w:hAnsiTheme="minorHAnsi"/>
                <w:b/>
                <w:sz w:val="20"/>
                <w:szCs w:val="20"/>
              </w:rPr>
            </w:pPr>
            <w:r w:rsidRPr="002F443F">
              <w:rPr>
                <w:rFonts w:asciiTheme="minorHAnsi" w:hAnsiTheme="minorHAnsi"/>
                <w:b/>
                <w:sz w:val="20"/>
                <w:szCs w:val="20"/>
              </w:rPr>
              <w:t>La standardisation des normes</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Culture commune à l’entreprise, croyance des membres de l’organisation.</w:t>
            </w:r>
          </w:p>
          <w:p w:rsidR="002F443F" w:rsidRPr="002F443F" w:rsidRDefault="002F443F" w:rsidP="00EF11F1">
            <w:pPr>
              <w:spacing w:line="240" w:lineRule="auto"/>
              <w:jc w:val="both"/>
              <w:rPr>
                <w:rFonts w:asciiTheme="minorHAnsi" w:hAnsiTheme="minorHAnsi"/>
                <w:sz w:val="20"/>
                <w:szCs w:val="20"/>
              </w:rPr>
            </w:pPr>
            <w:r w:rsidRPr="002F443F">
              <w:rPr>
                <w:rFonts w:asciiTheme="minorHAnsi" w:hAnsiTheme="minorHAnsi"/>
                <w:sz w:val="20"/>
                <w:szCs w:val="20"/>
              </w:rPr>
              <w:t>Ces normes constituent selon Mintzberg « le ciment qui tient toutes les pierres de la bâtisse de l’organisation ».</w:t>
            </w:r>
          </w:p>
          <w:p w:rsidR="002F443F" w:rsidRPr="002F443F" w:rsidRDefault="002F443F" w:rsidP="00EF11F1">
            <w:pPr>
              <w:spacing w:line="240" w:lineRule="auto"/>
              <w:jc w:val="both"/>
              <w:rPr>
                <w:rFonts w:asciiTheme="minorHAnsi" w:hAnsiTheme="minorHAnsi"/>
                <w:sz w:val="20"/>
                <w:szCs w:val="20"/>
              </w:rPr>
            </w:pPr>
          </w:p>
        </w:tc>
      </w:tr>
    </w:tbl>
    <w:p w:rsidR="00D36D19" w:rsidRPr="00CA1A9D" w:rsidRDefault="00D36D19" w:rsidP="00D36D19">
      <w:pPr>
        <w:spacing w:line="240" w:lineRule="auto"/>
        <w:jc w:val="both"/>
        <w:rPr>
          <w:rFonts w:asciiTheme="minorHAnsi" w:eastAsia="Times New Roman" w:hAnsiTheme="minorHAnsi" w:cstheme="minorHAnsi"/>
          <w:color w:val="auto"/>
        </w:rPr>
      </w:pPr>
    </w:p>
    <w:p w:rsidR="005520E8" w:rsidRPr="00CA1A9D" w:rsidRDefault="005520E8" w:rsidP="003D340A">
      <w:pPr>
        <w:spacing w:line="240" w:lineRule="auto"/>
        <w:jc w:val="right"/>
        <w:rPr>
          <w:rFonts w:asciiTheme="minorHAnsi" w:hAnsiTheme="minorHAnsi" w:cstheme="minorHAnsi"/>
        </w:rPr>
      </w:pPr>
      <w:r w:rsidRPr="00CA1A9D">
        <w:rPr>
          <w:rFonts w:asciiTheme="minorHAnsi" w:hAnsiTheme="minorHAnsi" w:cstheme="minorHAnsi"/>
        </w:rPr>
        <w:t xml:space="preserve">Source : D’après </w:t>
      </w:r>
      <w:r w:rsidR="00251C11">
        <w:rPr>
          <w:rFonts w:asciiTheme="minorHAnsi" w:hAnsiTheme="minorHAnsi" w:cstheme="minorHAnsi"/>
        </w:rPr>
        <w:t xml:space="preserve"> </w:t>
      </w:r>
      <w:r w:rsidRPr="00CA1A9D">
        <w:rPr>
          <w:rFonts w:asciiTheme="minorHAnsi" w:hAnsiTheme="minorHAnsi" w:cstheme="minorHAnsi"/>
        </w:rPr>
        <w:t>« </w:t>
      </w:r>
      <w:r w:rsidRPr="00CA1A9D">
        <w:rPr>
          <w:rFonts w:asciiTheme="minorHAnsi" w:hAnsiTheme="minorHAnsi" w:cstheme="minorHAnsi"/>
          <w:u w:val="single"/>
        </w:rPr>
        <w:t>Management, voyage au centre des organisations</w:t>
      </w:r>
      <w:r w:rsidR="00251C11">
        <w:rPr>
          <w:rFonts w:asciiTheme="minorHAnsi" w:hAnsiTheme="minorHAnsi" w:cstheme="minorHAnsi"/>
        </w:rPr>
        <w:t> »</w:t>
      </w:r>
      <w:r w:rsidRPr="00CA1A9D">
        <w:rPr>
          <w:rFonts w:asciiTheme="minorHAnsi" w:hAnsiTheme="minorHAnsi" w:cstheme="minorHAnsi"/>
        </w:rPr>
        <w:t xml:space="preserve">, </w:t>
      </w:r>
      <w:r w:rsidR="00D460C2" w:rsidRPr="00CA1A9D">
        <w:rPr>
          <w:rFonts w:asciiTheme="minorHAnsi" w:hAnsiTheme="minorHAnsi" w:cstheme="minorHAnsi"/>
        </w:rPr>
        <w:t>H</w:t>
      </w:r>
      <w:r w:rsidR="00D27DE2">
        <w:rPr>
          <w:rFonts w:asciiTheme="minorHAnsi" w:hAnsiTheme="minorHAnsi" w:cstheme="minorHAnsi"/>
        </w:rPr>
        <w:t xml:space="preserve">enri </w:t>
      </w:r>
      <w:r w:rsidRPr="00CA1A9D">
        <w:rPr>
          <w:rFonts w:asciiTheme="minorHAnsi" w:hAnsiTheme="minorHAnsi" w:cstheme="minorHAnsi"/>
        </w:rPr>
        <w:t>MINTZBERG</w:t>
      </w:r>
    </w:p>
    <w:p w:rsidR="00D301FC" w:rsidRDefault="00D301FC" w:rsidP="00D36D19">
      <w:pPr>
        <w:spacing w:line="240" w:lineRule="auto"/>
        <w:jc w:val="both"/>
        <w:rPr>
          <w:rFonts w:asciiTheme="minorHAnsi" w:hAnsiTheme="minorHAnsi" w:cstheme="minorHAnsi"/>
          <w:b/>
          <w:u w:val="single"/>
        </w:rPr>
      </w:pPr>
    </w:p>
    <w:p w:rsidR="00164845" w:rsidRDefault="00164845">
      <w:pPr>
        <w:spacing w:after="160" w:line="259" w:lineRule="auto"/>
        <w:rPr>
          <w:rFonts w:asciiTheme="minorHAnsi" w:hAnsiTheme="minorHAnsi" w:cstheme="minorHAnsi"/>
          <w:b/>
          <w:u w:val="single"/>
        </w:rPr>
      </w:pPr>
      <w:r>
        <w:rPr>
          <w:rFonts w:asciiTheme="minorHAnsi" w:hAnsiTheme="minorHAnsi" w:cstheme="minorHAnsi"/>
          <w:b/>
          <w:u w:val="single"/>
        </w:rPr>
        <w:br w:type="page"/>
      </w:r>
    </w:p>
    <w:p w:rsidR="00D36D19" w:rsidRPr="00CA1A9D" w:rsidRDefault="00D460C2" w:rsidP="00D36D19">
      <w:pPr>
        <w:spacing w:line="240" w:lineRule="auto"/>
        <w:jc w:val="both"/>
        <w:rPr>
          <w:rFonts w:asciiTheme="minorHAnsi" w:hAnsiTheme="minorHAnsi" w:cstheme="minorHAnsi"/>
          <w:b/>
        </w:rPr>
      </w:pPr>
      <w:r w:rsidRPr="00CA1A9D">
        <w:rPr>
          <w:rFonts w:asciiTheme="minorHAnsi" w:hAnsiTheme="minorHAnsi" w:cstheme="minorHAnsi"/>
          <w:b/>
          <w:u w:val="single"/>
        </w:rPr>
        <w:lastRenderedPageBreak/>
        <w:t>NOTION 6</w:t>
      </w:r>
      <w:r w:rsidR="00D36D19" w:rsidRPr="00CA1A9D">
        <w:rPr>
          <w:rFonts w:asciiTheme="minorHAnsi" w:hAnsiTheme="minorHAnsi" w:cstheme="minorHAnsi"/>
          <w:b/>
        </w:rPr>
        <w:t xml:space="preserve"> :  </w:t>
      </w:r>
      <w:r w:rsidR="00A1629C" w:rsidRPr="00CA1A9D">
        <w:rPr>
          <w:rFonts w:asciiTheme="minorHAnsi" w:hAnsiTheme="minorHAnsi" w:cstheme="minorHAnsi"/>
          <w:b/>
        </w:rPr>
        <w:t>Les diverses modalités de croissance d’une entreprise</w:t>
      </w:r>
    </w:p>
    <w:p w:rsidR="000151BF" w:rsidRPr="00CA1A9D" w:rsidRDefault="000151BF" w:rsidP="00F47ADC">
      <w:pPr>
        <w:pStyle w:val="Textecourant"/>
        <w:rPr>
          <w:rFonts w:asciiTheme="minorHAnsi" w:hAnsiTheme="minorHAnsi" w:cstheme="minorHAnsi"/>
          <w:sz w:val="22"/>
          <w:szCs w:val="22"/>
        </w:rPr>
      </w:pPr>
    </w:p>
    <w:p w:rsidR="00B152E8" w:rsidRPr="00CA1A9D" w:rsidRDefault="00B152E8" w:rsidP="00B152E8">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sz w:val="22"/>
          <w:szCs w:val="22"/>
        </w:rPr>
      </w:pPr>
      <w:r w:rsidRPr="00CA1A9D">
        <w:rPr>
          <w:rStyle w:val="lev"/>
          <w:rFonts w:asciiTheme="minorHAnsi" w:eastAsia="Arial" w:hAnsiTheme="minorHAnsi" w:cstheme="minorHAnsi"/>
          <w:b w:val="0"/>
          <w:color w:val="000000" w:themeColor="text1"/>
          <w:sz w:val="22"/>
          <w:szCs w:val="22"/>
          <w:bdr w:val="none" w:sz="0" w:space="0" w:color="auto" w:frame="1"/>
        </w:rPr>
        <w:t>La croissance désigne le processus par lequel l'entreprise change de dimensions (augmentation de l'effectif, augme</w:t>
      </w:r>
      <w:r w:rsidRPr="00CA1A9D">
        <w:rPr>
          <w:rStyle w:val="lev"/>
          <w:rFonts w:asciiTheme="minorHAnsi" w:eastAsia="Arial" w:hAnsiTheme="minorHAnsi" w:cstheme="minorHAnsi"/>
          <w:b w:val="0"/>
          <w:color w:val="000000" w:themeColor="text1"/>
          <w:sz w:val="22"/>
          <w:szCs w:val="22"/>
          <w:bdr w:val="none" w:sz="0" w:space="0" w:color="auto" w:frame="1"/>
        </w:rPr>
        <w:t>n</w:t>
      </w:r>
      <w:r w:rsidRPr="00CA1A9D">
        <w:rPr>
          <w:rStyle w:val="lev"/>
          <w:rFonts w:asciiTheme="minorHAnsi" w:eastAsia="Arial" w:hAnsiTheme="minorHAnsi" w:cstheme="minorHAnsi"/>
          <w:b w:val="0"/>
          <w:color w:val="000000" w:themeColor="text1"/>
          <w:sz w:val="22"/>
          <w:szCs w:val="22"/>
          <w:bdr w:val="none" w:sz="0" w:space="0" w:color="auto" w:frame="1"/>
        </w:rPr>
        <w:t>tation des parts de marché…).</w:t>
      </w:r>
      <w:r w:rsidRPr="00CA1A9D">
        <w:rPr>
          <w:rStyle w:val="apple-converted-space"/>
          <w:rFonts w:asciiTheme="minorHAnsi" w:hAnsiTheme="minorHAnsi" w:cstheme="minorHAnsi"/>
          <w:bCs/>
          <w:color w:val="000000" w:themeColor="text1"/>
          <w:sz w:val="22"/>
          <w:szCs w:val="22"/>
          <w:bdr w:val="none" w:sz="0" w:space="0" w:color="auto" w:frame="1"/>
        </w:rPr>
        <w:t> </w:t>
      </w:r>
      <w:r w:rsidRPr="00CA1A9D">
        <w:rPr>
          <w:rFonts w:asciiTheme="minorHAnsi" w:hAnsiTheme="minorHAnsi" w:cstheme="minorHAnsi"/>
          <w:color w:val="000000" w:themeColor="text1"/>
          <w:sz w:val="22"/>
          <w:szCs w:val="22"/>
          <w:bdr w:val="none" w:sz="0" w:space="0" w:color="auto" w:frame="1"/>
        </w:rPr>
        <w:t>La grande dimension procure à l’entreprise la réalisation d'</w:t>
      </w:r>
      <w:r w:rsidRPr="00CA1A9D">
        <w:rPr>
          <w:rStyle w:val="lev"/>
          <w:rFonts w:asciiTheme="minorHAnsi" w:eastAsia="Arial" w:hAnsiTheme="minorHAnsi" w:cstheme="minorHAnsi"/>
          <w:b w:val="0"/>
          <w:color w:val="000000" w:themeColor="text1"/>
          <w:sz w:val="22"/>
          <w:szCs w:val="22"/>
          <w:bdr w:val="none" w:sz="0" w:space="0" w:color="auto" w:frame="1"/>
        </w:rPr>
        <w:t>économies d'échelle</w:t>
      </w:r>
      <w:r w:rsidRPr="00CA1A9D">
        <w:rPr>
          <w:rStyle w:val="apple-converted-space"/>
          <w:rFonts w:asciiTheme="minorHAnsi" w:hAnsiTheme="minorHAnsi" w:cstheme="minorHAnsi"/>
          <w:color w:val="000000" w:themeColor="text1"/>
          <w:sz w:val="22"/>
          <w:szCs w:val="22"/>
          <w:bdr w:val="none" w:sz="0" w:space="0" w:color="auto" w:frame="1"/>
        </w:rPr>
        <w:t> </w:t>
      </w:r>
      <w:r w:rsidRPr="00CA1A9D">
        <w:rPr>
          <w:rFonts w:asciiTheme="minorHAnsi" w:hAnsiTheme="minorHAnsi" w:cstheme="minorHAnsi"/>
          <w:color w:val="000000" w:themeColor="text1"/>
          <w:sz w:val="22"/>
          <w:szCs w:val="22"/>
          <w:bdr w:val="none" w:sz="0" w:space="0" w:color="auto" w:frame="1"/>
        </w:rPr>
        <w:t>et un</w:t>
      </w:r>
      <w:r w:rsidRPr="00CA1A9D">
        <w:rPr>
          <w:rStyle w:val="apple-converted-space"/>
          <w:rFonts w:asciiTheme="minorHAnsi" w:hAnsiTheme="minorHAnsi" w:cstheme="minorHAnsi"/>
          <w:color w:val="000000" w:themeColor="text1"/>
          <w:sz w:val="22"/>
          <w:szCs w:val="22"/>
          <w:bdr w:val="none" w:sz="0" w:space="0" w:color="auto" w:frame="1"/>
        </w:rPr>
        <w:t> </w:t>
      </w:r>
      <w:r w:rsidRPr="00CA1A9D">
        <w:rPr>
          <w:rStyle w:val="lev"/>
          <w:rFonts w:asciiTheme="minorHAnsi" w:eastAsia="Arial" w:hAnsiTheme="minorHAnsi" w:cstheme="minorHAnsi"/>
          <w:b w:val="0"/>
          <w:color w:val="000000" w:themeColor="text1"/>
          <w:sz w:val="22"/>
          <w:szCs w:val="22"/>
          <w:bdr w:val="none" w:sz="0" w:space="0" w:color="auto" w:frame="1"/>
        </w:rPr>
        <w:t>pouvoir accru de négociation avec ses parties prenantes.</w:t>
      </w:r>
    </w:p>
    <w:p w:rsidR="00B152E8" w:rsidRPr="00CA1A9D" w:rsidRDefault="00B152E8" w:rsidP="00B152E8">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sz w:val="22"/>
          <w:szCs w:val="22"/>
          <w:bdr w:val="none" w:sz="0" w:space="0" w:color="auto" w:frame="1"/>
        </w:rPr>
      </w:pPr>
    </w:p>
    <w:p w:rsidR="00F47ADC" w:rsidRPr="00CA1A9D" w:rsidRDefault="00B152E8" w:rsidP="00B152E8">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CA1A9D">
        <w:rPr>
          <w:rFonts w:asciiTheme="minorHAnsi" w:hAnsiTheme="minorHAnsi" w:cstheme="minorHAnsi"/>
          <w:color w:val="000000" w:themeColor="text1"/>
          <w:sz w:val="22"/>
          <w:szCs w:val="22"/>
          <w:bdr w:val="none" w:sz="0" w:space="0" w:color="auto" w:frame="1"/>
        </w:rPr>
        <w:t>L'entreprise a le choix entre</w:t>
      </w:r>
      <w:r w:rsidRPr="00CA1A9D">
        <w:rPr>
          <w:rStyle w:val="apple-converted-space"/>
          <w:rFonts w:asciiTheme="minorHAnsi" w:hAnsiTheme="minorHAnsi" w:cstheme="minorHAnsi"/>
          <w:color w:val="000000" w:themeColor="text1"/>
          <w:sz w:val="22"/>
          <w:szCs w:val="22"/>
          <w:bdr w:val="none" w:sz="0" w:space="0" w:color="auto" w:frame="1"/>
        </w:rPr>
        <w:t> </w:t>
      </w:r>
      <w:r w:rsidRPr="00CA1A9D">
        <w:rPr>
          <w:rStyle w:val="lev"/>
          <w:rFonts w:asciiTheme="minorHAnsi" w:eastAsia="Arial" w:hAnsiTheme="minorHAnsi" w:cstheme="minorHAnsi"/>
          <w:b w:val="0"/>
          <w:color w:val="000000" w:themeColor="text1"/>
          <w:sz w:val="22"/>
          <w:szCs w:val="22"/>
          <w:bdr w:val="none" w:sz="0" w:space="0" w:color="auto" w:frame="1"/>
        </w:rPr>
        <w:t>plusieurs modalités</w:t>
      </w:r>
      <w:r w:rsidRPr="00CA1A9D">
        <w:rPr>
          <w:rStyle w:val="apple-converted-space"/>
          <w:rFonts w:asciiTheme="minorHAnsi" w:hAnsiTheme="minorHAnsi" w:cstheme="minorHAnsi"/>
          <w:color w:val="000000" w:themeColor="text1"/>
          <w:sz w:val="22"/>
          <w:szCs w:val="22"/>
          <w:bdr w:val="none" w:sz="0" w:space="0" w:color="auto" w:frame="1"/>
        </w:rPr>
        <w:t> </w:t>
      </w:r>
      <w:r w:rsidRPr="00CA1A9D">
        <w:rPr>
          <w:rFonts w:asciiTheme="minorHAnsi" w:hAnsiTheme="minorHAnsi" w:cstheme="minorHAnsi"/>
          <w:color w:val="000000" w:themeColor="text1"/>
          <w:sz w:val="22"/>
          <w:szCs w:val="22"/>
          <w:bdr w:val="none" w:sz="0" w:space="0" w:color="auto" w:frame="1"/>
        </w:rPr>
        <w:t xml:space="preserve">de croissance : </w:t>
      </w:r>
      <w:r w:rsidR="00F47ADC" w:rsidRPr="00CA1A9D">
        <w:rPr>
          <w:rFonts w:asciiTheme="minorHAnsi" w:hAnsiTheme="minorHAnsi" w:cstheme="minorHAnsi"/>
          <w:sz w:val="22"/>
          <w:szCs w:val="22"/>
        </w:rPr>
        <w:t xml:space="preserve">interne, externe ou conjointe. </w:t>
      </w:r>
    </w:p>
    <w:p w:rsidR="00F47ADC" w:rsidRPr="00CA1A9D" w:rsidRDefault="00F47ADC" w:rsidP="00F47ADC">
      <w:pPr>
        <w:pStyle w:val="Textecourant"/>
        <w:rPr>
          <w:rFonts w:asciiTheme="minorHAnsi" w:hAnsiTheme="minorHAnsi" w:cstheme="minorHAnsi"/>
          <w:sz w:val="12"/>
          <w:szCs w:val="22"/>
        </w:rPr>
      </w:pPr>
    </w:p>
    <w:p w:rsidR="00F47ADC" w:rsidRPr="00CA1A9D" w:rsidRDefault="00F47ADC" w:rsidP="00F47ADC">
      <w:pPr>
        <w:pStyle w:val="Textecourant"/>
        <w:rPr>
          <w:rFonts w:asciiTheme="minorHAnsi" w:hAnsiTheme="minorHAnsi" w:cstheme="minorHAnsi"/>
          <w:i/>
          <w:sz w:val="22"/>
          <w:szCs w:val="22"/>
        </w:rPr>
      </w:pPr>
      <w:r w:rsidRPr="00CA1A9D">
        <w:rPr>
          <w:rFonts w:asciiTheme="minorHAnsi" w:hAnsiTheme="minorHAnsi" w:cstheme="minorHAnsi"/>
          <w:sz w:val="22"/>
          <w:szCs w:val="22"/>
        </w:rPr>
        <w:t xml:space="preserve">La </w:t>
      </w:r>
      <w:r w:rsidRPr="00CA1A9D">
        <w:rPr>
          <w:rFonts w:asciiTheme="minorHAnsi" w:hAnsiTheme="minorHAnsi" w:cstheme="minorHAnsi"/>
          <w:i/>
          <w:sz w:val="22"/>
          <w:szCs w:val="22"/>
        </w:rPr>
        <w:t>croissance interne</w:t>
      </w:r>
      <w:r w:rsidRPr="00CA1A9D">
        <w:rPr>
          <w:rFonts w:asciiTheme="minorHAnsi" w:hAnsiTheme="minorHAnsi" w:cstheme="minorHAnsi"/>
          <w:sz w:val="22"/>
          <w:szCs w:val="22"/>
        </w:rPr>
        <w:t xml:space="preserve">  consiste pour l’entreprise à se développer uniquement à partir de ses propres ressources et compétences. Cette croissance qui conduit à une augmentation de la taille de l’entreprise peut se concrétiser par des investissements productifs et commerciaux</w:t>
      </w:r>
      <w:r w:rsidR="00926540" w:rsidRPr="00CA1A9D">
        <w:rPr>
          <w:rFonts w:asciiTheme="minorHAnsi" w:hAnsiTheme="minorHAnsi" w:cstheme="minorHAnsi"/>
          <w:sz w:val="22"/>
          <w:szCs w:val="22"/>
        </w:rPr>
        <w:t>,</w:t>
      </w:r>
      <w:r w:rsidRPr="00CA1A9D">
        <w:rPr>
          <w:rFonts w:asciiTheme="minorHAnsi" w:hAnsiTheme="minorHAnsi" w:cstheme="minorHAnsi"/>
          <w:sz w:val="22"/>
          <w:szCs w:val="22"/>
        </w:rPr>
        <w:t xml:space="preserve"> mais également par la création de nouveaux produits issus de la recherche et développement et de l’innovation en interne. </w:t>
      </w:r>
      <w:r w:rsidR="00926540" w:rsidRPr="00CA1A9D">
        <w:rPr>
          <w:rFonts w:asciiTheme="minorHAnsi" w:hAnsiTheme="minorHAnsi" w:cstheme="minorHAnsi"/>
          <w:sz w:val="22"/>
          <w:szCs w:val="22"/>
        </w:rPr>
        <w:t xml:space="preserve">Cette croissance </w:t>
      </w:r>
      <w:r w:rsidRPr="00CA1A9D">
        <w:rPr>
          <w:rFonts w:asciiTheme="minorHAnsi" w:hAnsiTheme="minorHAnsi" w:cstheme="minorHAnsi"/>
          <w:sz w:val="22"/>
          <w:szCs w:val="22"/>
        </w:rPr>
        <w:t>peut être financée par emprunt ou aut</w:t>
      </w:r>
      <w:r w:rsidRPr="00CA1A9D">
        <w:rPr>
          <w:rFonts w:asciiTheme="minorHAnsi" w:hAnsiTheme="minorHAnsi" w:cstheme="minorHAnsi"/>
          <w:sz w:val="22"/>
          <w:szCs w:val="22"/>
        </w:rPr>
        <w:t>o</w:t>
      </w:r>
      <w:r w:rsidRPr="00CA1A9D">
        <w:rPr>
          <w:rFonts w:asciiTheme="minorHAnsi" w:hAnsiTheme="minorHAnsi" w:cstheme="minorHAnsi"/>
          <w:sz w:val="22"/>
          <w:szCs w:val="22"/>
        </w:rPr>
        <w:t>financement</w:t>
      </w:r>
      <w:r w:rsidR="00926540" w:rsidRPr="00CA1A9D">
        <w:rPr>
          <w:rFonts w:asciiTheme="minorHAnsi" w:hAnsiTheme="minorHAnsi" w:cstheme="minorHAnsi"/>
          <w:sz w:val="22"/>
          <w:szCs w:val="22"/>
        </w:rPr>
        <w:t xml:space="preserve">, </w:t>
      </w:r>
      <w:r w:rsidRPr="00CA1A9D">
        <w:rPr>
          <w:rFonts w:asciiTheme="minorHAnsi" w:hAnsiTheme="minorHAnsi" w:cstheme="minorHAnsi"/>
          <w:sz w:val="22"/>
          <w:szCs w:val="22"/>
        </w:rPr>
        <w:t>voire dans certains cas en ayant recours aux marchés financiers à travers une augmentation de capital.</w:t>
      </w:r>
    </w:p>
    <w:p w:rsidR="00F47ADC" w:rsidRPr="00CA1A9D" w:rsidRDefault="00F47ADC" w:rsidP="00F47ADC">
      <w:pPr>
        <w:pStyle w:val="Textecourant"/>
        <w:rPr>
          <w:rFonts w:asciiTheme="minorHAnsi" w:hAnsiTheme="minorHAnsi" w:cstheme="minorHAnsi"/>
          <w:i/>
          <w:sz w:val="14"/>
          <w:szCs w:val="22"/>
        </w:rPr>
      </w:pPr>
    </w:p>
    <w:p w:rsidR="00F47ADC" w:rsidRPr="00CA1A9D" w:rsidRDefault="00F47ADC" w:rsidP="00F47ADC">
      <w:pPr>
        <w:pStyle w:val="Textecourant"/>
        <w:rPr>
          <w:rFonts w:asciiTheme="minorHAnsi" w:hAnsiTheme="minorHAnsi" w:cstheme="minorHAnsi"/>
          <w:sz w:val="22"/>
          <w:szCs w:val="22"/>
        </w:rPr>
      </w:pPr>
      <w:r w:rsidRPr="00CA1A9D">
        <w:rPr>
          <w:rFonts w:asciiTheme="minorHAnsi" w:hAnsiTheme="minorHAnsi" w:cstheme="minorHAnsi"/>
          <w:i/>
          <w:sz w:val="22"/>
          <w:szCs w:val="22"/>
        </w:rPr>
        <w:t>La croissance</w:t>
      </w:r>
      <w:r w:rsidRPr="00CA1A9D">
        <w:rPr>
          <w:rFonts w:asciiTheme="minorHAnsi" w:hAnsiTheme="minorHAnsi" w:cstheme="minorHAnsi"/>
          <w:sz w:val="22"/>
          <w:szCs w:val="22"/>
        </w:rPr>
        <w:t xml:space="preserve"> externe s’oppose à la croissance interne au sens où elle consiste à prendre des participations ou à r</w:t>
      </w:r>
      <w:r w:rsidRPr="00CA1A9D">
        <w:rPr>
          <w:rFonts w:asciiTheme="minorHAnsi" w:hAnsiTheme="minorHAnsi" w:cstheme="minorHAnsi"/>
          <w:sz w:val="22"/>
          <w:szCs w:val="22"/>
        </w:rPr>
        <w:t>a</w:t>
      </w:r>
      <w:r w:rsidRPr="00CA1A9D">
        <w:rPr>
          <w:rFonts w:asciiTheme="minorHAnsi" w:hAnsiTheme="minorHAnsi" w:cstheme="minorHAnsi"/>
          <w:sz w:val="22"/>
          <w:szCs w:val="22"/>
        </w:rPr>
        <w:t xml:space="preserve">cheter d’autres entreprises (fusions-acquisitions) à travers des modalités comme l’offre publique d’achat </w:t>
      </w:r>
      <w:r w:rsidR="00926540" w:rsidRPr="00CA1A9D">
        <w:rPr>
          <w:rFonts w:asciiTheme="minorHAnsi" w:hAnsiTheme="minorHAnsi" w:cstheme="minorHAnsi"/>
          <w:sz w:val="22"/>
          <w:szCs w:val="22"/>
        </w:rPr>
        <w:t xml:space="preserve">(OPA) </w:t>
      </w:r>
      <w:r w:rsidRPr="00CA1A9D">
        <w:rPr>
          <w:rFonts w:asciiTheme="minorHAnsi" w:hAnsiTheme="minorHAnsi" w:cstheme="minorHAnsi"/>
          <w:sz w:val="22"/>
          <w:szCs w:val="22"/>
        </w:rPr>
        <w:t>ou l’offre publique d’échange</w:t>
      </w:r>
      <w:r w:rsidR="00926540" w:rsidRPr="00CA1A9D">
        <w:rPr>
          <w:rFonts w:asciiTheme="minorHAnsi" w:hAnsiTheme="minorHAnsi" w:cstheme="minorHAnsi"/>
          <w:sz w:val="22"/>
          <w:szCs w:val="22"/>
        </w:rPr>
        <w:t xml:space="preserve"> (OPE), </w:t>
      </w:r>
      <w:r w:rsidRPr="00CA1A9D">
        <w:rPr>
          <w:rFonts w:asciiTheme="minorHAnsi" w:hAnsiTheme="minorHAnsi" w:cstheme="minorHAnsi"/>
          <w:sz w:val="22"/>
          <w:szCs w:val="22"/>
        </w:rPr>
        <w:t>selon que les actions de la société visée par l’achat sont payées directement ou échangées contre des actions de la société acheteuse.</w:t>
      </w:r>
    </w:p>
    <w:p w:rsidR="00F47ADC" w:rsidRPr="00CA1A9D" w:rsidRDefault="00F47ADC" w:rsidP="00F47ADC">
      <w:pPr>
        <w:pStyle w:val="Textecourant"/>
        <w:rPr>
          <w:rFonts w:asciiTheme="minorHAnsi" w:hAnsiTheme="minorHAnsi" w:cstheme="minorHAnsi"/>
          <w:sz w:val="22"/>
          <w:szCs w:val="22"/>
        </w:rPr>
      </w:pPr>
      <w:r w:rsidRPr="00CA1A9D">
        <w:rPr>
          <w:rFonts w:asciiTheme="minorHAnsi" w:hAnsiTheme="minorHAnsi" w:cstheme="minorHAnsi"/>
          <w:sz w:val="22"/>
          <w:szCs w:val="22"/>
        </w:rPr>
        <w:t>Les entreprises contrôlées peuvent être des entreprises concurrentes (on parle alors de croissance externe horizo</w:t>
      </w:r>
      <w:r w:rsidRPr="00CA1A9D">
        <w:rPr>
          <w:rFonts w:asciiTheme="minorHAnsi" w:hAnsiTheme="minorHAnsi" w:cstheme="minorHAnsi"/>
          <w:sz w:val="22"/>
          <w:szCs w:val="22"/>
        </w:rPr>
        <w:t>n</w:t>
      </w:r>
      <w:r w:rsidRPr="00CA1A9D">
        <w:rPr>
          <w:rFonts w:asciiTheme="minorHAnsi" w:hAnsiTheme="minorHAnsi" w:cstheme="minorHAnsi"/>
          <w:sz w:val="22"/>
          <w:szCs w:val="22"/>
        </w:rPr>
        <w:t xml:space="preserve">tale), des entreprises complémentaires (croissance externe verticale) ou des entreprises n’évoluant pas du tout au sein de la même arène stratégique (croissance </w:t>
      </w:r>
      <w:r w:rsidR="000151BF" w:rsidRPr="00CA1A9D">
        <w:rPr>
          <w:rFonts w:asciiTheme="minorHAnsi" w:hAnsiTheme="minorHAnsi" w:cstheme="minorHAnsi"/>
          <w:sz w:val="22"/>
          <w:szCs w:val="22"/>
        </w:rPr>
        <w:t>conglomérale</w:t>
      </w:r>
      <w:r w:rsidRPr="00CA1A9D">
        <w:rPr>
          <w:rFonts w:asciiTheme="minorHAnsi" w:hAnsiTheme="minorHAnsi" w:cstheme="minorHAnsi"/>
          <w:sz w:val="22"/>
          <w:szCs w:val="22"/>
        </w:rPr>
        <w:t>).</w:t>
      </w:r>
    </w:p>
    <w:p w:rsidR="00F47ADC" w:rsidRPr="00CA1A9D" w:rsidRDefault="00F47ADC" w:rsidP="00F47ADC">
      <w:pPr>
        <w:pStyle w:val="Textecourant"/>
        <w:rPr>
          <w:rFonts w:asciiTheme="minorHAnsi" w:hAnsiTheme="minorHAnsi" w:cstheme="minorHAnsi"/>
          <w:sz w:val="14"/>
          <w:szCs w:val="22"/>
        </w:rPr>
      </w:pPr>
    </w:p>
    <w:p w:rsidR="00F47ADC" w:rsidRPr="00CA1A9D" w:rsidRDefault="00F47ADC" w:rsidP="00F47ADC">
      <w:pPr>
        <w:pStyle w:val="Textecourant"/>
        <w:rPr>
          <w:rFonts w:asciiTheme="minorHAnsi" w:hAnsiTheme="minorHAnsi" w:cstheme="minorHAnsi"/>
          <w:sz w:val="22"/>
          <w:szCs w:val="22"/>
        </w:rPr>
      </w:pPr>
      <w:r w:rsidRPr="00CA1A9D">
        <w:rPr>
          <w:rFonts w:asciiTheme="minorHAnsi" w:hAnsiTheme="minorHAnsi" w:cstheme="minorHAnsi"/>
          <w:sz w:val="22"/>
          <w:szCs w:val="22"/>
        </w:rPr>
        <w:t xml:space="preserve">La croissance </w:t>
      </w:r>
      <w:r w:rsidRPr="00CA1A9D">
        <w:rPr>
          <w:rFonts w:asciiTheme="minorHAnsi" w:hAnsiTheme="minorHAnsi" w:cstheme="minorHAnsi"/>
          <w:i/>
          <w:sz w:val="22"/>
          <w:szCs w:val="22"/>
        </w:rPr>
        <w:t>conjointe</w:t>
      </w:r>
      <w:r w:rsidRPr="00CA1A9D">
        <w:rPr>
          <w:rFonts w:asciiTheme="minorHAnsi" w:hAnsiTheme="minorHAnsi" w:cstheme="minorHAnsi"/>
          <w:sz w:val="22"/>
          <w:szCs w:val="22"/>
        </w:rPr>
        <w:t xml:space="preserve"> se caractérise par une coopération entre deux ou plusieurs entreprises autour d’un projet commun qui mobilise des ressources </w:t>
      </w:r>
      <w:r w:rsidR="00926540" w:rsidRPr="00CA1A9D">
        <w:rPr>
          <w:rFonts w:asciiTheme="minorHAnsi" w:hAnsiTheme="minorHAnsi" w:cstheme="minorHAnsi"/>
          <w:sz w:val="22"/>
          <w:szCs w:val="22"/>
        </w:rPr>
        <w:t xml:space="preserve">et des compétences </w:t>
      </w:r>
      <w:r w:rsidRPr="00CA1A9D">
        <w:rPr>
          <w:rFonts w:asciiTheme="minorHAnsi" w:hAnsiTheme="minorHAnsi" w:cstheme="minorHAnsi"/>
          <w:sz w:val="22"/>
          <w:szCs w:val="22"/>
        </w:rPr>
        <w:t>complémentaires.</w:t>
      </w:r>
    </w:p>
    <w:p w:rsidR="00A1629C" w:rsidRPr="00CA1A9D" w:rsidRDefault="00F47ADC" w:rsidP="0065663F">
      <w:pPr>
        <w:spacing w:line="240" w:lineRule="auto"/>
        <w:jc w:val="right"/>
        <w:rPr>
          <w:rFonts w:asciiTheme="minorHAnsi" w:hAnsiTheme="minorHAnsi" w:cstheme="minorHAnsi"/>
          <w:sz w:val="18"/>
        </w:rPr>
      </w:pPr>
      <w:r w:rsidRPr="00CA1A9D">
        <w:rPr>
          <w:rFonts w:asciiTheme="minorHAnsi" w:hAnsiTheme="minorHAnsi" w:cstheme="minorHAnsi"/>
        </w:rPr>
        <w:t xml:space="preserve">Source : </w:t>
      </w:r>
      <w:r w:rsidR="000151BF" w:rsidRPr="00CA1A9D">
        <w:rPr>
          <w:rFonts w:asciiTheme="minorHAnsi" w:hAnsiTheme="minorHAnsi" w:cstheme="minorHAnsi"/>
          <w:u w:val="single"/>
        </w:rPr>
        <w:t>les auteurs</w:t>
      </w:r>
    </w:p>
    <w:p w:rsidR="00D301FC" w:rsidRDefault="00D301FC" w:rsidP="00493454">
      <w:pPr>
        <w:spacing w:line="240" w:lineRule="auto"/>
        <w:rPr>
          <w:rFonts w:asciiTheme="minorHAnsi" w:hAnsiTheme="minorHAnsi" w:cstheme="minorHAnsi"/>
          <w:b/>
          <w:color w:val="0070C0"/>
          <w:sz w:val="32"/>
          <w:u w:val="single"/>
        </w:rPr>
      </w:pPr>
    </w:p>
    <w:p w:rsidR="00CA4D68" w:rsidRDefault="00CA4D68">
      <w:pPr>
        <w:spacing w:after="160" w:line="259" w:lineRule="auto"/>
        <w:rPr>
          <w:rFonts w:asciiTheme="minorHAnsi" w:hAnsiTheme="minorHAnsi" w:cstheme="minorHAnsi"/>
          <w:b/>
          <w:color w:val="0070C0"/>
          <w:sz w:val="32"/>
          <w:u w:val="single"/>
        </w:rPr>
      </w:pPr>
      <w:r>
        <w:rPr>
          <w:rFonts w:asciiTheme="minorHAnsi" w:hAnsiTheme="minorHAnsi" w:cstheme="minorHAnsi"/>
          <w:b/>
          <w:color w:val="0070C0"/>
          <w:sz w:val="32"/>
          <w:u w:val="single"/>
        </w:rPr>
        <w:br w:type="page"/>
      </w:r>
    </w:p>
    <w:p w:rsidR="00493454" w:rsidRPr="00CA1A9D" w:rsidRDefault="00493454" w:rsidP="00493454">
      <w:pPr>
        <w:spacing w:line="240" w:lineRule="auto"/>
        <w:rPr>
          <w:rFonts w:asciiTheme="minorHAnsi" w:hAnsiTheme="minorHAnsi" w:cstheme="minorHAnsi"/>
          <w:b/>
          <w:color w:val="0070C0"/>
          <w:sz w:val="32"/>
          <w:u w:val="single"/>
        </w:rPr>
      </w:pPr>
      <w:r w:rsidRPr="00CA1A9D">
        <w:rPr>
          <w:rFonts w:asciiTheme="minorHAnsi" w:hAnsiTheme="minorHAnsi" w:cstheme="minorHAnsi"/>
          <w:b/>
          <w:color w:val="0070C0"/>
          <w:sz w:val="32"/>
          <w:u w:val="single"/>
        </w:rPr>
        <w:lastRenderedPageBreak/>
        <w:t xml:space="preserve">DOSSIER 3 -  Ressources documentaires </w:t>
      </w:r>
    </w:p>
    <w:p w:rsidR="001460D8" w:rsidRDefault="001460D8" w:rsidP="001460D8">
      <w:pPr>
        <w:pStyle w:val="Titre2"/>
        <w:spacing w:before="0" w:after="0"/>
        <w:jc w:val="both"/>
        <w:rPr>
          <w:rFonts w:asciiTheme="minorHAnsi" w:hAnsiTheme="minorHAnsi" w:cstheme="minorHAnsi"/>
          <w:b/>
          <w:sz w:val="22"/>
          <w:szCs w:val="22"/>
          <w:highlight w:val="yellow"/>
        </w:rPr>
      </w:pPr>
    </w:p>
    <w:p w:rsidR="0094026C" w:rsidRPr="00CA1A9D" w:rsidRDefault="0094026C" w:rsidP="0094026C">
      <w:pPr>
        <w:pStyle w:val="Titre2"/>
        <w:spacing w:before="0" w:after="0"/>
        <w:jc w:val="both"/>
        <w:rPr>
          <w:rFonts w:asciiTheme="minorHAnsi" w:hAnsiTheme="minorHAnsi" w:cstheme="minorHAnsi"/>
          <w:b/>
          <w:sz w:val="22"/>
          <w:szCs w:val="22"/>
        </w:rPr>
      </w:pPr>
      <w:r w:rsidRPr="00CA1A9D">
        <w:rPr>
          <w:rFonts w:asciiTheme="minorHAnsi" w:hAnsiTheme="minorHAnsi" w:cstheme="minorHAnsi"/>
          <w:b/>
          <w:sz w:val="22"/>
          <w:szCs w:val="22"/>
          <w:u w:val="single"/>
        </w:rPr>
        <w:t xml:space="preserve">DOCUMENT </w:t>
      </w:r>
      <w:r>
        <w:rPr>
          <w:rFonts w:asciiTheme="minorHAnsi" w:hAnsiTheme="minorHAnsi" w:cstheme="minorHAnsi"/>
          <w:b/>
          <w:sz w:val="22"/>
          <w:szCs w:val="22"/>
          <w:u w:val="single"/>
        </w:rPr>
        <w:t>7</w:t>
      </w:r>
      <w:r w:rsidRPr="00CA1A9D">
        <w:rPr>
          <w:rFonts w:asciiTheme="minorHAnsi" w:hAnsiTheme="minorHAnsi" w:cstheme="minorHAnsi"/>
          <w:b/>
          <w:sz w:val="22"/>
          <w:szCs w:val="22"/>
        </w:rPr>
        <w:t xml:space="preserve"> : </w:t>
      </w:r>
      <w:r>
        <w:rPr>
          <w:rFonts w:asciiTheme="minorHAnsi" w:hAnsiTheme="minorHAnsi" w:cstheme="minorHAnsi"/>
          <w:b/>
          <w:sz w:val="22"/>
          <w:szCs w:val="22"/>
        </w:rPr>
        <w:t xml:space="preserve"> </w:t>
      </w:r>
      <w:r w:rsidR="006404B1">
        <w:rPr>
          <w:rFonts w:asciiTheme="minorHAnsi" w:hAnsiTheme="minorHAnsi" w:cstheme="minorHAnsi"/>
          <w:b/>
          <w:sz w:val="22"/>
          <w:szCs w:val="22"/>
        </w:rPr>
        <w:t>Les deux composantes de</w:t>
      </w:r>
      <w:r>
        <w:rPr>
          <w:rFonts w:asciiTheme="minorHAnsi" w:hAnsiTheme="minorHAnsi" w:cstheme="minorHAnsi"/>
          <w:b/>
          <w:sz w:val="22"/>
          <w:szCs w:val="22"/>
        </w:rPr>
        <w:t xml:space="preserve"> la propriété intellectuelle </w:t>
      </w:r>
    </w:p>
    <w:p w:rsidR="0094026C" w:rsidRDefault="0094026C" w:rsidP="0094026C">
      <w:pPr>
        <w:rPr>
          <w:highlight w:val="yellow"/>
        </w:rPr>
      </w:pPr>
      <w:bookmarkStart w:id="5" w:name="_GoBack"/>
      <w:r>
        <w:rPr>
          <w:noProof/>
        </w:rPr>
        <w:drawing>
          <wp:anchor distT="0" distB="0" distL="114300" distR="114300" simplePos="0" relativeHeight="251704320" behindDoc="1" locked="0" layoutInCell="1" allowOverlap="1">
            <wp:simplePos x="0" y="0"/>
            <wp:positionH relativeFrom="column">
              <wp:posOffset>1116330</wp:posOffset>
            </wp:positionH>
            <wp:positionV relativeFrom="paragraph">
              <wp:posOffset>142240</wp:posOffset>
            </wp:positionV>
            <wp:extent cx="5205730" cy="3110865"/>
            <wp:effectExtent l="0" t="0" r="0" b="0"/>
            <wp:wrapTight wrapText="bothSides">
              <wp:wrapPolygon edited="0">
                <wp:start x="0" y="0"/>
                <wp:lineTo x="0" y="21428"/>
                <wp:lineTo x="21500" y="21428"/>
                <wp:lineTo x="21500" y="0"/>
                <wp:lineTo x="0" y="0"/>
              </wp:wrapPolygon>
            </wp:wrapTight>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5805" t="22619" r="37487" b="18274"/>
                    <a:stretch>
                      <a:fillRect/>
                    </a:stretch>
                  </pic:blipFill>
                  <pic:spPr bwMode="auto">
                    <a:xfrm>
                      <a:off x="0" y="0"/>
                      <a:ext cx="5205730" cy="3110865"/>
                    </a:xfrm>
                    <a:prstGeom prst="rect">
                      <a:avLst/>
                    </a:prstGeom>
                    <a:noFill/>
                    <a:ln w="9525">
                      <a:noFill/>
                      <a:miter lim="800000"/>
                      <a:headEnd/>
                      <a:tailEnd/>
                    </a:ln>
                  </pic:spPr>
                </pic:pic>
              </a:graphicData>
            </a:graphic>
          </wp:anchor>
        </w:drawing>
      </w:r>
      <w:bookmarkEnd w:id="5"/>
      <w:r>
        <w:rPr>
          <w:highlight w:val="yellow"/>
        </w:rPr>
        <w:br w:type="textWrapping" w:clear="all"/>
      </w:r>
    </w:p>
    <w:p w:rsidR="0094026C" w:rsidRPr="0094026C" w:rsidRDefault="0094026C" w:rsidP="0094026C">
      <w:pPr>
        <w:pStyle w:val="Titre2"/>
        <w:spacing w:before="0" w:after="0"/>
        <w:jc w:val="right"/>
        <w:rPr>
          <w:rFonts w:asciiTheme="minorHAnsi" w:hAnsiTheme="minorHAnsi" w:cstheme="minorHAnsi"/>
          <w:b/>
          <w:color w:val="auto"/>
          <w:sz w:val="22"/>
          <w:szCs w:val="22"/>
          <w:u w:val="single"/>
        </w:rPr>
      </w:pPr>
      <w:r w:rsidRPr="0094026C">
        <w:rPr>
          <w:rFonts w:asciiTheme="minorHAnsi" w:hAnsiTheme="minorHAnsi" w:cstheme="minorHAnsi"/>
          <w:color w:val="auto"/>
          <w:sz w:val="22"/>
          <w:szCs w:val="22"/>
        </w:rPr>
        <w:t xml:space="preserve">Source : </w:t>
      </w:r>
      <w:hyperlink r:id="rId32" w:history="1">
        <w:r w:rsidRPr="0094026C">
          <w:rPr>
            <w:rStyle w:val="Lienhypertexte"/>
            <w:rFonts w:asciiTheme="minorHAnsi" w:hAnsiTheme="minorHAnsi" w:cstheme="minorHAnsi"/>
            <w:color w:val="auto"/>
            <w:sz w:val="22"/>
            <w:szCs w:val="22"/>
          </w:rPr>
          <w:t>www.inpi.fr</w:t>
        </w:r>
      </w:hyperlink>
    </w:p>
    <w:p w:rsidR="0094026C" w:rsidRDefault="0094026C" w:rsidP="00E95293">
      <w:pPr>
        <w:pStyle w:val="Titre2"/>
        <w:spacing w:before="0" w:after="0"/>
        <w:jc w:val="both"/>
        <w:rPr>
          <w:rFonts w:asciiTheme="minorHAnsi" w:hAnsiTheme="minorHAnsi" w:cstheme="minorHAnsi"/>
          <w:b/>
          <w:sz w:val="22"/>
          <w:szCs w:val="22"/>
          <w:u w:val="single"/>
        </w:rPr>
      </w:pPr>
      <w:r>
        <w:rPr>
          <w:rFonts w:asciiTheme="minorHAnsi" w:hAnsiTheme="minorHAnsi" w:cstheme="minorHAnsi"/>
          <w:b/>
          <w:noProof/>
          <w:sz w:val="22"/>
          <w:szCs w:val="22"/>
          <w:u w:val="single"/>
        </w:rPr>
        <w:drawing>
          <wp:anchor distT="0" distB="0" distL="114300" distR="114300" simplePos="0" relativeHeight="251695104" behindDoc="1" locked="0" layoutInCell="1" allowOverlap="1">
            <wp:simplePos x="0" y="0"/>
            <wp:positionH relativeFrom="column">
              <wp:posOffset>5499100</wp:posOffset>
            </wp:positionH>
            <wp:positionV relativeFrom="paragraph">
              <wp:posOffset>251460</wp:posOffset>
            </wp:positionV>
            <wp:extent cx="1108710" cy="1115695"/>
            <wp:effectExtent l="19050" t="0" r="0" b="0"/>
            <wp:wrapTight wrapText="bothSides">
              <wp:wrapPolygon edited="0">
                <wp:start x="-371" y="0"/>
                <wp:lineTo x="-371" y="21391"/>
                <wp:lineTo x="21526" y="21391"/>
                <wp:lineTo x="21526" y="0"/>
                <wp:lineTo x="-371" y="0"/>
              </wp:wrapPolygon>
            </wp:wrapTight>
            <wp:docPr id="14" name="Image 4" descr="C:\Users\STELLA\Downloads\fram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LLA\Downloads\frame (26).png"/>
                    <pic:cNvPicPr>
                      <a:picLocks noChangeAspect="1" noChangeArrowheads="1"/>
                    </pic:cNvPicPr>
                  </pic:nvPicPr>
                  <pic:blipFill>
                    <a:blip r:embed="rId33" cstate="print"/>
                    <a:srcRect/>
                    <a:stretch>
                      <a:fillRect/>
                    </a:stretch>
                  </pic:blipFill>
                  <pic:spPr bwMode="auto">
                    <a:xfrm>
                      <a:off x="0" y="0"/>
                      <a:ext cx="1108710" cy="1115695"/>
                    </a:xfrm>
                    <a:prstGeom prst="rect">
                      <a:avLst/>
                    </a:prstGeom>
                    <a:noFill/>
                    <a:ln w="9525">
                      <a:noFill/>
                      <a:miter lim="800000"/>
                      <a:headEnd/>
                      <a:tailEnd/>
                    </a:ln>
                  </pic:spPr>
                </pic:pic>
              </a:graphicData>
            </a:graphic>
          </wp:anchor>
        </w:drawing>
      </w:r>
    </w:p>
    <w:p w:rsidR="00E95293" w:rsidRPr="00CA1A9D" w:rsidRDefault="00E95293" w:rsidP="00E95293">
      <w:pPr>
        <w:pStyle w:val="Titre2"/>
        <w:spacing w:before="0" w:after="0"/>
        <w:jc w:val="both"/>
        <w:rPr>
          <w:rFonts w:asciiTheme="minorHAnsi" w:hAnsiTheme="minorHAnsi" w:cstheme="minorHAnsi"/>
          <w:b/>
          <w:sz w:val="22"/>
          <w:szCs w:val="22"/>
        </w:rPr>
      </w:pPr>
      <w:r w:rsidRPr="00CA1A9D">
        <w:rPr>
          <w:rFonts w:asciiTheme="minorHAnsi" w:hAnsiTheme="minorHAnsi" w:cstheme="minorHAnsi"/>
          <w:b/>
          <w:sz w:val="22"/>
          <w:szCs w:val="22"/>
          <w:u w:val="single"/>
        </w:rPr>
        <w:t xml:space="preserve">DOCUMENT </w:t>
      </w:r>
      <w:r w:rsidR="0094026C">
        <w:rPr>
          <w:rFonts w:asciiTheme="minorHAnsi" w:hAnsiTheme="minorHAnsi" w:cstheme="minorHAnsi"/>
          <w:b/>
          <w:sz w:val="22"/>
          <w:szCs w:val="22"/>
          <w:u w:val="single"/>
        </w:rPr>
        <w:t>8</w:t>
      </w:r>
      <w:r w:rsidRPr="00CA1A9D">
        <w:rPr>
          <w:rFonts w:asciiTheme="minorHAnsi" w:hAnsiTheme="minorHAnsi" w:cstheme="minorHAnsi"/>
          <w:b/>
          <w:sz w:val="22"/>
          <w:szCs w:val="22"/>
        </w:rPr>
        <w:t xml:space="preserve"> : </w:t>
      </w:r>
      <w:r w:rsidR="00ED024D" w:rsidRPr="00CA1A9D">
        <w:rPr>
          <w:rFonts w:asciiTheme="minorHAnsi" w:hAnsiTheme="minorHAnsi" w:cstheme="minorHAnsi"/>
          <w:b/>
          <w:sz w:val="22"/>
          <w:szCs w:val="22"/>
        </w:rPr>
        <w:t>La protection du log</w:t>
      </w:r>
      <w:r w:rsidR="00ED024D" w:rsidRPr="00CA1A9D">
        <w:rPr>
          <w:rFonts w:asciiTheme="minorHAnsi" w:hAnsiTheme="minorHAnsi" w:cstheme="minorHAnsi"/>
          <w:b/>
          <w:sz w:val="22"/>
          <w:szCs w:val="22"/>
        </w:rPr>
        <w:t>i</w:t>
      </w:r>
      <w:r w:rsidR="00ED024D" w:rsidRPr="00CA1A9D">
        <w:rPr>
          <w:rFonts w:asciiTheme="minorHAnsi" w:hAnsiTheme="minorHAnsi" w:cstheme="minorHAnsi"/>
          <w:b/>
          <w:sz w:val="22"/>
          <w:szCs w:val="22"/>
        </w:rPr>
        <w:t>ciel par le droit d’auteur</w:t>
      </w:r>
    </w:p>
    <w:p w:rsidR="00E95293" w:rsidRPr="00CA1A9D" w:rsidRDefault="00E95293" w:rsidP="00E95293">
      <w:pPr>
        <w:rPr>
          <w:rFonts w:asciiTheme="minorHAnsi" w:hAnsiTheme="minorHAnsi" w:cstheme="minorHAnsi"/>
          <w:sz w:val="20"/>
          <w:highlight w:val="yellow"/>
        </w:rPr>
      </w:pPr>
      <w:r w:rsidRPr="00CA1A9D">
        <w:rPr>
          <w:rFonts w:asciiTheme="minorHAnsi" w:hAnsiTheme="minorHAnsi" w:cstheme="minorHAnsi"/>
          <w:sz w:val="20"/>
        </w:rPr>
        <w:t>https://www.app.asso.fr/centre-information/base-de-connaissances/code-logiciels/la-protection-du-logiciel-par-le-droit-dauteur/contenu-de-la-protection</w:t>
      </w:r>
    </w:p>
    <w:p w:rsidR="00E95293" w:rsidRDefault="00ED024D" w:rsidP="00E95293">
      <w:pPr>
        <w:rPr>
          <w:rFonts w:asciiTheme="minorHAnsi" w:eastAsia="Times New Roman" w:hAnsiTheme="minorHAnsi" w:cstheme="minorHAnsi"/>
          <w:snapToGrid w:val="0"/>
          <w:w w:val="0"/>
          <w:sz w:val="2"/>
          <w:szCs w:val="0"/>
          <w:u w:color="000000"/>
          <w:bdr w:val="none" w:sz="0" w:space="0" w:color="000000"/>
          <w:shd w:val="clear" w:color="000000" w:fill="000000"/>
        </w:rPr>
      </w:pPr>
      <w:r w:rsidRPr="00CA1A9D">
        <w:rPr>
          <w:rFonts w:asciiTheme="minorHAnsi" w:eastAsia="Times New Roman" w:hAnsiTheme="minorHAnsi" w:cstheme="minorHAnsi"/>
          <w:snapToGrid w:val="0"/>
          <w:w w:val="0"/>
          <w:sz w:val="2"/>
          <w:szCs w:val="0"/>
          <w:u w:color="000000"/>
          <w:bdr w:val="none" w:sz="0" w:space="0" w:color="000000"/>
          <w:shd w:val="clear" w:color="000000" w:fill="000000"/>
        </w:rPr>
        <w:t xml:space="preserve"> </w:t>
      </w:r>
    </w:p>
    <w:p w:rsidR="0094026C" w:rsidRDefault="0094026C" w:rsidP="00E95293">
      <w:pPr>
        <w:rPr>
          <w:rFonts w:asciiTheme="minorHAnsi" w:eastAsia="Times New Roman" w:hAnsiTheme="minorHAnsi" w:cstheme="minorHAnsi"/>
          <w:snapToGrid w:val="0"/>
          <w:w w:val="0"/>
          <w:sz w:val="2"/>
          <w:szCs w:val="0"/>
          <w:u w:color="000000"/>
          <w:bdr w:val="none" w:sz="0" w:space="0" w:color="000000"/>
          <w:shd w:val="clear" w:color="000000" w:fill="000000"/>
        </w:rPr>
      </w:pPr>
    </w:p>
    <w:p w:rsidR="0094026C" w:rsidRDefault="0094026C" w:rsidP="00E95293">
      <w:pPr>
        <w:rPr>
          <w:rFonts w:asciiTheme="minorHAnsi" w:eastAsia="Times New Roman" w:hAnsiTheme="minorHAnsi" w:cstheme="minorHAnsi"/>
          <w:snapToGrid w:val="0"/>
          <w:w w:val="0"/>
          <w:sz w:val="2"/>
          <w:szCs w:val="0"/>
          <w:u w:color="000000"/>
          <w:bdr w:val="none" w:sz="0" w:space="0" w:color="000000"/>
          <w:shd w:val="clear" w:color="000000" w:fill="000000"/>
        </w:rPr>
      </w:pPr>
    </w:p>
    <w:p w:rsidR="0094026C" w:rsidRPr="00CA1A9D" w:rsidRDefault="0094026C" w:rsidP="00E95293">
      <w:pPr>
        <w:rPr>
          <w:rFonts w:asciiTheme="minorHAnsi" w:hAnsiTheme="minorHAnsi" w:cstheme="minorHAnsi"/>
          <w:sz w:val="20"/>
          <w:highlight w:val="yellow"/>
        </w:rPr>
      </w:pPr>
    </w:p>
    <w:p w:rsidR="009C2868" w:rsidRPr="00CA1A9D" w:rsidRDefault="009C2868" w:rsidP="009C2868">
      <w:pPr>
        <w:pStyle w:val="Titre2"/>
        <w:spacing w:before="0" w:after="0"/>
        <w:jc w:val="both"/>
        <w:rPr>
          <w:rFonts w:asciiTheme="minorHAnsi" w:hAnsiTheme="minorHAnsi" w:cstheme="minorHAnsi"/>
          <w:b/>
          <w:sz w:val="22"/>
          <w:szCs w:val="22"/>
        </w:rPr>
      </w:pPr>
      <w:r w:rsidRPr="00CA1A9D">
        <w:rPr>
          <w:rFonts w:asciiTheme="minorHAnsi" w:hAnsiTheme="minorHAnsi" w:cstheme="minorHAnsi"/>
          <w:b/>
          <w:sz w:val="22"/>
          <w:szCs w:val="22"/>
          <w:u w:val="single"/>
        </w:rPr>
        <w:t xml:space="preserve">DOCUMENT </w:t>
      </w:r>
      <w:r w:rsidR="0094026C">
        <w:rPr>
          <w:rFonts w:asciiTheme="minorHAnsi" w:hAnsiTheme="minorHAnsi" w:cstheme="minorHAnsi"/>
          <w:b/>
          <w:sz w:val="22"/>
          <w:szCs w:val="22"/>
          <w:u w:val="single"/>
        </w:rPr>
        <w:t>9</w:t>
      </w:r>
      <w:r w:rsidRPr="00CA1A9D">
        <w:rPr>
          <w:rFonts w:asciiTheme="minorHAnsi" w:hAnsiTheme="minorHAnsi" w:cstheme="minorHAnsi"/>
          <w:b/>
          <w:sz w:val="22"/>
          <w:szCs w:val="22"/>
        </w:rPr>
        <w:t> : La preuve de l’antériorité du droit d’auteur</w:t>
      </w:r>
    </w:p>
    <w:p w:rsidR="009C2868" w:rsidRPr="00CA1A9D" w:rsidRDefault="009C2868" w:rsidP="001460D8">
      <w:pPr>
        <w:pStyle w:val="Titre2"/>
        <w:spacing w:before="0" w:after="0"/>
        <w:jc w:val="both"/>
        <w:rPr>
          <w:rFonts w:asciiTheme="minorHAnsi" w:hAnsiTheme="minorHAnsi" w:cstheme="minorHAnsi"/>
          <w:b/>
          <w:sz w:val="22"/>
          <w:szCs w:val="22"/>
          <w:u w:val="single"/>
        </w:rPr>
      </w:pPr>
    </w:p>
    <w:p w:rsidR="009C2868" w:rsidRPr="00CA1A9D" w:rsidRDefault="009C2868" w:rsidP="009C2868">
      <w:pPr>
        <w:spacing w:line="240" w:lineRule="auto"/>
        <w:jc w:val="both"/>
        <w:rPr>
          <w:rStyle w:val="lev"/>
          <w:rFonts w:asciiTheme="minorHAnsi" w:hAnsiTheme="minorHAnsi" w:cstheme="minorHAnsi"/>
          <w:b w:val="0"/>
          <w:color w:val="000000" w:themeColor="text1"/>
          <w:shd w:val="clear" w:color="auto" w:fill="FFFFFF"/>
        </w:rPr>
      </w:pPr>
      <w:r w:rsidRPr="00CA1A9D">
        <w:rPr>
          <w:rStyle w:val="lev"/>
          <w:rFonts w:asciiTheme="minorHAnsi" w:hAnsiTheme="minorHAnsi" w:cstheme="minorHAnsi"/>
          <w:b w:val="0"/>
          <w:color w:val="000000" w:themeColor="text1"/>
          <w:shd w:val="clear" w:color="auto" w:fill="FFFFFF"/>
        </w:rPr>
        <w:t>Le droit d’auteur est un droit essentiel pour la protection des œuvres, cependant une condition doit être remplie afin que l’œuvre soit protégée : l’antériorité de l’œuvre, or la preuve de l’antériorité n’est pas chose simple. […]</w:t>
      </w:r>
    </w:p>
    <w:p w:rsidR="009C2868" w:rsidRPr="00CA1A9D" w:rsidRDefault="009C2868" w:rsidP="009C2868">
      <w:pPr>
        <w:spacing w:line="240" w:lineRule="auto"/>
        <w:jc w:val="both"/>
        <w:rPr>
          <w:rStyle w:val="lev"/>
          <w:rFonts w:asciiTheme="minorHAnsi" w:hAnsiTheme="minorHAnsi" w:cstheme="minorHAnsi"/>
          <w:b w:val="0"/>
          <w:color w:val="000000" w:themeColor="text1"/>
          <w:shd w:val="clear" w:color="auto" w:fill="FFFFFF"/>
        </w:rPr>
      </w:pPr>
    </w:p>
    <w:p w:rsidR="009C2868" w:rsidRPr="00CA1A9D" w:rsidRDefault="009C2868" w:rsidP="009C2868">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CA1A9D">
        <w:rPr>
          <w:rFonts w:asciiTheme="minorHAnsi" w:hAnsiTheme="minorHAnsi" w:cstheme="minorHAnsi"/>
          <w:color w:val="000000" w:themeColor="text1"/>
          <w:sz w:val="22"/>
          <w:szCs w:val="22"/>
        </w:rPr>
        <w:t>Le</w:t>
      </w:r>
      <w:r w:rsidRPr="00CA1A9D">
        <w:rPr>
          <w:rStyle w:val="apple-converted-space"/>
          <w:rFonts w:asciiTheme="minorHAnsi" w:eastAsia="Arial" w:hAnsiTheme="minorHAnsi" w:cstheme="minorHAnsi"/>
          <w:color w:val="000000" w:themeColor="text1"/>
          <w:sz w:val="22"/>
          <w:szCs w:val="22"/>
        </w:rPr>
        <w:t> </w:t>
      </w:r>
      <w:hyperlink r:id="rId34" w:tooltip="droit d'auteur" w:history="1">
        <w:r w:rsidRPr="00CA1A9D">
          <w:rPr>
            <w:rStyle w:val="Lienhypertexte"/>
            <w:rFonts w:asciiTheme="minorHAnsi" w:hAnsiTheme="minorHAnsi" w:cstheme="minorHAnsi"/>
            <w:color w:val="000000" w:themeColor="text1"/>
            <w:sz w:val="22"/>
            <w:szCs w:val="22"/>
            <w:u w:val="none"/>
          </w:rPr>
          <w:t>droit d’auteur</w:t>
        </w:r>
      </w:hyperlink>
      <w:r w:rsidRPr="00CA1A9D">
        <w:rPr>
          <w:rStyle w:val="apple-converted-space"/>
          <w:rFonts w:asciiTheme="minorHAnsi" w:eastAsia="Arial" w:hAnsiTheme="minorHAnsi" w:cstheme="minorHAnsi"/>
          <w:color w:val="000000" w:themeColor="text1"/>
          <w:sz w:val="22"/>
          <w:szCs w:val="22"/>
        </w:rPr>
        <w:t> </w:t>
      </w:r>
      <w:r w:rsidRPr="00CA1A9D">
        <w:rPr>
          <w:rFonts w:asciiTheme="minorHAnsi" w:hAnsiTheme="minorHAnsi" w:cstheme="minorHAnsi"/>
          <w:color w:val="000000" w:themeColor="text1"/>
          <w:sz w:val="22"/>
          <w:szCs w:val="22"/>
        </w:rPr>
        <w:t xml:space="preserve">désigne l’ensemble des droits dont jouissent les créateurs sur leurs </w:t>
      </w:r>
      <w:r w:rsidR="00955A5B" w:rsidRPr="00CA1A9D">
        <w:rPr>
          <w:rFonts w:asciiTheme="minorHAnsi" w:hAnsiTheme="minorHAnsi" w:cstheme="minorHAnsi"/>
          <w:color w:val="000000" w:themeColor="text1"/>
          <w:sz w:val="22"/>
          <w:szCs w:val="22"/>
        </w:rPr>
        <w:t>œuvres</w:t>
      </w:r>
      <w:r w:rsidRPr="00CA1A9D">
        <w:rPr>
          <w:rFonts w:asciiTheme="minorHAnsi" w:hAnsiTheme="minorHAnsi" w:cstheme="minorHAnsi"/>
          <w:color w:val="000000" w:themeColor="text1"/>
          <w:sz w:val="22"/>
          <w:szCs w:val="22"/>
        </w:rPr>
        <w:t xml:space="preserve"> littéraires et artistiques. En droit français, l’œuvre est protégée du seul fait de sa création. L’article L.111-1 du CPI dispose </w:t>
      </w:r>
      <w:r w:rsidR="003925CC" w:rsidRPr="00CA1A9D">
        <w:rPr>
          <w:rFonts w:asciiTheme="minorHAnsi" w:hAnsiTheme="minorHAnsi" w:cstheme="minorHAnsi"/>
          <w:color w:val="000000" w:themeColor="text1"/>
          <w:sz w:val="22"/>
          <w:szCs w:val="22"/>
        </w:rPr>
        <w:t>« </w:t>
      </w:r>
      <w:r w:rsidRPr="00CA1A9D">
        <w:rPr>
          <w:rFonts w:asciiTheme="minorHAnsi" w:hAnsiTheme="minorHAnsi" w:cstheme="minorHAnsi"/>
          <w:color w:val="000000" w:themeColor="text1"/>
          <w:sz w:val="22"/>
          <w:szCs w:val="22"/>
        </w:rPr>
        <w:t>l’auteur d’une œuvre de l’esprit jouit sur cette œuvre, du seul fait de sa création, d’un droit de propriété incorporelle exclusif et opposable à tous</w:t>
      </w:r>
      <w:r w:rsidR="003925CC" w:rsidRPr="00CA1A9D">
        <w:rPr>
          <w:rFonts w:asciiTheme="minorHAnsi" w:hAnsiTheme="minorHAnsi" w:cstheme="minorHAnsi"/>
          <w:color w:val="000000" w:themeColor="text1"/>
          <w:sz w:val="22"/>
          <w:szCs w:val="22"/>
        </w:rPr>
        <w:t> »</w:t>
      </w:r>
      <w:r w:rsidRPr="00CA1A9D">
        <w:rPr>
          <w:rFonts w:asciiTheme="minorHAnsi" w:hAnsiTheme="minorHAnsi" w:cstheme="minorHAnsi"/>
          <w:color w:val="000000" w:themeColor="text1"/>
          <w:sz w:val="22"/>
          <w:szCs w:val="22"/>
        </w:rPr>
        <w:t xml:space="preserve">. Le mot </w:t>
      </w:r>
      <w:r w:rsidR="003925CC" w:rsidRPr="00CA1A9D">
        <w:rPr>
          <w:rFonts w:asciiTheme="minorHAnsi" w:hAnsiTheme="minorHAnsi" w:cstheme="minorHAnsi"/>
          <w:color w:val="000000" w:themeColor="text1"/>
          <w:sz w:val="22"/>
          <w:szCs w:val="22"/>
        </w:rPr>
        <w:t>« </w:t>
      </w:r>
      <w:r w:rsidRPr="00CA1A9D">
        <w:rPr>
          <w:rFonts w:asciiTheme="minorHAnsi" w:hAnsiTheme="minorHAnsi" w:cstheme="minorHAnsi"/>
          <w:color w:val="000000" w:themeColor="text1"/>
          <w:sz w:val="22"/>
          <w:szCs w:val="22"/>
        </w:rPr>
        <w:t>œuvre</w:t>
      </w:r>
      <w:r w:rsidR="003925CC" w:rsidRPr="00CA1A9D">
        <w:rPr>
          <w:rFonts w:asciiTheme="minorHAnsi" w:hAnsiTheme="minorHAnsi" w:cstheme="minorHAnsi"/>
          <w:color w:val="000000" w:themeColor="text1"/>
          <w:sz w:val="22"/>
          <w:szCs w:val="22"/>
        </w:rPr>
        <w:t> »</w:t>
      </w:r>
      <w:r w:rsidRPr="00CA1A9D">
        <w:rPr>
          <w:rFonts w:asciiTheme="minorHAnsi" w:hAnsiTheme="minorHAnsi" w:cstheme="minorHAnsi"/>
          <w:color w:val="000000" w:themeColor="text1"/>
          <w:sz w:val="22"/>
          <w:szCs w:val="22"/>
        </w:rPr>
        <w:t xml:space="preserve"> étant un terme juridiquement assez faible, il y a très peu de cas où cette qual</w:t>
      </w:r>
      <w:r w:rsidRPr="00CA1A9D">
        <w:rPr>
          <w:rFonts w:asciiTheme="minorHAnsi" w:hAnsiTheme="minorHAnsi" w:cstheme="minorHAnsi"/>
          <w:color w:val="000000" w:themeColor="text1"/>
          <w:sz w:val="22"/>
          <w:szCs w:val="22"/>
        </w:rPr>
        <w:t>i</w:t>
      </w:r>
      <w:r w:rsidRPr="00CA1A9D">
        <w:rPr>
          <w:rFonts w:asciiTheme="minorHAnsi" w:hAnsiTheme="minorHAnsi" w:cstheme="minorHAnsi"/>
          <w:color w:val="000000" w:themeColor="text1"/>
          <w:sz w:val="22"/>
          <w:szCs w:val="22"/>
        </w:rPr>
        <w:t>té a été refusée en jurisprudence.</w:t>
      </w:r>
    </w:p>
    <w:p w:rsidR="009C2868" w:rsidRPr="00CA1A9D" w:rsidRDefault="009C2868" w:rsidP="009C2868">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CA1A9D">
        <w:rPr>
          <w:rFonts w:asciiTheme="minorHAnsi" w:hAnsiTheme="minorHAnsi" w:cstheme="minorHAnsi"/>
          <w:color w:val="000000" w:themeColor="text1"/>
          <w:sz w:val="22"/>
          <w:szCs w:val="22"/>
        </w:rPr>
        <w:t xml:space="preserve">Les </w:t>
      </w:r>
      <w:r w:rsidR="00955A5B" w:rsidRPr="00CA1A9D">
        <w:rPr>
          <w:rFonts w:asciiTheme="minorHAnsi" w:hAnsiTheme="minorHAnsi" w:cstheme="minorHAnsi"/>
          <w:color w:val="000000" w:themeColor="text1"/>
          <w:sz w:val="22"/>
          <w:szCs w:val="22"/>
        </w:rPr>
        <w:t>œuvres</w:t>
      </w:r>
      <w:r w:rsidRPr="00CA1A9D">
        <w:rPr>
          <w:rFonts w:asciiTheme="minorHAnsi" w:hAnsiTheme="minorHAnsi" w:cstheme="minorHAnsi"/>
          <w:color w:val="000000" w:themeColor="text1"/>
          <w:sz w:val="22"/>
          <w:szCs w:val="22"/>
        </w:rPr>
        <w:t xml:space="preserve"> protégées par le droit d’auteur comprennent notamment les </w:t>
      </w:r>
      <w:r w:rsidR="00955A5B" w:rsidRPr="00CA1A9D">
        <w:rPr>
          <w:rFonts w:asciiTheme="minorHAnsi" w:hAnsiTheme="minorHAnsi" w:cstheme="minorHAnsi"/>
          <w:color w:val="000000" w:themeColor="text1"/>
          <w:sz w:val="22"/>
          <w:szCs w:val="22"/>
        </w:rPr>
        <w:t>œuvres</w:t>
      </w:r>
      <w:r w:rsidRPr="00CA1A9D">
        <w:rPr>
          <w:rFonts w:asciiTheme="minorHAnsi" w:hAnsiTheme="minorHAnsi" w:cstheme="minorHAnsi"/>
          <w:color w:val="000000" w:themeColor="text1"/>
          <w:sz w:val="22"/>
          <w:szCs w:val="22"/>
        </w:rPr>
        <w:t xml:space="preserve"> littéraires (romans, poèmes, pièces de théâtre, ouvrages de référence, journaux et </w:t>
      </w:r>
      <w:r w:rsidRPr="00CA1A9D">
        <w:rPr>
          <w:rFonts w:asciiTheme="minorHAnsi" w:hAnsiTheme="minorHAnsi" w:cstheme="minorHAnsi"/>
          <w:i/>
          <w:color w:val="000000" w:themeColor="text1"/>
          <w:sz w:val="22"/>
          <w:szCs w:val="22"/>
        </w:rPr>
        <w:t>logiciels</w:t>
      </w:r>
      <w:r w:rsidRPr="00CA1A9D">
        <w:rPr>
          <w:rFonts w:asciiTheme="minorHAnsi" w:hAnsiTheme="minorHAnsi" w:cstheme="minorHAnsi"/>
          <w:color w:val="000000" w:themeColor="text1"/>
          <w:sz w:val="22"/>
          <w:szCs w:val="22"/>
        </w:rPr>
        <w:t>), les</w:t>
      </w:r>
      <w:r w:rsidRPr="00CA1A9D">
        <w:rPr>
          <w:rStyle w:val="apple-converted-space"/>
          <w:rFonts w:asciiTheme="minorHAnsi" w:eastAsia="Arial" w:hAnsiTheme="minorHAnsi" w:cstheme="minorHAnsi"/>
          <w:color w:val="000000" w:themeColor="text1"/>
          <w:sz w:val="22"/>
          <w:szCs w:val="22"/>
        </w:rPr>
        <w:t> </w:t>
      </w:r>
      <w:hyperlink r:id="rId35" w:tooltip="bases de données" w:history="1">
        <w:r w:rsidRPr="00CA1A9D">
          <w:rPr>
            <w:rStyle w:val="Lienhypertexte"/>
            <w:rFonts w:asciiTheme="minorHAnsi" w:hAnsiTheme="minorHAnsi" w:cstheme="minorHAnsi"/>
            <w:color w:val="000000" w:themeColor="text1"/>
            <w:sz w:val="22"/>
            <w:szCs w:val="22"/>
            <w:u w:val="none"/>
          </w:rPr>
          <w:t>bases de données</w:t>
        </w:r>
      </w:hyperlink>
      <w:r w:rsidRPr="00CA1A9D">
        <w:rPr>
          <w:rFonts w:asciiTheme="minorHAnsi" w:hAnsiTheme="minorHAnsi" w:cstheme="minorHAnsi"/>
          <w:color w:val="000000" w:themeColor="text1"/>
          <w:sz w:val="22"/>
          <w:szCs w:val="22"/>
        </w:rPr>
        <w:t xml:space="preserve">, les films, les compositions musicales et chorégraphiques, les </w:t>
      </w:r>
      <w:r w:rsidR="00955A5B" w:rsidRPr="00CA1A9D">
        <w:rPr>
          <w:rFonts w:asciiTheme="minorHAnsi" w:hAnsiTheme="minorHAnsi" w:cstheme="minorHAnsi"/>
          <w:color w:val="000000" w:themeColor="text1"/>
          <w:sz w:val="22"/>
          <w:szCs w:val="22"/>
        </w:rPr>
        <w:t>œuvres</w:t>
      </w:r>
      <w:r w:rsidRPr="00CA1A9D">
        <w:rPr>
          <w:rFonts w:asciiTheme="minorHAnsi" w:hAnsiTheme="minorHAnsi" w:cstheme="minorHAnsi"/>
          <w:color w:val="000000" w:themeColor="text1"/>
          <w:sz w:val="22"/>
          <w:szCs w:val="22"/>
        </w:rPr>
        <w:t xml:space="preserve"> artistiques telles que les peintures, dessins, photographies et sculptures, archite</w:t>
      </w:r>
      <w:r w:rsidRPr="00CA1A9D">
        <w:rPr>
          <w:rFonts w:asciiTheme="minorHAnsi" w:hAnsiTheme="minorHAnsi" w:cstheme="minorHAnsi"/>
          <w:color w:val="000000" w:themeColor="text1"/>
          <w:sz w:val="22"/>
          <w:szCs w:val="22"/>
        </w:rPr>
        <w:t>c</w:t>
      </w:r>
      <w:r w:rsidRPr="00CA1A9D">
        <w:rPr>
          <w:rFonts w:asciiTheme="minorHAnsi" w:hAnsiTheme="minorHAnsi" w:cstheme="minorHAnsi"/>
          <w:color w:val="000000" w:themeColor="text1"/>
          <w:sz w:val="22"/>
          <w:szCs w:val="22"/>
        </w:rPr>
        <w:t>ture, et les créations publicitaires, cartes géographiques et dessins techniques. Dès lors que l’œuvre est mise en forme, son originalité est présumée. Le problème va se poser en termes de preuve : qui a l’antériorité de la création de l’œuvre ?</w:t>
      </w:r>
    </w:p>
    <w:p w:rsidR="009C2868" w:rsidRPr="00CA1A9D" w:rsidRDefault="009C2868" w:rsidP="009C2868">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CA1A9D">
        <w:rPr>
          <w:rFonts w:asciiTheme="minorHAnsi" w:hAnsiTheme="minorHAnsi" w:cstheme="minorHAnsi"/>
          <w:color w:val="000000" w:themeColor="text1"/>
          <w:sz w:val="22"/>
          <w:szCs w:val="22"/>
        </w:rPr>
        <w:t>En théorie, il n’y a donc aucune formalité à remplir pour faire valoir ses droits. En pratique, il est essentiel de dép</w:t>
      </w:r>
      <w:r w:rsidRPr="00CA1A9D">
        <w:rPr>
          <w:rFonts w:asciiTheme="minorHAnsi" w:hAnsiTheme="minorHAnsi" w:cstheme="minorHAnsi"/>
          <w:color w:val="000000" w:themeColor="text1"/>
          <w:sz w:val="22"/>
          <w:szCs w:val="22"/>
        </w:rPr>
        <w:t>o</w:t>
      </w:r>
      <w:r w:rsidRPr="00CA1A9D">
        <w:rPr>
          <w:rFonts w:asciiTheme="minorHAnsi" w:hAnsiTheme="minorHAnsi" w:cstheme="minorHAnsi"/>
          <w:color w:val="000000" w:themeColor="text1"/>
          <w:sz w:val="22"/>
          <w:szCs w:val="22"/>
        </w:rPr>
        <w:t>ser l’œuvre pour pouvoir, en cas de litige, faire la preuve de son antériorité. Pour les logiciels, le dépôt peut se faire notamment auprès de l’APP (Agence pour la Protection des Programmes), d’un huissier</w:t>
      </w:r>
      <w:r w:rsidR="00955A5B" w:rsidRPr="00CA1A9D">
        <w:rPr>
          <w:rFonts w:asciiTheme="minorHAnsi" w:hAnsiTheme="minorHAnsi" w:cstheme="minorHAnsi"/>
          <w:color w:val="000000" w:themeColor="text1"/>
          <w:sz w:val="22"/>
          <w:szCs w:val="22"/>
        </w:rPr>
        <w:t xml:space="preserve"> ou encore de l’INPI</w:t>
      </w:r>
      <w:r w:rsidRPr="00CA1A9D">
        <w:rPr>
          <w:rFonts w:asciiTheme="minorHAnsi" w:hAnsiTheme="minorHAnsi" w:cstheme="minorHAnsi"/>
          <w:color w:val="000000" w:themeColor="text1"/>
          <w:sz w:val="22"/>
          <w:szCs w:val="22"/>
        </w:rPr>
        <w:t>.</w:t>
      </w:r>
    </w:p>
    <w:p w:rsidR="009C2868" w:rsidRPr="00CA1A9D" w:rsidRDefault="009C2868" w:rsidP="009C2868">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CA1A9D">
        <w:rPr>
          <w:rFonts w:asciiTheme="minorHAnsi" w:hAnsiTheme="minorHAnsi" w:cstheme="minorHAnsi"/>
          <w:color w:val="000000" w:themeColor="text1"/>
          <w:sz w:val="22"/>
          <w:szCs w:val="22"/>
        </w:rPr>
        <w:t>Le dépôt offre l’avantage d’apporter une date certaine. En effet, le dépôt donne la preuve qu’à la date où il a été effectué, le déposant était en possession de l’œuvre, objet du dépôt.</w:t>
      </w:r>
    </w:p>
    <w:p w:rsidR="0094026C" w:rsidRDefault="009C2868" w:rsidP="0094026C">
      <w:pPr>
        <w:pStyle w:val="NormalWeb"/>
        <w:shd w:val="clear" w:color="auto" w:fill="FFFFFF"/>
        <w:spacing w:before="0" w:beforeAutospacing="0" w:after="0" w:afterAutospacing="0"/>
        <w:jc w:val="both"/>
        <w:rPr>
          <w:rStyle w:val="lev"/>
          <w:rFonts w:asciiTheme="minorHAnsi" w:hAnsiTheme="minorHAnsi" w:cstheme="minorHAnsi"/>
          <w:b w:val="0"/>
          <w:color w:val="000000" w:themeColor="text1"/>
          <w:sz w:val="22"/>
          <w:szCs w:val="22"/>
          <w:shd w:val="clear" w:color="auto" w:fill="FFFFFF"/>
        </w:rPr>
      </w:pPr>
      <w:r w:rsidRPr="00CA1A9D">
        <w:rPr>
          <w:rFonts w:asciiTheme="minorHAnsi" w:hAnsiTheme="minorHAnsi" w:cstheme="minorHAnsi"/>
          <w:color w:val="000000" w:themeColor="text1"/>
          <w:sz w:val="22"/>
          <w:szCs w:val="22"/>
        </w:rPr>
        <w:t>Il permet en cas de conflit de faire jouer une antériorité de création devant un juge et aide à démontrer qu’un tiers a divulgué l’œuvre sans autorisation.</w:t>
      </w:r>
      <w:r w:rsidRPr="00CA1A9D">
        <w:rPr>
          <w:rStyle w:val="lev"/>
          <w:rFonts w:asciiTheme="minorHAnsi" w:hAnsiTheme="minorHAnsi" w:cstheme="minorHAnsi"/>
          <w:b w:val="0"/>
          <w:color w:val="000000" w:themeColor="text1"/>
          <w:sz w:val="22"/>
          <w:szCs w:val="22"/>
          <w:shd w:val="clear" w:color="auto" w:fill="FFFFFF"/>
        </w:rPr>
        <w:t xml:space="preserve"> […]</w:t>
      </w:r>
    </w:p>
    <w:p w:rsidR="009C2868" w:rsidRPr="00CA1A9D" w:rsidRDefault="009C2868" w:rsidP="0094026C">
      <w:pPr>
        <w:pStyle w:val="NormalWeb"/>
        <w:shd w:val="clear" w:color="auto" w:fill="FFFFFF"/>
        <w:spacing w:before="0" w:beforeAutospacing="0" w:after="0" w:afterAutospacing="0"/>
        <w:jc w:val="right"/>
        <w:rPr>
          <w:rFonts w:asciiTheme="minorHAnsi" w:hAnsiTheme="minorHAnsi" w:cstheme="minorHAnsi"/>
          <w:color w:val="000000" w:themeColor="text1"/>
          <w:sz w:val="22"/>
          <w:szCs w:val="22"/>
        </w:rPr>
      </w:pPr>
      <w:r w:rsidRPr="00CA1A9D">
        <w:rPr>
          <w:rFonts w:asciiTheme="minorHAnsi" w:hAnsiTheme="minorHAnsi" w:cstheme="minorHAnsi"/>
          <w:color w:val="000000" w:themeColor="text1"/>
          <w:sz w:val="22"/>
          <w:szCs w:val="22"/>
        </w:rPr>
        <w:t xml:space="preserve">Source : </w:t>
      </w:r>
      <w:hyperlink r:id="rId36" w:history="1">
        <w:r w:rsidRPr="00CA1A9D">
          <w:rPr>
            <w:rStyle w:val="Lienhypertexte"/>
            <w:rFonts w:asciiTheme="minorHAnsi" w:hAnsiTheme="minorHAnsi" w:cstheme="minorHAnsi"/>
            <w:color w:val="000000" w:themeColor="text1"/>
            <w:sz w:val="22"/>
            <w:szCs w:val="22"/>
          </w:rPr>
          <w:t>www.murielle-cahen.fr</w:t>
        </w:r>
      </w:hyperlink>
      <w:r w:rsidRPr="00CA1A9D">
        <w:rPr>
          <w:rFonts w:asciiTheme="minorHAnsi" w:hAnsiTheme="minorHAnsi" w:cstheme="minorHAnsi"/>
          <w:color w:val="000000" w:themeColor="text1"/>
          <w:sz w:val="22"/>
          <w:szCs w:val="22"/>
        </w:rPr>
        <w:t xml:space="preserve"> – 13/01/2015</w:t>
      </w:r>
    </w:p>
    <w:p w:rsidR="001460D8" w:rsidRPr="00CA1A9D" w:rsidRDefault="00221182" w:rsidP="001460D8">
      <w:pPr>
        <w:pStyle w:val="Titre2"/>
        <w:spacing w:before="0" w:after="0"/>
        <w:jc w:val="both"/>
        <w:rPr>
          <w:rFonts w:asciiTheme="minorHAnsi" w:hAnsiTheme="minorHAnsi" w:cstheme="minorHAnsi"/>
          <w:b/>
          <w:sz w:val="22"/>
          <w:szCs w:val="22"/>
        </w:rPr>
      </w:pPr>
      <w:r w:rsidRPr="00CA1A9D">
        <w:rPr>
          <w:rFonts w:asciiTheme="minorHAnsi" w:hAnsiTheme="minorHAnsi" w:cstheme="minorHAnsi"/>
          <w:b/>
          <w:sz w:val="22"/>
          <w:szCs w:val="22"/>
          <w:u w:val="single"/>
        </w:rPr>
        <w:lastRenderedPageBreak/>
        <w:t xml:space="preserve">DOCUMENT </w:t>
      </w:r>
      <w:r w:rsidR="0094026C">
        <w:rPr>
          <w:rFonts w:asciiTheme="minorHAnsi" w:hAnsiTheme="minorHAnsi" w:cstheme="minorHAnsi"/>
          <w:b/>
          <w:sz w:val="22"/>
          <w:szCs w:val="22"/>
          <w:u w:val="single"/>
        </w:rPr>
        <w:t>10</w:t>
      </w:r>
      <w:r w:rsidR="001460D8" w:rsidRPr="00CA1A9D">
        <w:rPr>
          <w:rFonts w:asciiTheme="minorHAnsi" w:hAnsiTheme="minorHAnsi" w:cstheme="minorHAnsi"/>
          <w:b/>
          <w:sz w:val="22"/>
          <w:szCs w:val="22"/>
        </w:rPr>
        <w:t> : Extraits d</w:t>
      </w:r>
      <w:r w:rsidR="00574B89" w:rsidRPr="00CA1A9D">
        <w:rPr>
          <w:rFonts w:asciiTheme="minorHAnsi" w:hAnsiTheme="minorHAnsi" w:cstheme="minorHAnsi"/>
          <w:b/>
          <w:sz w:val="22"/>
          <w:szCs w:val="22"/>
        </w:rPr>
        <w:t>’articles de différents</w:t>
      </w:r>
      <w:r w:rsidR="001460D8" w:rsidRPr="00CA1A9D">
        <w:rPr>
          <w:rFonts w:asciiTheme="minorHAnsi" w:hAnsiTheme="minorHAnsi" w:cstheme="minorHAnsi"/>
          <w:b/>
          <w:sz w:val="22"/>
          <w:szCs w:val="22"/>
        </w:rPr>
        <w:t xml:space="preserve"> </w:t>
      </w:r>
      <w:r w:rsidR="0094026C">
        <w:rPr>
          <w:rFonts w:asciiTheme="minorHAnsi" w:hAnsiTheme="minorHAnsi" w:cstheme="minorHAnsi"/>
          <w:b/>
          <w:sz w:val="22"/>
          <w:szCs w:val="22"/>
        </w:rPr>
        <w:t>C</w:t>
      </w:r>
      <w:r w:rsidR="001460D8" w:rsidRPr="00CA1A9D">
        <w:rPr>
          <w:rFonts w:asciiTheme="minorHAnsi" w:hAnsiTheme="minorHAnsi" w:cstheme="minorHAnsi"/>
          <w:b/>
          <w:sz w:val="22"/>
          <w:szCs w:val="22"/>
        </w:rPr>
        <w:t>odes</w:t>
      </w:r>
      <w:r w:rsidR="00574B89" w:rsidRPr="00CA1A9D">
        <w:rPr>
          <w:rFonts w:asciiTheme="minorHAnsi" w:hAnsiTheme="minorHAnsi" w:cstheme="minorHAnsi"/>
          <w:b/>
          <w:sz w:val="22"/>
          <w:szCs w:val="22"/>
        </w:rPr>
        <w:t xml:space="preserve"> juridiques</w:t>
      </w:r>
    </w:p>
    <w:p w:rsidR="00493454" w:rsidRPr="00CA1A9D" w:rsidRDefault="00493454" w:rsidP="00B16EBB">
      <w:pPr>
        <w:spacing w:line="240" w:lineRule="auto"/>
        <w:rPr>
          <w:rFonts w:asciiTheme="minorHAnsi" w:hAnsiTheme="minorHAnsi" w:cstheme="minorHAnsi"/>
          <w:b/>
          <w:color w:val="0070C0"/>
          <w:sz w:val="4"/>
          <w:u w:val="single"/>
        </w:rPr>
      </w:pPr>
    </w:p>
    <w:p w:rsidR="00CA4D68" w:rsidRDefault="00CA4D68" w:rsidP="00493454">
      <w:pPr>
        <w:suppressAutoHyphens/>
        <w:autoSpaceDN w:val="0"/>
        <w:spacing w:line="240" w:lineRule="auto"/>
        <w:jc w:val="both"/>
        <w:textAlignment w:val="baseline"/>
        <w:rPr>
          <w:rFonts w:asciiTheme="minorHAnsi" w:hAnsiTheme="minorHAnsi" w:cstheme="minorHAnsi"/>
          <w:b/>
        </w:rPr>
      </w:pPr>
    </w:p>
    <w:p w:rsidR="00493454" w:rsidRPr="00CA1A9D" w:rsidRDefault="00493454" w:rsidP="00493454">
      <w:pPr>
        <w:suppressAutoHyphens/>
        <w:autoSpaceDN w:val="0"/>
        <w:spacing w:line="240" w:lineRule="auto"/>
        <w:jc w:val="both"/>
        <w:textAlignment w:val="baseline"/>
        <w:rPr>
          <w:rFonts w:asciiTheme="minorHAnsi" w:hAnsiTheme="minorHAnsi" w:cstheme="minorHAnsi"/>
          <w:b/>
        </w:rPr>
      </w:pPr>
      <w:r w:rsidRPr="00CA1A9D">
        <w:rPr>
          <w:rFonts w:asciiTheme="minorHAnsi" w:hAnsiTheme="minorHAnsi" w:cstheme="minorHAnsi"/>
          <w:b/>
        </w:rPr>
        <w:t xml:space="preserve">Article L.122-6 du </w:t>
      </w:r>
      <w:r w:rsidR="00B77261" w:rsidRPr="00CA1A9D">
        <w:rPr>
          <w:rFonts w:asciiTheme="minorHAnsi" w:hAnsiTheme="minorHAnsi" w:cstheme="minorHAnsi"/>
          <w:b/>
        </w:rPr>
        <w:t>C</w:t>
      </w:r>
      <w:r w:rsidRPr="00CA1A9D">
        <w:rPr>
          <w:rFonts w:asciiTheme="minorHAnsi" w:hAnsiTheme="minorHAnsi" w:cstheme="minorHAnsi"/>
          <w:b/>
        </w:rPr>
        <w:t>ode de la propriété intellectuelle</w:t>
      </w:r>
    </w:p>
    <w:p w:rsidR="00493454" w:rsidRPr="00CA1A9D" w:rsidRDefault="00493454" w:rsidP="00493454">
      <w:pPr>
        <w:pStyle w:val="NormalWeb"/>
        <w:shd w:val="clear" w:color="auto" w:fill="FFFFFF"/>
        <w:spacing w:before="0" w:beforeAutospacing="0" w:after="0" w:afterAutospacing="0" w:line="261" w:lineRule="atLeast"/>
        <w:jc w:val="both"/>
        <w:rPr>
          <w:rFonts w:asciiTheme="minorHAnsi" w:hAnsiTheme="minorHAnsi" w:cstheme="minorHAnsi"/>
          <w:color w:val="000000"/>
          <w:sz w:val="22"/>
          <w:szCs w:val="22"/>
        </w:rPr>
      </w:pPr>
      <w:r w:rsidRPr="00CA1A9D">
        <w:rPr>
          <w:rFonts w:asciiTheme="minorHAnsi" w:hAnsiTheme="minorHAnsi" w:cstheme="minorHAnsi"/>
          <w:color w:val="000000"/>
          <w:sz w:val="22"/>
          <w:szCs w:val="22"/>
        </w:rPr>
        <w:t>Le droit d'exploitation appartenant à l'auteur d'un logiciel comprend le droit d'effectuer et d'autoriser :</w:t>
      </w:r>
    </w:p>
    <w:p w:rsidR="00493454" w:rsidRPr="00CA1A9D" w:rsidRDefault="00493454" w:rsidP="00493454">
      <w:pPr>
        <w:pStyle w:val="NormalWeb"/>
        <w:shd w:val="clear" w:color="auto" w:fill="FFFFFF"/>
        <w:spacing w:before="0" w:beforeAutospacing="0" w:after="0" w:afterAutospacing="0" w:line="261" w:lineRule="atLeast"/>
        <w:jc w:val="both"/>
        <w:rPr>
          <w:rFonts w:asciiTheme="minorHAnsi" w:hAnsiTheme="minorHAnsi" w:cstheme="minorHAnsi"/>
          <w:color w:val="000000"/>
          <w:sz w:val="22"/>
          <w:szCs w:val="22"/>
        </w:rPr>
      </w:pPr>
      <w:r w:rsidRPr="00CA1A9D">
        <w:rPr>
          <w:rFonts w:asciiTheme="minorHAnsi" w:hAnsiTheme="minorHAnsi" w:cstheme="minorHAnsi"/>
          <w:color w:val="000000"/>
          <w:sz w:val="22"/>
          <w:szCs w:val="22"/>
        </w:rPr>
        <w:t>1° La reproduction permanente ou provisoire d'un logiciel en tout ou partie par tout moyen et sous toute forme. Dans la mesure où le chargement, l'affichage, l'exécution, la transmission ou le stockage de ce logiciel nécessitent une reproduction, ces actes ne sont possibles qu'avec l'autorisation de l'auteur ;</w:t>
      </w:r>
    </w:p>
    <w:p w:rsidR="00493454" w:rsidRPr="00CA1A9D" w:rsidRDefault="00493454" w:rsidP="00493454">
      <w:pPr>
        <w:pStyle w:val="NormalWeb"/>
        <w:shd w:val="clear" w:color="auto" w:fill="FFFFFF"/>
        <w:spacing w:before="0" w:beforeAutospacing="0" w:after="0" w:afterAutospacing="0" w:line="261" w:lineRule="atLeast"/>
        <w:jc w:val="both"/>
        <w:rPr>
          <w:rFonts w:asciiTheme="minorHAnsi" w:hAnsiTheme="minorHAnsi" w:cstheme="minorHAnsi"/>
          <w:color w:val="000000"/>
          <w:sz w:val="22"/>
          <w:szCs w:val="22"/>
        </w:rPr>
      </w:pPr>
      <w:r w:rsidRPr="00CA1A9D">
        <w:rPr>
          <w:rFonts w:asciiTheme="minorHAnsi" w:hAnsiTheme="minorHAnsi" w:cstheme="minorHAnsi"/>
          <w:color w:val="000000"/>
          <w:sz w:val="22"/>
          <w:szCs w:val="22"/>
        </w:rPr>
        <w:t>2° La traduction, l'adaptation, l'arrangement ou toute autre modification d'un logiciel et la reproduction du logiciel en résultant ;</w:t>
      </w:r>
    </w:p>
    <w:p w:rsidR="00493454" w:rsidRPr="00CA1A9D" w:rsidRDefault="00493454" w:rsidP="00493454">
      <w:pPr>
        <w:pStyle w:val="NormalWeb"/>
        <w:shd w:val="clear" w:color="auto" w:fill="FFFFFF"/>
        <w:spacing w:before="0" w:beforeAutospacing="0" w:after="0" w:afterAutospacing="0" w:line="261" w:lineRule="atLeast"/>
        <w:jc w:val="both"/>
        <w:rPr>
          <w:rFonts w:asciiTheme="minorHAnsi" w:hAnsiTheme="minorHAnsi" w:cstheme="minorHAnsi"/>
          <w:color w:val="000000"/>
          <w:sz w:val="22"/>
          <w:szCs w:val="22"/>
        </w:rPr>
      </w:pPr>
      <w:r w:rsidRPr="00CA1A9D">
        <w:rPr>
          <w:rFonts w:asciiTheme="minorHAnsi" w:hAnsiTheme="minorHAnsi" w:cstheme="minorHAnsi"/>
          <w:color w:val="000000"/>
          <w:sz w:val="22"/>
          <w:szCs w:val="22"/>
        </w:rPr>
        <w:t xml:space="preserve">3° La mise sur le marché à titre onéreux ou gratuit, y compris la location, du ou des exemplaires d'un logiciel par tout procédé. </w:t>
      </w:r>
    </w:p>
    <w:p w:rsidR="00493454" w:rsidRPr="00CA1A9D" w:rsidRDefault="00493454" w:rsidP="00493454">
      <w:pPr>
        <w:pStyle w:val="NormalWeb"/>
        <w:shd w:val="clear" w:color="auto" w:fill="FFFFFF"/>
        <w:spacing w:before="0" w:beforeAutospacing="0" w:after="0" w:afterAutospacing="0" w:line="261" w:lineRule="atLeast"/>
        <w:jc w:val="both"/>
        <w:rPr>
          <w:rFonts w:asciiTheme="minorHAnsi" w:hAnsiTheme="minorHAnsi" w:cstheme="minorHAnsi"/>
          <w:color w:val="000000"/>
          <w:sz w:val="22"/>
          <w:szCs w:val="22"/>
        </w:rPr>
      </w:pPr>
      <w:r w:rsidRPr="00CA1A9D">
        <w:rPr>
          <w:rFonts w:asciiTheme="minorHAnsi" w:hAnsiTheme="minorHAnsi" w:cstheme="minorHAnsi"/>
          <w:color w:val="000000"/>
          <w:sz w:val="22"/>
          <w:szCs w:val="22"/>
        </w:rPr>
        <w:t>[…]</w:t>
      </w:r>
    </w:p>
    <w:p w:rsidR="00493454" w:rsidRPr="00CA1A9D" w:rsidRDefault="00493454" w:rsidP="00493454">
      <w:pPr>
        <w:suppressAutoHyphens/>
        <w:autoSpaceDN w:val="0"/>
        <w:spacing w:line="240" w:lineRule="auto"/>
        <w:jc w:val="both"/>
        <w:textAlignment w:val="baseline"/>
        <w:rPr>
          <w:rFonts w:asciiTheme="minorHAnsi" w:hAnsiTheme="minorHAnsi" w:cstheme="minorHAnsi"/>
        </w:rPr>
      </w:pPr>
    </w:p>
    <w:p w:rsidR="00493454" w:rsidRPr="00CA1A9D" w:rsidRDefault="00493454" w:rsidP="00493454">
      <w:pPr>
        <w:shd w:val="clear" w:color="auto" w:fill="FFFFFF"/>
        <w:spacing w:line="240" w:lineRule="auto"/>
        <w:jc w:val="both"/>
        <w:rPr>
          <w:rFonts w:asciiTheme="minorHAnsi" w:hAnsiTheme="minorHAnsi" w:cstheme="minorHAnsi"/>
          <w:b/>
          <w:bCs/>
        </w:rPr>
      </w:pPr>
      <w:r w:rsidRPr="00CA1A9D">
        <w:rPr>
          <w:rFonts w:asciiTheme="minorHAnsi" w:hAnsiTheme="minorHAnsi" w:cstheme="minorHAnsi"/>
          <w:b/>
          <w:bCs/>
        </w:rPr>
        <w:t>Article L335-2 du Code de la propriété intellectuelle</w:t>
      </w:r>
    </w:p>
    <w:p w:rsidR="00493454" w:rsidRPr="00CA1A9D" w:rsidRDefault="00493454" w:rsidP="00493454">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CA1A9D">
        <w:rPr>
          <w:rFonts w:asciiTheme="minorHAnsi" w:hAnsiTheme="minorHAnsi" w:cstheme="minorHAnsi"/>
          <w:color w:val="000000"/>
          <w:sz w:val="22"/>
          <w:szCs w:val="22"/>
        </w:rPr>
        <w:t>Toute édition d'écrits, de composition musicale, de dessin, de peinture ou de toute autre production, imprimée ou gravée en entier ou en partie, au mépris des lois et règlements relatifs à la propriété des auteurs, est une contref</w:t>
      </w:r>
      <w:r w:rsidRPr="00CA1A9D">
        <w:rPr>
          <w:rFonts w:asciiTheme="minorHAnsi" w:hAnsiTheme="minorHAnsi" w:cstheme="minorHAnsi"/>
          <w:color w:val="000000"/>
          <w:sz w:val="22"/>
          <w:szCs w:val="22"/>
        </w:rPr>
        <w:t>a</w:t>
      </w:r>
      <w:r w:rsidRPr="00CA1A9D">
        <w:rPr>
          <w:rFonts w:asciiTheme="minorHAnsi" w:hAnsiTheme="minorHAnsi" w:cstheme="minorHAnsi"/>
          <w:color w:val="000000"/>
          <w:sz w:val="22"/>
          <w:szCs w:val="22"/>
        </w:rPr>
        <w:t>çon et toute contrefaçon est un délit.</w:t>
      </w:r>
    </w:p>
    <w:p w:rsidR="00493454" w:rsidRPr="00CA1A9D" w:rsidRDefault="00493454" w:rsidP="00493454">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CA1A9D">
        <w:rPr>
          <w:rFonts w:asciiTheme="minorHAnsi" w:hAnsiTheme="minorHAnsi" w:cstheme="minorHAnsi"/>
          <w:color w:val="000000"/>
          <w:sz w:val="22"/>
          <w:szCs w:val="22"/>
        </w:rPr>
        <w:t>La contrefaçon en France d'ouvrages publiés en France ou à l'étranger est punie de trois ans d'emprisonnement et de 300 000 euros d'amende.</w:t>
      </w:r>
      <w:r w:rsidR="00FC41A6" w:rsidRPr="00CA1A9D">
        <w:rPr>
          <w:rFonts w:asciiTheme="minorHAnsi" w:hAnsiTheme="minorHAnsi" w:cstheme="minorHAnsi"/>
          <w:color w:val="000000"/>
          <w:sz w:val="22"/>
          <w:szCs w:val="22"/>
        </w:rPr>
        <w:t xml:space="preserve"> […]</w:t>
      </w:r>
    </w:p>
    <w:p w:rsidR="00493454" w:rsidRPr="00CA1A9D" w:rsidRDefault="00493454" w:rsidP="00493454">
      <w:pPr>
        <w:suppressAutoHyphens/>
        <w:autoSpaceDN w:val="0"/>
        <w:spacing w:line="240" w:lineRule="auto"/>
        <w:jc w:val="both"/>
        <w:textAlignment w:val="baseline"/>
        <w:rPr>
          <w:rFonts w:asciiTheme="minorHAnsi" w:eastAsia="Times New Roman" w:hAnsiTheme="minorHAnsi" w:cstheme="minorHAnsi"/>
        </w:rPr>
      </w:pPr>
    </w:p>
    <w:p w:rsidR="00493454" w:rsidRPr="00CA1A9D" w:rsidRDefault="00493454" w:rsidP="00493454">
      <w:pPr>
        <w:suppressAutoHyphens/>
        <w:autoSpaceDN w:val="0"/>
        <w:spacing w:line="240" w:lineRule="auto"/>
        <w:jc w:val="both"/>
        <w:textAlignment w:val="baseline"/>
        <w:rPr>
          <w:rFonts w:asciiTheme="minorHAnsi" w:hAnsiTheme="minorHAnsi" w:cstheme="minorHAnsi"/>
          <w:b/>
        </w:rPr>
      </w:pPr>
      <w:r w:rsidRPr="00CA1A9D">
        <w:rPr>
          <w:rFonts w:asciiTheme="minorHAnsi" w:hAnsiTheme="minorHAnsi" w:cstheme="minorHAnsi"/>
          <w:b/>
        </w:rPr>
        <w:t xml:space="preserve">Article L.335-3 du </w:t>
      </w:r>
      <w:r w:rsidR="00FC41A6" w:rsidRPr="00CA1A9D">
        <w:rPr>
          <w:rFonts w:asciiTheme="minorHAnsi" w:hAnsiTheme="minorHAnsi" w:cstheme="minorHAnsi"/>
          <w:b/>
        </w:rPr>
        <w:t>C</w:t>
      </w:r>
      <w:r w:rsidRPr="00CA1A9D">
        <w:rPr>
          <w:rFonts w:asciiTheme="minorHAnsi" w:hAnsiTheme="minorHAnsi" w:cstheme="minorHAnsi"/>
          <w:b/>
        </w:rPr>
        <w:t>ode de la propriété intellectuelle</w:t>
      </w:r>
    </w:p>
    <w:p w:rsidR="00493454" w:rsidRPr="00CA1A9D" w:rsidRDefault="00493454" w:rsidP="00493454">
      <w:pPr>
        <w:suppressAutoHyphens/>
        <w:autoSpaceDN w:val="0"/>
        <w:spacing w:line="240" w:lineRule="auto"/>
        <w:jc w:val="both"/>
        <w:textAlignment w:val="baseline"/>
        <w:rPr>
          <w:rFonts w:asciiTheme="minorHAnsi" w:eastAsia="Times New Roman" w:hAnsiTheme="minorHAnsi" w:cstheme="minorHAnsi"/>
        </w:rPr>
      </w:pPr>
      <w:r w:rsidRPr="00CA1A9D">
        <w:rPr>
          <w:rFonts w:asciiTheme="minorHAnsi" w:eastAsia="Times New Roman" w:hAnsiTheme="minorHAnsi" w:cstheme="minorHAnsi"/>
        </w:rPr>
        <w:t>Constitue un délit de contrefaçon la violation de l’un des droits de l’auteur d’un logiciel définis à l’article L122-6.</w:t>
      </w:r>
    </w:p>
    <w:p w:rsidR="00493454" w:rsidRPr="00CA1A9D" w:rsidRDefault="00493454" w:rsidP="00493454">
      <w:pPr>
        <w:suppressAutoHyphens/>
        <w:autoSpaceDN w:val="0"/>
        <w:spacing w:line="240" w:lineRule="auto"/>
        <w:jc w:val="both"/>
        <w:textAlignment w:val="baseline"/>
        <w:rPr>
          <w:rFonts w:asciiTheme="minorHAnsi" w:hAnsiTheme="minorHAnsi" w:cstheme="minorHAnsi"/>
          <w:color w:val="333333"/>
          <w:shd w:val="clear" w:color="auto" w:fill="FFFFFF"/>
        </w:rPr>
      </w:pPr>
    </w:p>
    <w:p w:rsidR="00D544F5" w:rsidRPr="00CA1A9D" w:rsidRDefault="00D544F5" w:rsidP="00D544F5">
      <w:pPr>
        <w:shd w:val="clear" w:color="auto" w:fill="FFFFFF"/>
        <w:rPr>
          <w:rFonts w:asciiTheme="minorHAnsi" w:hAnsiTheme="minorHAnsi" w:cstheme="minorHAnsi"/>
          <w:b/>
          <w:bCs/>
          <w:color w:val="auto"/>
        </w:rPr>
      </w:pPr>
      <w:r w:rsidRPr="00CA1A9D">
        <w:rPr>
          <w:rFonts w:asciiTheme="minorHAnsi" w:hAnsiTheme="minorHAnsi" w:cstheme="minorHAnsi"/>
          <w:b/>
          <w:bCs/>
          <w:color w:val="auto"/>
        </w:rPr>
        <w:t>Article 131-38</w:t>
      </w:r>
      <w:r w:rsidRPr="00CA1A9D">
        <w:rPr>
          <w:rStyle w:val="apple-converted-space"/>
          <w:rFonts w:asciiTheme="minorHAnsi" w:hAnsiTheme="minorHAnsi" w:cstheme="minorHAnsi"/>
          <w:b/>
          <w:bCs/>
          <w:color w:val="auto"/>
        </w:rPr>
        <w:t> </w:t>
      </w:r>
      <w:hyperlink r:id="rId37" w:tooltip="En savoir plus sur l'article 131-38" w:history="1">
        <w:r w:rsidRPr="00CA1A9D">
          <w:rPr>
            <w:rStyle w:val="Lienhypertexte"/>
            <w:rFonts w:asciiTheme="minorHAnsi" w:hAnsiTheme="minorHAnsi" w:cstheme="minorHAnsi"/>
            <w:b/>
            <w:bCs/>
            <w:color w:val="auto"/>
            <w:u w:val="none"/>
          </w:rPr>
          <w:t>du</w:t>
        </w:r>
      </w:hyperlink>
      <w:r w:rsidRPr="00CA1A9D">
        <w:rPr>
          <w:rFonts w:asciiTheme="minorHAnsi" w:hAnsiTheme="minorHAnsi" w:cstheme="minorHAnsi"/>
          <w:b/>
          <w:bCs/>
          <w:color w:val="auto"/>
        </w:rPr>
        <w:t xml:space="preserve"> </w:t>
      </w:r>
      <w:r w:rsidR="00AE4BE5">
        <w:rPr>
          <w:rFonts w:asciiTheme="minorHAnsi" w:hAnsiTheme="minorHAnsi" w:cstheme="minorHAnsi"/>
          <w:b/>
          <w:bCs/>
          <w:color w:val="auto"/>
        </w:rPr>
        <w:t>C</w:t>
      </w:r>
      <w:r w:rsidRPr="00CA1A9D">
        <w:rPr>
          <w:rFonts w:asciiTheme="minorHAnsi" w:hAnsiTheme="minorHAnsi" w:cstheme="minorHAnsi"/>
          <w:b/>
          <w:bCs/>
          <w:color w:val="auto"/>
        </w:rPr>
        <w:t>ode pénal</w:t>
      </w:r>
    </w:p>
    <w:p w:rsidR="00D544F5" w:rsidRPr="00CA1A9D" w:rsidRDefault="00D544F5" w:rsidP="00D544F5">
      <w:pPr>
        <w:pStyle w:val="NormalWeb"/>
        <w:shd w:val="clear" w:color="auto" w:fill="FFFFFF"/>
        <w:spacing w:before="0" w:beforeAutospacing="0" w:after="0" w:afterAutospacing="0" w:line="288" w:lineRule="atLeast"/>
        <w:rPr>
          <w:rFonts w:asciiTheme="minorHAnsi" w:hAnsiTheme="minorHAnsi" w:cstheme="minorHAnsi"/>
          <w:color w:val="000000"/>
          <w:sz w:val="19"/>
          <w:szCs w:val="19"/>
        </w:rPr>
      </w:pPr>
      <w:r w:rsidRPr="00CA1A9D">
        <w:rPr>
          <w:rFonts w:asciiTheme="minorHAnsi" w:hAnsiTheme="minorHAnsi" w:cstheme="minorHAnsi"/>
          <w:color w:val="000000"/>
          <w:sz w:val="22"/>
          <w:szCs w:val="22"/>
        </w:rPr>
        <w:t>Le taux maximum de l'amende applicable aux personnes morales est égal au quintuple de celui prévu pour les pe</w:t>
      </w:r>
      <w:r w:rsidRPr="00CA1A9D">
        <w:rPr>
          <w:rFonts w:asciiTheme="minorHAnsi" w:hAnsiTheme="minorHAnsi" w:cstheme="minorHAnsi"/>
          <w:color w:val="000000"/>
          <w:sz w:val="22"/>
          <w:szCs w:val="22"/>
        </w:rPr>
        <w:t>r</w:t>
      </w:r>
      <w:r w:rsidRPr="00CA1A9D">
        <w:rPr>
          <w:rFonts w:asciiTheme="minorHAnsi" w:hAnsiTheme="minorHAnsi" w:cstheme="minorHAnsi"/>
          <w:color w:val="000000"/>
          <w:sz w:val="22"/>
          <w:szCs w:val="22"/>
        </w:rPr>
        <w:t>sonnes physiques</w:t>
      </w:r>
      <w:r w:rsidRPr="00745AB8">
        <w:rPr>
          <w:rFonts w:asciiTheme="minorHAnsi" w:hAnsiTheme="minorHAnsi" w:cstheme="minorHAnsi"/>
          <w:color w:val="000000"/>
          <w:sz w:val="22"/>
          <w:szCs w:val="22"/>
        </w:rPr>
        <w:t xml:space="preserve"> par la loi qui réprime l'infraction.</w:t>
      </w:r>
    </w:p>
    <w:p w:rsidR="00D544F5" w:rsidRPr="00CA1A9D" w:rsidRDefault="00D544F5" w:rsidP="00493454">
      <w:pPr>
        <w:suppressAutoHyphens/>
        <w:autoSpaceDN w:val="0"/>
        <w:spacing w:line="240" w:lineRule="auto"/>
        <w:jc w:val="both"/>
        <w:textAlignment w:val="baseline"/>
        <w:rPr>
          <w:rFonts w:asciiTheme="minorHAnsi" w:hAnsiTheme="minorHAnsi" w:cstheme="minorHAnsi"/>
          <w:color w:val="333333"/>
          <w:shd w:val="clear" w:color="auto" w:fill="FFFFFF"/>
        </w:rPr>
      </w:pPr>
    </w:p>
    <w:p w:rsidR="00493454" w:rsidRPr="00CA1A9D" w:rsidRDefault="00493454" w:rsidP="00493454">
      <w:pPr>
        <w:suppressAutoHyphens/>
        <w:autoSpaceDN w:val="0"/>
        <w:spacing w:line="240" w:lineRule="auto"/>
        <w:jc w:val="both"/>
        <w:textAlignment w:val="baseline"/>
        <w:rPr>
          <w:rFonts w:asciiTheme="minorHAnsi" w:hAnsiTheme="minorHAnsi" w:cstheme="minorHAnsi"/>
          <w:b/>
        </w:rPr>
      </w:pPr>
      <w:r w:rsidRPr="00CA1A9D">
        <w:rPr>
          <w:rFonts w:asciiTheme="minorHAnsi" w:hAnsiTheme="minorHAnsi" w:cstheme="minorHAnsi"/>
          <w:b/>
        </w:rPr>
        <w:t xml:space="preserve">Article L.1240 du </w:t>
      </w:r>
      <w:r w:rsidR="00FC41A6" w:rsidRPr="00CA1A9D">
        <w:rPr>
          <w:rFonts w:asciiTheme="minorHAnsi" w:hAnsiTheme="minorHAnsi" w:cstheme="minorHAnsi"/>
          <w:b/>
        </w:rPr>
        <w:t>C</w:t>
      </w:r>
      <w:r w:rsidRPr="00CA1A9D">
        <w:rPr>
          <w:rFonts w:asciiTheme="minorHAnsi" w:hAnsiTheme="minorHAnsi" w:cstheme="minorHAnsi"/>
          <w:b/>
        </w:rPr>
        <w:t>ode civil</w:t>
      </w:r>
    </w:p>
    <w:p w:rsidR="00493454" w:rsidRPr="00CA1A9D" w:rsidRDefault="00493454" w:rsidP="00493454">
      <w:pPr>
        <w:suppressAutoHyphens/>
        <w:autoSpaceDN w:val="0"/>
        <w:spacing w:line="240" w:lineRule="auto"/>
        <w:jc w:val="both"/>
        <w:textAlignment w:val="baseline"/>
        <w:rPr>
          <w:rFonts w:asciiTheme="minorHAnsi" w:eastAsia="Times New Roman" w:hAnsiTheme="minorHAnsi" w:cstheme="minorHAnsi"/>
        </w:rPr>
      </w:pPr>
      <w:r w:rsidRPr="00CA1A9D">
        <w:rPr>
          <w:rFonts w:asciiTheme="minorHAnsi" w:eastAsia="Times New Roman" w:hAnsiTheme="minorHAnsi" w:cstheme="minorHAnsi"/>
        </w:rPr>
        <w:t>Tout fait quelconque de l'homme, qui cause à autrui un dommage, oblige celui par la faute duquel il est arrivé à le réparer.</w:t>
      </w:r>
    </w:p>
    <w:p w:rsidR="00FC41A6" w:rsidRPr="00CA1A9D" w:rsidRDefault="00FC41A6" w:rsidP="00493454">
      <w:pPr>
        <w:suppressAutoHyphens/>
        <w:autoSpaceDN w:val="0"/>
        <w:spacing w:line="240" w:lineRule="auto"/>
        <w:jc w:val="both"/>
        <w:textAlignment w:val="baseline"/>
        <w:rPr>
          <w:rFonts w:asciiTheme="minorHAnsi" w:eastAsia="Times New Roman" w:hAnsiTheme="minorHAnsi" w:cstheme="minorHAnsi"/>
        </w:rPr>
      </w:pPr>
    </w:p>
    <w:p w:rsidR="00493454" w:rsidRPr="00CA1A9D" w:rsidRDefault="00FC41A6" w:rsidP="00FC41A6">
      <w:pPr>
        <w:shd w:val="clear" w:color="auto" w:fill="FFFFFF"/>
        <w:jc w:val="right"/>
        <w:rPr>
          <w:rFonts w:asciiTheme="minorHAnsi" w:hAnsiTheme="minorHAnsi" w:cstheme="minorHAnsi"/>
          <w:bCs/>
        </w:rPr>
      </w:pPr>
      <w:r w:rsidRPr="00CA1A9D">
        <w:rPr>
          <w:rFonts w:asciiTheme="minorHAnsi" w:hAnsiTheme="minorHAnsi" w:cstheme="minorHAnsi"/>
          <w:bCs/>
        </w:rPr>
        <w:t xml:space="preserve">Source : </w:t>
      </w:r>
      <w:r w:rsidRPr="00D301FC">
        <w:rPr>
          <w:rFonts w:asciiTheme="minorHAnsi" w:hAnsiTheme="minorHAnsi" w:cstheme="minorHAnsi"/>
          <w:bCs/>
          <w:u w:val="single"/>
        </w:rPr>
        <w:t>www.legifrance.gouv.fr</w:t>
      </w:r>
    </w:p>
    <w:p w:rsidR="00FC41A6" w:rsidRPr="00CA1A9D" w:rsidRDefault="00FC41A6" w:rsidP="00493454">
      <w:pPr>
        <w:shd w:val="clear" w:color="auto" w:fill="FFFFFF"/>
        <w:jc w:val="both"/>
        <w:rPr>
          <w:rFonts w:asciiTheme="minorHAnsi" w:hAnsiTheme="minorHAnsi" w:cstheme="minorHAnsi"/>
          <w:b/>
          <w:bCs/>
        </w:rPr>
      </w:pPr>
    </w:p>
    <w:p w:rsidR="00493454" w:rsidRPr="00CA1A9D" w:rsidRDefault="00493454" w:rsidP="00493454">
      <w:pPr>
        <w:spacing w:line="240" w:lineRule="auto"/>
        <w:jc w:val="both"/>
        <w:rPr>
          <w:rFonts w:asciiTheme="minorHAnsi" w:hAnsiTheme="minorHAnsi" w:cstheme="minorHAnsi"/>
          <w:b/>
          <w:color w:val="0070C0"/>
          <w:u w:val="single"/>
        </w:rPr>
      </w:pPr>
    </w:p>
    <w:p w:rsidR="00493454" w:rsidRPr="00CA1A9D" w:rsidRDefault="00493454" w:rsidP="00B16EBB">
      <w:pPr>
        <w:spacing w:line="240" w:lineRule="auto"/>
        <w:rPr>
          <w:rFonts w:asciiTheme="minorHAnsi" w:hAnsiTheme="minorHAnsi" w:cstheme="minorHAnsi"/>
          <w:b/>
          <w:color w:val="0070C0"/>
          <w:sz w:val="32"/>
          <w:u w:val="single"/>
        </w:rPr>
      </w:pPr>
    </w:p>
    <w:p w:rsidR="00843E11" w:rsidRPr="00CA1A9D" w:rsidRDefault="00843E11">
      <w:pPr>
        <w:spacing w:after="160" w:line="259" w:lineRule="auto"/>
        <w:rPr>
          <w:rFonts w:asciiTheme="minorHAnsi" w:hAnsiTheme="minorHAnsi" w:cstheme="minorHAnsi"/>
          <w:b/>
          <w:color w:val="0070C0"/>
          <w:sz w:val="32"/>
          <w:u w:val="single"/>
        </w:rPr>
      </w:pPr>
      <w:r w:rsidRPr="00CA1A9D">
        <w:rPr>
          <w:rFonts w:asciiTheme="minorHAnsi" w:hAnsiTheme="minorHAnsi" w:cstheme="minorHAnsi"/>
          <w:b/>
          <w:color w:val="0070C0"/>
          <w:sz w:val="32"/>
          <w:u w:val="single"/>
        </w:rPr>
        <w:br w:type="page"/>
      </w:r>
    </w:p>
    <w:p w:rsidR="00B16EBB" w:rsidRPr="00CA1A9D" w:rsidRDefault="00B16EBB" w:rsidP="00B16EBB">
      <w:pPr>
        <w:spacing w:line="240" w:lineRule="auto"/>
        <w:rPr>
          <w:rFonts w:asciiTheme="minorHAnsi" w:hAnsiTheme="minorHAnsi" w:cstheme="minorHAnsi"/>
          <w:b/>
          <w:color w:val="0070C0"/>
          <w:sz w:val="32"/>
          <w:u w:val="single"/>
        </w:rPr>
      </w:pPr>
      <w:r w:rsidRPr="00CA1A9D">
        <w:rPr>
          <w:rFonts w:asciiTheme="minorHAnsi" w:hAnsiTheme="minorHAnsi" w:cstheme="minorHAnsi"/>
          <w:b/>
          <w:color w:val="0070C0"/>
          <w:sz w:val="32"/>
          <w:u w:val="single"/>
        </w:rPr>
        <w:lastRenderedPageBreak/>
        <w:t xml:space="preserve">DOSSIER </w:t>
      </w:r>
      <w:r w:rsidR="00B77CBA" w:rsidRPr="00CA1A9D">
        <w:rPr>
          <w:rFonts w:asciiTheme="minorHAnsi" w:hAnsiTheme="minorHAnsi" w:cstheme="minorHAnsi"/>
          <w:b/>
          <w:color w:val="0070C0"/>
          <w:sz w:val="32"/>
          <w:u w:val="single"/>
        </w:rPr>
        <w:t>4</w:t>
      </w:r>
      <w:r w:rsidRPr="00CA1A9D">
        <w:rPr>
          <w:rFonts w:asciiTheme="minorHAnsi" w:hAnsiTheme="minorHAnsi" w:cstheme="minorHAnsi"/>
          <w:b/>
          <w:color w:val="0070C0"/>
          <w:sz w:val="32"/>
          <w:u w:val="single"/>
        </w:rPr>
        <w:t xml:space="preserve"> -  Ressources documentaires </w:t>
      </w:r>
    </w:p>
    <w:p w:rsidR="00D86A44" w:rsidRPr="00D301FC" w:rsidRDefault="00D86A44" w:rsidP="00D86A44">
      <w:pPr>
        <w:pStyle w:val="Titre1"/>
        <w:shd w:val="clear" w:color="auto" w:fill="FFFFFF"/>
        <w:spacing w:before="0" w:after="165" w:line="660" w:lineRule="atLeast"/>
        <w:rPr>
          <w:rFonts w:asciiTheme="minorHAnsi" w:hAnsiTheme="minorHAnsi" w:cstheme="minorHAnsi"/>
          <w:color w:val="auto"/>
          <w:sz w:val="57"/>
          <w:szCs w:val="57"/>
        </w:rPr>
      </w:pPr>
      <w:r w:rsidRPr="00CA1A9D">
        <w:rPr>
          <w:rFonts w:asciiTheme="minorHAnsi" w:hAnsiTheme="minorHAnsi" w:cstheme="minorHAnsi"/>
          <w:b/>
          <w:sz w:val="22"/>
          <w:szCs w:val="22"/>
          <w:u w:val="single"/>
        </w:rPr>
        <w:t xml:space="preserve">DOCUMENT </w:t>
      </w:r>
      <w:r w:rsidR="00DC695F" w:rsidRPr="00CA1A9D">
        <w:rPr>
          <w:rFonts w:asciiTheme="minorHAnsi" w:hAnsiTheme="minorHAnsi" w:cstheme="minorHAnsi"/>
          <w:b/>
          <w:sz w:val="22"/>
          <w:szCs w:val="22"/>
          <w:u w:val="single"/>
        </w:rPr>
        <w:t>1</w:t>
      </w:r>
      <w:r w:rsidR="0094026C">
        <w:rPr>
          <w:rFonts w:asciiTheme="minorHAnsi" w:hAnsiTheme="minorHAnsi" w:cstheme="minorHAnsi"/>
          <w:b/>
          <w:sz w:val="22"/>
          <w:szCs w:val="22"/>
          <w:u w:val="single"/>
        </w:rPr>
        <w:t>1</w:t>
      </w:r>
      <w:r w:rsidRPr="00CA1A9D">
        <w:rPr>
          <w:rFonts w:asciiTheme="minorHAnsi" w:hAnsiTheme="minorHAnsi" w:cstheme="minorHAnsi"/>
          <w:b/>
          <w:sz w:val="22"/>
          <w:szCs w:val="22"/>
        </w:rPr>
        <w:t> :</w:t>
      </w:r>
      <w:r w:rsidRPr="00CA1A9D">
        <w:rPr>
          <w:rFonts w:asciiTheme="minorHAnsi" w:hAnsiTheme="minorHAnsi" w:cstheme="minorHAnsi"/>
          <w:b/>
        </w:rPr>
        <w:t xml:space="preserve"> </w:t>
      </w:r>
      <w:r w:rsidRPr="00D301FC">
        <w:rPr>
          <w:rFonts w:asciiTheme="minorHAnsi" w:hAnsiTheme="minorHAnsi" w:cstheme="minorHAnsi"/>
          <w:b/>
          <w:bCs/>
          <w:color w:val="auto"/>
          <w:sz w:val="22"/>
          <w:szCs w:val="22"/>
        </w:rPr>
        <w:t>BYOD : quelles sont les bonnes pratiques ?</w:t>
      </w:r>
    </w:p>
    <w:p w:rsidR="00D86A44" w:rsidRPr="00D301FC" w:rsidRDefault="00D86A44" w:rsidP="004C534A">
      <w:pPr>
        <w:shd w:val="clear" w:color="auto" w:fill="FFFFFF"/>
        <w:spacing w:line="240" w:lineRule="auto"/>
        <w:jc w:val="both"/>
        <w:rPr>
          <w:rFonts w:asciiTheme="minorHAnsi" w:eastAsia="Times New Roman" w:hAnsiTheme="minorHAnsi" w:cstheme="minorHAnsi"/>
          <w:i/>
          <w:iCs/>
          <w:color w:val="auto"/>
          <w:szCs w:val="36"/>
        </w:rPr>
      </w:pPr>
      <w:r w:rsidRPr="00D301FC">
        <w:rPr>
          <w:rFonts w:asciiTheme="minorHAnsi" w:eastAsia="Times New Roman" w:hAnsiTheme="minorHAnsi" w:cstheme="minorHAnsi"/>
          <w:i/>
          <w:iCs/>
          <w:color w:val="auto"/>
          <w:szCs w:val="36"/>
        </w:rPr>
        <w:t>Avec le développement du BYOD, la frontière entre vie professionnelle et personnelle s’efface. La CNIL rappelle les bonnes pratiques permettant de concilier sécurité des données de l’entreprise et protection de la vie privée du salarié connecté.</w:t>
      </w:r>
    </w:p>
    <w:p w:rsidR="00A36769" w:rsidRPr="00D301FC" w:rsidRDefault="00A36769" w:rsidP="00A36769">
      <w:pPr>
        <w:spacing w:line="240" w:lineRule="auto"/>
        <w:outlineLvl w:val="1"/>
        <w:rPr>
          <w:rFonts w:asciiTheme="minorHAnsi" w:eastAsia="Times New Roman" w:hAnsiTheme="minorHAnsi" w:cstheme="minorHAnsi"/>
          <w:b/>
          <w:bCs/>
          <w:color w:val="auto"/>
          <w:sz w:val="16"/>
          <w:szCs w:val="36"/>
        </w:rPr>
      </w:pPr>
    </w:p>
    <w:p w:rsidR="00A36769" w:rsidRPr="00CA1A9D" w:rsidRDefault="00A36769" w:rsidP="00D86A44">
      <w:pPr>
        <w:spacing w:line="240" w:lineRule="auto"/>
        <w:jc w:val="both"/>
        <w:rPr>
          <w:rFonts w:asciiTheme="minorHAnsi" w:eastAsia="Times New Roman" w:hAnsiTheme="minorHAnsi" w:cstheme="minorHAnsi"/>
        </w:rPr>
      </w:pPr>
      <w:r w:rsidRPr="00D301FC">
        <w:rPr>
          <w:rFonts w:asciiTheme="minorHAnsi" w:eastAsia="Times New Roman" w:hAnsiTheme="minorHAnsi" w:cstheme="minorHAnsi"/>
          <w:color w:val="auto"/>
        </w:rPr>
        <w:t>L’acronyme « BYOD » est</w:t>
      </w:r>
      <w:r w:rsidRPr="00CA1A9D">
        <w:rPr>
          <w:rFonts w:asciiTheme="minorHAnsi" w:eastAsia="Times New Roman" w:hAnsiTheme="minorHAnsi" w:cstheme="minorHAnsi"/>
        </w:rPr>
        <w:t xml:space="preserve"> l’abréviation de l’expression anglaise « </w:t>
      </w:r>
      <w:r w:rsidRPr="00CA1A9D">
        <w:rPr>
          <w:rFonts w:asciiTheme="minorHAnsi" w:eastAsia="Times New Roman" w:hAnsiTheme="minorHAnsi" w:cstheme="minorHAnsi"/>
          <w:i/>
          <w:iCs/>
        </w:rPr>
        <w:t>Bring Your Own Device</w:t>
      </w:r>
      <w:r w:rsidRPr="00CA1A9D">
        <w:rPr>
          <w:rFonts w:asciiTheme="minorHAnsi" w:eastAsia="Times New Roman" w:hAnsiTheme="minorHAnsi" w:cstheme="minorHAnsi"/>
        </w:rPr>
        <w:t xml:space="preserve"> » (en français : « Apportez Votre Equipement personnel de Communication »), qui désigne l'usage d'équipements informatiques personnels dans un contexte professionnel.</w:t>
      </w:r>
      <w:r w:rsidR="00D86A44" w:rsidRPr="00CA1A9D">
        <w:rPr>
          <w:rFonts w:asciiTheme="minorHAnsi" w:eastAsia="Times New Roman" w:hAnsiTheme="minorHAnsi" w:cstheme="minorHAnsi"/>
        </w:rPr>
        <w:t xml:space="preserve"> </w:t>
      </w:r>
      <w:r w:rsidRPr="00CA1A9D">
        <w:rPr>
          <w:rFonts w:asciiTheme="minorHAnsi" w:eastAsia="Times New Roman" w:hAnsiTheme="minorHAnsi" w:cstheme="minorHAnsi"/>
        </w:rPr>
        <w:t xml:space="preserve">Il peut s’agir par exemple d’un salarié qui, pour se connecter au réseau de l’entreprise, utilise un ordinateur, une tablette ou son </w:t>
      </w:r>
      <w:r w:rsidRPr="00CA1A9D">
        <w:rPr>
          <w:rFonts w:asciiTheme="minorHAnsi" w:eastAsia="Times New Roman" w:hAnsiTheme="minorHAnsi" w:cstheme="minorHAnsi"/>
          <w:iCs/>
        </w:rPr>
        <w:t>smartphone</w:t>
      </w:r>
      <w:r w:rsidRPr="00CA1A9D">
        <w:rPr>
          <w:rFonts w:asciiTheme="minorHAnsi" w:eastAsia="Times New Roman" w:hAnsiTheme="minorHAnsi" w:cstheme="minorHAnsi"/>
        </w:rPr>
        <w:t xml:space="preserve"> personnel.</w:t>
      </w:r>
    </w:p>
    <w:p w:rsidR="00D86A44" w:rsidRPr="00CA1A9D" w:rsidRDefault="00D86A44" w:rsidP="00D86A44">
      <w:pPr>
        <w:spacing w:line="240" w:lineRule="auto"/>
        <w:jc w:val="both"/>
        <w:rPr>
          <w:rFonts w:asciiTheme="minorHAnsi" w:eastAsia="Times New Roman" w:hAnsiTheme="minorHAnsi" w:cstheme="minorHAnsi"/>
        </w:rPr>
      </w:pPr>
    </w:p>
    <w:p w:rsidR="00A36769" w:rsidRPr="00CA1A9D" w:rsidRDefault="00A36769"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b/>
          <w:bCs/>
        </w:rPr>
        <w:t>Les outils personnels ne peuvent être utilisés qu’à titre subsidiaire dans un cadre professionnel</w:t>
      </w:r>
    </w:p>
    <w:p w:rsidR="00A36769" w:rsidRPr="00CA1A9D" w:rsidRDefault="00A36769"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rPr>
        <w:t>Le droit du travail impose à l’employeur de fournir à ses employés les moyens nécessaires à l’exécution de leurs tâches professionnelles.</w:t>
      </w:r>
      <w:r w:rsidR="00D86A44" w:rsidRPr="00CA1A9D">
        <w:rPr>
          <w:rFonts w:asciiTheme="minorHAnsi" w:eastAsia="Times New Roman" w:hAnsiTheme="minorHAnsi" w:cstheme="minorHAnsi"/>
        </w:rPr>
        <w:t xml:space="preserve"> </w:t>
      </w:r>
      <w:r w:rsidRPr="00CA1A9D">
        <w:rPr>
          <w:rFonts w:asciiTheme="minorHAnsi" w:eastAsia="Times New Roman" w:hAnsiTheme="minorHAnsi" w:cstheme="minorHAnsi"/>
        </w:rPr>
        <w:t>L’utilisation d’outils informatiques personnels à des fins professionnelles ne permet pas de s’affranchir de cette obligation.</w:t>
      </w:r>
    </w:p>
    <w:p w:rsidR="00A36769" w:rsidRPr="00CA1A9D" w:rsidRDefault="00A36769" w:rsidP="00D86A44">
      <w:pPr>
        <w:spacing w:line="240" w:lineRule="auto"/>
        <w:jc w:val="both"/>
        <w:outlineLvl w:val="1"/>
        <w:rPr>
          <w:rFonts w:asciiTheme="minorHAnsi" w:eastAsia="Times New Roman" w:hAnsiTheme="minorHAnsi" w:cstheme="minorHAnsi"/>
          <w:b/>
          <w:bCs/>
        </w:rPr>
      </w:pPr>
    </w:p>
    <w:p w:rsidR="00A36769" w:rsidRPr="00CA1A9D" w:rsidRDefault="00A36769" w:rsidP="00D86A44">
      <w:pPr>
        <w:spacing w:line="240" w:lineRule="auto"/>
        <w:jc w:val="both"/>
        <w:outlineLvl w:val="1"/>
        <w:rPr>
          <w:rFonts w:asciiTheme="minorHAnsi" w:eastAsia="Times New Roman" w:hAnsiTheme="minorHAnsi" w:cstheme="minorHAnsi"/>
          <w:b/>
          <w:bCs/>
        </w:rPr>
      </w:pPr>
      <w:r w:rsidRPr="00CA1A9D">
        <w:rPr>
          <w:rFonts w:asciiTheme="minorHAnsi" w:eastAsia="Times New Roman" w:hAnsiTheme="minorHAnsi" w:cstheme="minorHAnsi"/>
          <w:b/>
          <w:bCs/>
        </w:rPr>
        <w:t>Quelles mesures prévoir pour la sécurité des données ?</w:t>
      </w:r>
    </w:p>
    <w:p w:rsidR="00A36769" w:rsidRPr="00CA1A9D" w:rsidRDefault="00A36769"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rPr>
        <w:t>L’employeur est responsable de la sécurité des données personnelles de son entreprise, y compris lorsqu’elles sont stockées sur des terminaux dont il n’a pas la maîtrise physique ou juridique, mais dont il a autorisé l’utilisation pour accéder aux ressources informatiques de l’entreprise.</w:t>
      </w:r>
    </w:p>
    <w:p w:rsidR="00A36769" w:rsidRPr="00CA1A9D" w:rsidRDefault="00A36769"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rPr>
        <w:t xml:space="preserve">Les risques contre lesquels il est indispensable de se prémunir vont de l’atteinte ponctuelle à la disponibilité, l’intégrité et la confidentialité des données, à la compromission générale du système d’information de l’entreprise (intrusion, virus, chevaux de Troie, </w:t>
      </w:r>
      <w:r w:rsidRPr="00CA1A9D">
        <w:rPr>
          <w:rFonts w:asciiTheme="minorHAnsi" w:eastAsia="Times New Roman" w:hAnsiTheme="minorHAnsi" w:cstheme="minorHAnsi"/>
          <w:i/>
          <w:iCs/>
        </w:rPr>
        <w:t>etc</w:t>
      </w:r>
      <w:r w:rsidRPr="00CA1A9D">
        <w:rPr>
          <w:rFonts w:asciiTheme="minorHAnsi" w:eastAsia="Times New Roman" w:hAnsiTheme="minorHAnsi" w:cstheme="minorHAnsi"/>
        </w:rPr>
        <w:t>.).</w:t>
      </w:r>
    </w:p>
    <w:p w:rsidR="00D86A44" w:rsidRPr="00CA1A9D" w:rsidRDefault="00D86A44"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rPr>
        <w:t>[…]</w:t>
      </w:r>
    </w:p>
    <w:p w:rsidR="00A36769" w:rsidRPr="00CA1A9D" w:rsidRDefault="00A36769" w:rsidP="00D86A44">
      <w:pPr>
        <w:spacing w:line="240" w:lineRule="auto"/>
        <w:jc w:val="both"/>
        <w:outlineLvl w:val="1"/>
        <w:rPr>
          <w:rFonts w:asciiTheme="minorHAnsi" w:eastAsia="Times New Roman" w:hAnsiTheme="minorHAnsi" w:cstheme="minorHAnsi"/>
          <w:b/>
          <w:bCs/>
        </w:rPr>
      </w:pPr>
    </w:p>
    <w:p w:rsidR="00A36769" w:rsidRPr="00CA1A9D" w:rsidRDefault="00A36769" w:rsidP="00D86A44">
      <w:pPr>
        <w:spacing w:line="240" w:lineRule="auto"/>
        <w:jc w:val="both"/>
        <w:outlineLvl w:val="1"/>
        <w:rPr>
          <w:rFonts w:asciiTheme="minorHAnsi" w:eastAsia="Times New Roman" w:hAnsiTheme="minorHAnsi" w:cstheme="minorHAnsi"/>
          <w:b/>
          <w:bCs/>
        </w:rPr>
      </w:pPr>
      <w:r w:rsidRPr="00CA1A9D">
        <w:rPr>
          <w:rFonts w:asciiTheme="minorHAnsi" w:eastAsia="Times New Roman" w:hAnsiTheme="minorHAnsi" w:cstheme="minorHAnsi"/>
          <w:b/>
          <w:bCs/>
        </w:rPr>
        <w:t>Quelles garanties pour la vie privée ?</w:t>
      </w:r>
    </w:p>
    <w:p w:rsidR="00A36769" w:rsidRPr="00CA1A9D" w:rsidRDefault="00A36769"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rPr>
        <w:t>La sécurité du système d’information de l’entreprise doit être conciliée avec le respect de la vie privée des employés qui utilisent des équipements personnels dans le cadre de leur activité professionnelle. Par exemple, il n’est pas po</w:t>
      </w:r>
      <w:r w:rsidRPr="00CA1A9D">
        <w:rPr>
          <w:rFonts w:asciiTheme="minorHAnsi" w:eastAsia="Times New Roman" w:hAnsiTheme="minorHAnsi" w:cstheme="minorHAnsi"/>
        </w:rPr>
        <w:t>s</w:t>
      </w:r>
      <w:r w:rsidRPr="00CA1A9D">
        <w:rPr>
          <w:rFonts w:asciiTheme="minorHAnsi" w:eastAsia="Times New Roman" w:hAnsiTheme="minorHAnsi" w:cstheme="minorHAnsi"/>
        </w:rPr>
        <w:t xml:space="preserve">sible de prévoir des mesures de sécurité ayant pour objet ou effet d’entraver l’utilisation d’un </w:t>
      </w:r>
      <w:r w:rsidRPr="00CA1A9D">
        <w:rPr>
          <w:rFonts w:asciiTheme="minorHAnsi" w:eastAsia="Times New Roman" w:hAnsiTheme="minorHAnsi" w:cstheme="minorHAnsi"/>
          <w:iCs/>
        </w:rPr>
        <w:t>smartphone</w:t>
      </w:r>
      <w:r w:rsidRPr="00CA1A9D">
        <w:rPr>
          <w:rFonts w:asciiTheme="minorHAnsi" w:eastAsia="Times New Roman" w:hAnsiTheme="minorHAnsi" w:cstheme="minorHAnsi"/>
        </w:rPr>
        <w:t xml:space="preserve"> dans un cadre privé, au motif que cet équipement peut être utilisé pour accéder aux ressources de l’entreprise (interdire la navigation sur internet, le téléchargement d’applications mobiles).</w:t>
      </w:r>
    </w:p>
    <w:p w:rsidR="00A36769" w:rsidRPr="00CA1A9D" w:rsidRDefault="00A36769"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rPr>
        <w:t>De telles restrictions pourraient difficilement être considérées comme justifiées par la nature de la tâche à accomplir et proportionnées au but recherché.</w:t>
      </w:r>
    </w:p>
    <w:p w:rsidR="00A36769" w:rsidRPr="00CA1A9D" w:rsidRDefault="00A36769"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rPr>
        <w:t>De la même manière, l’employeur ne peut accéder à des éléments relevant de la vie privée stockés dans l’espace personnel de l’équipement (liste des sites internet consultés, photos, films, agenda, annuaire).</w:t>
      </w:r>
    </w:p>
    <w:p w:rsidR="00A36769" w:rsidRPr="00CA1A9D" w:rsidRDefault="00A36769"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rPr>
        <w:t>Si l’employeur peut prévoir un effacement à distance de la partie du terminal personnel spécifiquement dédiée à l’accès distant aux ressources de l’entreprise, il ne peut en revanche s’arroger le droit d’effacer à distance l’ensemble des données présentes sur le terminal de l’employé.</w:t>
      </w:r>
    </w:p>
    <w:p w:rsidR="00A36769" w:rsidRPr="00CA1A9D" w:rsidRDefault="00A36769" w:rsidP="00D86A44">
      <w:pPr>
        <w:spacing w:line="240" w:lineRule="auto"/>
        <w:jc w:val="both"/>
        <w:outlineLvl w:val="1"/>
        <w:rPr>
          <w:rFonts w:asciiTheme="minorHAnsi" w:eastAsia="Times New Roman" w:hAnsiTheme="minorHAnsi" w:cstheme="minorHAnsi"/>
          <w:b/>
          <w:bCs/>
        </w:rPr>
      </w:pPr>
    </w:p>
    <w:p w:rsidR="00A36769" w:rsidRPr="00CA1A9D" w:rsidRDefault="00A36769" w:rsidP="00D86A44">
      <w:pPr>
        <w:spacing w:line="240" w:lineRule="auto"/>
        <w:jc w:val="both"/>
        <w:outlineLvl w:val="1"/>
        <w:rPr>
          <w:rFonts w:asciiTheme="minorHAnsi" w:eastAsia="Times New Roman" w:hAnsiTheme="minorHAnsi" w:cstheme="minorHAnsi"/>
          <w:b/>
          <w:bCs/>
        </w:rPr>
      </w:pPr>
      <w:r w:rsidRPr="00CA1A9D">
        <w:rPr>
          <w:rFonts w:asciiTheme="minorHAnsi" w:eastAsia="Times New Roman" w:hAnsiTheme="minorHAnsi" w:cstheme="minorHAnsi"/>
          <w:b/>
          <w:bCs/>
        </w:rPr>
        <w:t>Quelles formalités ?</w:t>
      </w:r>
    </w:p>
    <w:p w:rsidR="00A36769" w:rsidRPr="00CA1A9D" w:rsidRDefault="00A36769" w:rsidP="00D86A44">
      <w:pPr>
        <w:spacing w:line="240" w:lineRule="auto"/>
        <w:jc w:val="both"/>
        <w:rPr>
          <w:rFonts w:asciiTheme="minorHAnsi" w:eastAsia="Times New Roman" w:hAnsiTheme="minorHAnsi" w:cstheme="minorHAnsi"/>
        </w:rPr>
      </w:pPr>
      <w:r w:rsidRPr="00CA1A9D">
        <w:rPr>
          <w:rFonts w:asciiTheme="minorHAnsi" w:eastAsia="Times New Roman" w:hAnsiTheme="minorHAnsi" w:cstheme="minorHAnsi"/>
        </w:rPr>
        <w:t>Le BYOD n’est pas un « traitement de données à caractère personnel ». C’est un moyen technique particulier, sur lequel reposent des traitements. De ce fait, recourir au BYOD ne change pas les obligations auxquelles les trait</w:t>
      </w:r>
      <w:r w:rsidRPr="00CA1A9D">
        <w:rPr>
          <w:rFonts w:asciiTheme="minorHAnsi" w:eastAsia="Times New Roman" w:hAnsiTheme="minorHAnsi" w:cstheme="minorHAnsi"/>
        </w:rPr>
        <w:t>e</w:t>
      </w:r>
      <w:r w:rsidRPr="00CA1A9D">
        <w:rPr>
          <w:rFonts w:asciiTheme="minorHAnsi" w:eastAsia="Times New Roman" w:hAnsiTheme="minorHAnsi" w:cstheme="minorHAnsi"/>
        </w:rPr>
        <w:t>ments métiers sont soumis (inscription au registre et, le cas échéant, demande d’avis, demande d’autorisation, an</w:t>
      </w:r>
      <w:r w:rsidRPr="00CA1A9D">
        <w:rPr>
          <w:rFonts w:asciiTheme="minorHAnsi" w:eastAsia="Times New Roman" w:hAnsiTheme="minorHAnsi" w:cstheme="minorHAnsi"/>
        </w:rPr>
        <w:t>a</w:t>
      </w:r>
      <w:r w:rsidRPr="00CA1A9D">
        <w:rPr>
          <w:rFonts w:asciiTheme="minorHAnsi" w:eastAsia="Times New Roman" w:hAnsiTheme="minorHAnsi" w:cstheme="minorHAnsi"/>
        </w:rPr>
        <w:t xml:space="preserve">lyse d’impact relative à la protection des données, </w:t>
      </w:r>
      <w:r w:rsidRPr="00CA1A9D">
        <w:rPr>
          <w:rFonts w:asciiTheme="minorHAnsi" w:eastAsia="Times New Roman" w:hAnsiTheme="minorHAnsi" w:cstheme="minorHAnsi"/>
          <w:i/>
          <w:iCs/>
        </w:rPr>
        <w:t>etc</w:t>
      </w:r>
      <w:r w:rsidRPr="00CA1A9D">
        <w:rPr>
          <w:rFonts w:asciiTheme="minorHAnsi" w:eastAsia="Times New Roman" w:hAnsiTheme="minorHAnsi" w:cstheme="minorHAnsi"/>
        </w:rPr>
        <w:t>.).</w:t>
      </w:r>
    </w:p>
    <w:p w:rsidR="00D86A44" w:rsidRPr="00CA1A9D" w:rsidRDefault="00D86A44" w:rsidP="00D86A44">
      <w:pPr>
        <w:spacing w:line="364" w:lineRule="auto"/>
        <w:jc w:val="right"/>
        <w:rPr>
          <w:rFonts w:asciiTheme="minorHAnsi" w:hAnsiTheme="minorHAnsi" w:cstheme="minorHAnsi"/>
          <w:color w:val="auto"/>
        </w:rPr>
      </w:pPr>
      <w:r w:rsidRPr="00CA1A9D">
        <w:rPr>
          <w:rFonts w:asciiTheme="minorHAnsi" w:hAnsiTheme="minorHAnsi" w:cstheme="minorHAnsi"/>
          <w:color w:val="auto"/>
        </w:rPr>
        <w:t xml:space="preserve">Source : </w:t>
      </w:r>
      <w:hyperlink r:id="rId38" w:history="1"/>
      <w:r w:rsidRPr="00CA1A9D">
        <w:rPr>
          <w:rFonts w:asciiTheme="minorHAnsi" w:hAnsiTheme="minorHAnsi" w:cstheme="minorHAnsi"/>
          <w:color w:val="auto"/>
        </w:rPr>
        <w:t xml:space="preserve"> </w:t>
      </w:r>
      <w:hyperlink r:id="rId39" w:history="1">
        <w:r w:rsidRPr="00CA1A9D">
          <w:rPr>
            <w:rStyle w:val="Lienhypertexte"/>
            <w:rFonts w:asciiTheme="minorHAnsi" w:hAnsiTheme="minorHAnsi" w:cstheme="minorHAnsi"/>
            <w:color w:val="auto"/>
          </w:rPr>
          <w:t>www.cnil.fr</w:t>
        </w:r>
      </w:hyperlink>
      <w:r w:rsidRPr="00CA1A9D">
        <w:rPr>
          <w:rFonts w:asciiTheme="minorHAnsi" w:hAnsiTheme="minorHAnsi" w:cstheme="minorHAnsi"/>
          <w:color w:val="auto"/>
        </w:rPr>
        <w:t xml:space="preserve">  - 19 février 2019</w:t>
      </w:r>
    </w:p>
    <w:p w:rsidR="006404B1" w:rsidRDefault="006404B1">
      <w:pPr>
        <w:spacing w:after="160" w:line="259" w:lineRule="auto"/>
        <w:rPr>
          <w:rFonts w:asciiTheme="minorHAnsi" w:hAnsiTheme="minorHAnsi" w:cstheme="minorHAnsi"/>
          <w:b/>
          <w:u w:val="single"/>
        </w:rPr>
      </w:pPr>
      <w:r>
        <w:rPr>
          <w:rFonts w:asciiTheme="minorHAnsi" w:hAnsiTheme="minorHAnsi" w:cstheme="minorHAnsi"/>
          <w:b/>
          <w:u w:val="single"/>
        </w:rPr>
        <w:br w:type="page"/>
      </w:r>
    </w:p>
    <w:p w:rsidR="00F96306" w:rsidRPr="00CA1A9D" w:rsidRDefault="00F96306" w:rsidP="00F96306">
      <w:pPr>
        <w:rPr>
          <w:rFonts w:asciiTheme="minorHAnsi" w:hAnsiTheme="minorHAnsi" w:cstheme="minorHAnsi"/>
          <w:b/>
        </w:rPr>
      </w:pPr>
      <w:r w:rsidRPr="00CA1A9D">
        <w:rPr>
          <w:rFonts w:asciiTheme="minorHAnsi" w:hAnsiTheme="minorHAnsi" w:cstheme="minorHAnsi"/>
          <w:b/>
          <w:u w:val="single"/>
        </w:rPr>
        <w:lastRenderedPageBreak/>
        <w:t>DOCUMENT 1</w:t>
      </w:r>
      <w:r w:rsidR="0094026C">
        <w:rPr>
          <w:rFonts w:asciiTheme="minorHAnsi" w:hAnsiTheme="minorHAnsi" w:cstheme="minorHAnsi"/>
          <w:b/>
          <w:u w:val="single"/>
        </w:rPr>
        <w:t>2</w:t>
      </w:r>
      <w:r w:rsidRPr="00CA1A9D">
        <w:rPr>
          <w:rFonts w:asciiTheme="minorHAnsi" w:hAnsiTheme="minorHAnsi" w:cstheme="minorHAnsi"/>
          <w:b/>
        </w:rPr>
        <w:t> : Byod, un défi juridique à anticiper</w:t>
      </w:r>
    </w:p>
    <w:p w:rsidR="00DD2703" w:rsidRPr="00CA1A9D" w:rsidRDefault="00DD2703" w:rsidP="00F96306">
      <w:pPr>
        <w:rPr>
          <w:rFonts w:asciiTheme="minorHAnsi" w:hAnsiTheme="minorHAnsi" w:cstheme="minorHAnsi"/>
          <w:b/>
          <w:sz w:val="8"/>
        </w:rPr>
      </w:pPr>
    </w:p>
    <w:p w:rsidR="004C534A" w:rsidRPr="00CA1A9D" w:rsidRDefault="00F96306" w:rsidP="004C534A">
      <w:pPr>
        <w:spacing w:line="240" w:lineRule="auto"/>
        <w:jc w:val="both"/>
        <w:rPr>
          <w:rFonts w:asciiTheme="minorHAnsi" w:hAnsiTheme="minorHAnsi" w:cstheme="minorHAnsi"/>
        </w:rPr>
      </w:pPr>
      <w:r w:rsidRPr="00CA1A9D">
        <w:rPr>
          <w:rFonts w:asciiTheme="minorHAnsi" w:hAnsiTheme="minorHAnsi" w:cstheme="minorHAnsi"/>
        </w:rPr>
        <w:t>Le Bring Your Own Device (BYOD) consiste à apporter ses outils informatiques personnels au sein de l’entreprise (Smartphones, tablettes, ordinateurs personnels…) et à les utiliser dans le cadre de ses activités professionnelles. Refusé par certains, il est aussi encouragé par d’autres. Des entreprises l’adoptent dans une logique de productivité et d’économie liée à la fourniture ou bien encore à la maintenance des outils informatiques. Ce phénomène, auquel les entreprises et administrations ne peuvent échapper, bouleverse leur mode d’organisation et les oblige à repenser la protection de leurs systèmes d’information. […] Il est par ailleurs essentiel que la position de l’entreprise sur le BYOD soit clairement définie […].</w:t>
      </w:r>
    </w:p>
    <w:p w:rsidR="005520E8" w:rsidRPr="00CA1A9D" w:rsidRDefault="00F96306" w:rsidP="004C534A">
      <w:pPr>
        <w:spacing w:line="240" w:lineRule="auto"/>
        <w:jc w:val="right"/>
        <w:rPr>
          <w:rFonts w:asciiTheme="minorHAnsi" w:hAnsiTheme="minorHAnsi" w:cstheme="minorHAnsi"/>
          <w:u w:val="single"/>
        </w:rPr>
      </w:pPr>
      <w:r w:rsidRPr="00CA1A9D">
        <w:rPr>
          <w:rFonts w:asciiTheme="minorHAnsi" w:hAnsiTheme="minorHAnsi" w:cstheme="minorHAnsi"/>
        </w:rPr>
        <w:t xml:space="preserve">Source : </w:t>
      </w:r>
      <w:r w:rsidRPr="00CA1A9D">
        <w:rPr>
          <w:rFonts w:asciiTheme="minorHAnsi" w:hAnsiTheme="minorHAnsi" w:cstheme="minorHAnsi"/>
          <w:u w:val="single"/>
        </w:rPr>
        <w:t>Cabinet Matthias</w:t>
      </w:r>
    </w:p>
    <w:p w:rsidR="004C534A" w:rsidRPr="00CA1A9D" w:rsidRDefault="004C534A" w:rsidP="00F96306">
      <w:pPr>
        <w:jc w:val="right"/>
        <w:rPr>
          <w:rFonts w:asciiTheme="minorHAnsi" w:hAnsiTheme="minorHAnsi" w:cstheme="minorHAnsi"/>
        </w:rPr>
      </w:pPr>
    </w:p>
    <w:p w:rsidR="004C534A" w:rsidRPr="00CA1A9D" w:rsidRDefault="004C534A" w:rsidP="004C534A">
      <w:pPr>
        <w:pStyle w:val="Titre2"/>
        <w:spacing w:before="0" w:after="0"/>
        <w:jc w:val="both"/>
        <w:rPr>
          <w:rFonts w:asciiTheme="minorHAnsi" w:hAnsiTheme="minorHAnsi" w:cstheme="minorHAnsi"/>
          <w:b/>
          <w:sz w:val="22"/>
          <w:szCs w:val="22"/>
        </w:rPr>
      </w:pPr>
      <w:r w:rsidRPr="00CA1A9D">
        <w:rPr>
          <w:rFonts w:asciiTheme="minorHAnsi" w:hAnsiTheme="minorHAnsi" w:cstheme="minorHAnsi"/>
          <w:b/>
          <w:sz w:val="22"/>
          <w:szCs w:val="22"/>
          <w:u w:val="single"/>
        </w:rPr>
        <w:t>DOCUMENT 1</w:t>
      </w:r>
      <w:r w:rsidR="0094026C">
        <w:rPr>
          <w:rFonts w:asciiTheme="minorHAnsi" w:hAnsiTheme="minorHAnsi" w:cstheme="minorHAnsi"/>
          <w:b/>
          <w:sz w:val="22"/>
          <w:szCs w:val="22"/>
          <w:u w:val="single"/>
        </w:rPr>
        <w:t>3</w:t>
      </w:r>
      <w:r w:rsidRPr="00CA1A9D">
        <w:rPr>
          <w:rFonts w:asciiTheme="minorHAnsi" w:hAnsiTheme="minorHAnsi" w:cstheme="minorHAnsi"/>
          <w:b/>
          <w:sz w:val="22"/>
          <w:szCs w:val="22"/>
        </w:rPr>
        <w:t xml:space="preserve"> : </w:t>
      </w:r>
      <w:r w:rsidR="000A2517" w:rsidRPr="00CA1A9D">
        <w:rPr>
          <w:rFonts w:asciiTheme="minorHAnsi" w:hAnsiTheme="minorHAnsi" w:cstheme="minorHAnsi"/>
          <w:b/>
          <w:sz w:val="22"/>
          <w:szCs w:val="22"/>
        </w:rPr>
        <w:t>Arrêt de la Cour de cassation du 12 février 2013</w:t>
      </w:r>
    </w:p>
    <w:p w:rsidR="004C534A" w:rsidRPr="00CA1A9D" w:rsidRDefault="004C534A" w:rsidP="004C534A">
      <w:pPr>
        <w:spacing w:line="240" w:lineRule="auto"/>
        <w:jc w:val="both"/>
        <w:rPr>
          <w:rFonts w:asciiTheme="minorHAnsi" w:hAnsiTheme="minorHAnsi" w:cstheme="minorHAnsi"/>
        </w:rPr>
      </w:pPr>
      <w:r w:rsidRPr="00CA1A9D">
        <w:rPr>
          <w:rFonts w:asciiTheme="minorHAnsi" w:hAnsiTheme="minorHAnsi" w:cstheme="minorHAnsi"/>
        </w:rPr>
        <w:t>La Cour de cassation vient de se prononcer sur le droit de vérification de l’employeur sur un Byod (</w:t>
      </w:r>
      <w:r w:rsidRPr="00CA1A9D">
        <w:rPr>
          <w:rFonts w:asciiTheme="minorHAnsi" w:hAnsiTheme="minorHAnsi" w:cstheme="minorHAnsi"/>
          <w:i/>
        </w:rPr>
        <w:t>Bring your own device</w:t>
      </w:r>
      <w:r w:rsidRPr="00CA1A9D">
        <w:rPr>
          <w:rFonts w:asciiTheme="minorHAnsi" w:hAnsiTheme="minorHAnsi" w:cstheme="minorHAnsi"/>
        </w:rPr>
        <w:t xml:space="preserve">), en l’occurrence une clé USB personnelle d’une salariée sur le lieu de travail. Dans </w:t>
      </w:r>
      <w:r w:rsidRPr="00CA1A9D">
        <w:rPr>
          <w:rFonts w:asciiTheme="minorHAnsi" w:hAnsiTheme="minorHAnsi" w:cstheme="minorHAnsi"/>
          <w:color w:val="auto"/>
        </w:rPr>
        <w:t xml:space="preserve">un </w:t>
      </w:r>
      <w:hyperlink r:id="rId40" w:history="1">
        <w:r w:rsidRPr="00CA1A9D">
          <w:rPr>
            <w:rStyle w:val="Lienhypertexte"/>
            <w:rFonts w:asciiTheme="minorHAnsi" w:hAnsiTheme="minorHAnsi" w:cstheme="minorHAnsi"/>
            <w:color w:val="auto"/>
            <w:u w:val="none"/>
          </w:rPr>
          <w:t>arrêt</w:t>
        </w:r>
      </w:hyperlink>
      <w:r w:rsidRPr="00CA1A9D">
        <w:rPr>
          <w:rFonts w:asciiTheme="minorHAnsi" w:hAnsiTheme="minorHAnsi" w:cstheme="minorHAnsi"/>
        </w:rPr>
        <w:t xml:space="preserve"> du 12 février 2013, elle a affirmé </w:t>
      </w:r>
      <w:r w:rsidRPr="00CA1A9D">
        <w:rPr>
          <w:rFonts w:asciiTheme="minorHAnsi" w:hAnsiTheme="minorHAnsi" w:cstheme="minorHAnsi"/>
          <w:i/>
          <w:iCs/>
        </w:rPr>
        <w:t>« qu’une clé USB, dès lors qu’elle est connectée à un outil informatique mis à disposition du sal</w:t>
      </w:r>
      <w:r w:rsidRPr="00CA1A9D">
        <w:rPr>
          <w:rFonts w:asciiTheme="minorHAnsi" w:hAnsiTheme="minorHAnsi" w:cstheme="minorHAnsi"/>
          <w:i/>
          <w:iCs/>
        </w:rPr>
        <w:t>a</w:t>
      </w:r>
      <w:r w:rsidRPr="00CA1A9D">
        <w:rPr>
          <w:rFonts w:asciiTheme="minorHAnsi" w:hAnsiTheme="minorHAnsi" w:cstheme="minorHAnsi"/>
          <w:i/>
          <w:iCs/>
        </w:rPr>
        <w:t>rié par l’employeur pour l’exécution du contrat de travail, étant présumée utilisée à des fins professionnelles, l’employeur peut avoir accès aux fichiers non identifiés comme personnels qu’elle contient, hors de la présence du salarié ».</w:t>
      </w:r>
      <w:r w:rsidRPr="00CA1A9D">
        <w:rPr>
          <w:rFonts w:asciiTheme="minorHAnsi" w:hAnsiTheme="minorHAnsi" w:cstheme="minorHAnsi"/>
        </w:rPr>
        <w:t xml:space="preserve"> Elle a ainsi invalidé la décision d’appel qui avait considéré que le moyen de preuve était illicite, l’employée n’ayant pas été présente lorsque la clé USB avait été consultée par l’employeur.</w:t>
      </w:r>
      <w:r w:rsidRPr="00CA1A9D">
        <w:rPr>
          <w:rFonts w:asciiTheme="minorHAnsi" w:hAnsiTheme="minorHAnsi" w:cstheme="minorHAnsi"/>
        </w:rPr>
        <w:tab/>
      </w:r>
      <w:r w:rsidRPr="00CA1A9D">
        <w:rPr>
          <w:rFonts w:asciiTheme="minorHAnsi" w:hAnsiTheme="minorHAnsi" w:cstheme="minorHAnsi"/>
        </w:rPr>
        <w:br/>
        <w:t>Dans cette affaire, une salariée avait été licenciée pour avoir enregistré sur une clé USB des informations confide</w:t>
      </w:r>
      <w:r w:rsidRPr="00CA1A9D">
        <w:rPr>
          <w:rFonts w:asciiTheme="minorHAnsi" w:hAnsiTheme="minorHAnsi" w:cstheme="minorHAnsi"/>
        </w:rPr>
        <w:t>n</w:t>
      </w:r>
      <w:r w:rsidRPr="00CA1A9D">
        <w:rPr>
          <w:rFonts w:asciiTheme="minorHAnsi" w:hAnsiTheme="minorHAnsi" w:cstheme="minorHAnsi"/>
        </w:rPr>
        <w:t xml:space="preserve">tielles relatives à l’entreprise ainsi que des documents personnels de collègues et du dirigeant. </w:t>
      </w:r>
    </w:p>
    <w:p w:rsidR="004C534A" w:rsidRPr="00CA1A9D" w:rsidRDefault="004C534A" w:rsidP="004C534A">
      <w:pPr>
        <w:spacing w:line="240" w:lineRule="auto"/>
        <w:jc w:val="both"/>
        <w:rPr>
          <w:rFonts w:asciiTheme="minorHAnsi" w:hAnsiTheme="minorHAnsi" w:cstheme="minorHAnsi"/>
          <w:color w:val="auto"/>
        </w:rPr>
      </w:pPr>
    </w:p>
    <w:p w:rsidR="004C534A" w:rsidRPr="00CA1A9D" w:rsidRDefault="004C534A" w:rsidP="004C534A">
      <w:pPr>
        <w:spacing w:line="364" w:lineRule="auto"/>
        <w:jc w:val="right"/>
        <w:rPr>
          <w:rFonts w:asciiTheme="minorHAnsi" w:hAnsiTheme="minorHAnsi" w:cstheme="minorHAnsi"/>
          <w:color w:val="auto"/>
        </w:rPr>
      </w:pPr>
      <w:r w:rsidRPr="00CA1A9D">
        <w:rPr>
          <w:rFonts w:asciiTheme="minorHAnsi" w:hAnsiTheme="minorHAnsi" w:cstheme="minorHAnsi"/>
          <w:color w:val="auto"/>
        </w:rPr>
        <w:t xml:space="preserve">Source : </w:t>
      </w:r>
      <w:hyperlink r:id="rId41" w:history="1">
        <w:r w:rsidRPr="00CA1A9D">
          <w:rPr>
            <w:rStyle w:val="Lienhypertexte"/>
            <w:rFonts w:asciiTheme="minorHAnsi" w:hAnsiTheme="minorHAnsi" w:cstheme="minorHAnsi"/>
            <w:color w:val="auto"/>
          </w:rPr>
          <w:t>www.legalis.net</w:t>
        </w:r>
      </w:hyperlink>
    </w:p>
    <w:p w:rsidR="001460A2" w:rsidRDefault="001460A2">
      <w:pPr>
        <w:rPr>
          <w:rFonts w:asciiTheme="minorHAnsi" w:hAnsiTheme="minorHAnsi" w:cstheme="minorHAnsi"/>
        </w:rPr>
      </w:pPr>
    </w:p>
    <w:p w:rsidR="001460A2" w:rsidRPr="001460A2" w:rsidRDefault="001460A2" w:rsidP="001460A2">
      <w:pPr>
        <w:rPr>
          <w:rFonts w:asciiTheme="minorHAnsi" w:hAnsiTheme="minorHAnsi" w:cstheme="minorHAnsi"/>
        </w:rPr>
      </w:pPr>
    </w:p>
    <w:p w:rsidR="001460A2" w:rsidRPr="001460A2" w:rsidRDefault="001460A2" w:rsidP="001460A2">
      <w:pPr>
        <w:rPr>
          <w:rFonts w:asciiTheme="minorHAnsi" w:hAnsiTheme="minorHAnsi" w:cstheme="minorHAnsi"/>
        </w:rPr>
      </w:pPr>
    </w:p>
    <w:p w:rsidR="001460A2" w:rsidRPr="001460A2" w:rsidRDefault="001460A2" w:rsidP="001460A2">
      <w:pPr>
        <w:rPr>
          <w:rFonts w:asciiTheme="minorHAnsi" w:hAnsiTheme="minorHAnsi" w:cstheme="minorHAnsi"/>
        </w:rPr>
      </w:pPr>
    </w:p>
    <w:p w:rsidR="001460A2" w:rsidRPr="001460A2" w:rsidRDefault="001460A2" w:rsidP="001460A2">
      <w:pPr>
        <w:rPr>
          <w:rFonts w:asciiTheme="minorHAnsi" w:hAnsiTheme="minorHAnsi" w:cstheme="minorHAnsi"/>
        </w:rPr>
      </w:pPr>
    </w:p>
    <w:p w:rsidR="001460A2" w:rsidRPr="001460A2" w:rsidRDefault="001460A2" w:rsidP="001460A2">
      <w:pPr>
        <w:rPr>
          <w:rFonts w:asciiTheme="minorHAnsi" w:hAnsiTheme="minorHAnsi" w:cstheme="minorHAnsi"/>
        </w:rPr>
      </w:pPr>
    </w:p>
    <w:p w:rsidR="001460A2" w:rsidRPr="001460A2" w:rsidRDefault="001460A2" w:rsidP="001460A2">
      <w:pPr>
        <w:rPr>
          <w:rFonts w:asciiTheme="minorHAnsi" w:hAnsiTheme="minorHAnsi" w:cstheme="minorHAnsi"/>
        </w:rPr>
      </w:pPr>
    </w:p>
    <w:p w:rsidR="001460A2" w:rsidRDefault="001460A2" w:rsidP="001460A2">
      <w:pPr>
        <w:rPr>
          <w:rFonts w:asciiTheme="minorHAnsi" w:hAnsiTheme="minorHAnsi" w:cstheme="minorHAnsi"/>
        </w:rPr>
      </w:pPr>
    </w:p>
    <w:p w:rsidR="005520E8" w:rsidRPr="001460A2" w:rsidRDefault="005520E8" w:rsidP="001460A2">
      <w:pPr>
        <w:jc w:val="right"/>
        <w:rPr>
          <w:rFonts w:asciiTheme="minorHAnsi" w:hAnsiTheme="minorHAnsi" w:cstheme="minorHAnsi"/>
        </w:rPr>
      </w:pPr>
    </w:p>
    <w:sectPr w:rsidR="005520E8" w:rsidRPr="001460A2" w:rsidSect="00D27DE2">
      <w:footerReference w:type="default" r:id="rId42"/>
      <w:type w:val="continuous"/>
      <w:pgSz w:w="11909" w:h="16834"/>
      <w:pgMar w:top="720" w:right="720" w:bottom="993" w:left="720" w:header="720" w:footer="58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1CD" w:rsidRDefault="005F61CD" w:rsidP="005520E8">
      <w:pPr>
        <w:spacing w:line="240" w:lineRule="auto"/>
      </w:pPr>
      <w:r>
        <w:separator/>
      </w:r>
    </w:p>
  </w:endnote>
  <w:endnote w:type="continuationSeparator" w:id="0">
    <w:p w:rsidR="005F61CD" w:rsidRDefault="005F61CD" w:rsidP="005520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55A" w:rsidRPr="00AB317B" w:rsidRDefault="00CB755A" w:rsidP="00AB317B">
    <w:pPr>
      <w:pStyle w:val="Pieddepage"/>
      <w:pBdr>
        <w:top w:val="single" w:sz="4" w:space="1" w:color="auto"/>
      </w:pBdr>
      <w:rPr>
        <w:rFonts w:asciiTheme="majorHAnsi" w:eastAsiaTheme="majorEastAsia" w:hAnsiTheme="majorHAnsi" w:cstheme="majorBidi"/>
      </w:rPr>
    </w:pPr>
    <w:r>
      <w:rPr>
        <w:rFonts w:eastAsiaTheme="majorEastAsia" w:cstheme="minorHAnsi"/>
        <w:sz w:val="18"/>
        <w:szCs w:val="18"/>
      </w:rPr>
      <w:t>C</w:t>
    </w:r>
    <w:r w:rsidRPr="00714CC9">
      <w:rPr>
        <w:rFonts w:eastAsiaTheme="majorEastAsia" w:cstheme="minorHAnsi"/>
        <w:sz w:val="18"/>
        <w:szCs w:val="18"/>
      </w:rPr>
      <w:t>EJM –</w:t>
    </w:r>
    <w:r>
      <w:rPr>
        <w:rFonts w:eastAsiaTheme="majorEastAsia" w:cstheme="minorHAnsi"/>
        <w:sz w:val="18"/>
        <w:szCs w:val="18"/>
      </w:rPr>
      <w:t xml:space="preserve"> CAS APPs BUSINESS </w:t>
    </w:r>
    <w:r w:rsidRPr="00714CC9">
      <w:rPr>
        <w:rFonts w:eastAsiaTheme="majorEastAsia" w:cstheme="minorHAnsi"/>
        <w:sz w:val="18"/>
        <w:szCs w:val="18"/>
      </w:rPr>
      <w:t>– DOSSIER ETUDIANT</w:t>
    </w:r>
    <w:r w:rsidRPr="00714CC9">
      <w:rPr>
        <w:rFonts w:eastAsiaTheme="majorEastAsia" w:cstheme="minorHAnsi"/>
        <w:sz w:val="18"/>
        <w:szCs w:val="18"/>
      </w:rPr>
      <w:tab/>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81DC3" w:rsidRPr="00A81DC3">
      <w:rPr>
        <w:rFonts w:asciiTheme="majorHAnsi" w:eastAsiaTheme="majorEastAsia" w:hAnsiTheme="majorHAnsi" w:cstheme="majorBidi"/>
        <w:noProof/>
      </w:rPr>
      <w:t>2</w:t>
    </w:r>
    <w:r>
      <w:rPr>
        <w:rFonts w:asciiTheme="majorHAnsi" w:eastAsiaTheme="majorEastAsia" w:hAnsiTheme="majorHAnsi" w:cstheme="majorBidi"/>
      </w:rPr>
      <w:fldChar w:fldCharType="end"/>
    </w:r>
    <w:r>
      <w:rPr>
        <w:rFonts w:asciiTheme="majorHAnsi" w:eastAsiaTheme="majorEastAsia" w:hAnsiTheme="majorHAnsi" w:cstheme="majorBidi"/>
      </w:rPr>
      <w:t>/</w:t>
    </w:r>
    <w:r w:rsidR="00860540" w:rsidRPr="0094026C">
      <w:rPr>
        <w:rFonts w:asciiTheme="majorHAnsi" w:eastAsiaTheme="majorEastAsia" w:hAnsiTheme="majorHAnsi" w:cstheme="majorBidi"/>
      </w:rPr>
      <w: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1CD" w:rsidRDefault="005F61CD" w:rsidP="005520E8">
      <w:pPr>
        <w:spacing w:line="240" w:lineRule="auto"/>
      </w:pPr>
      <w:r>
        <w:separator/>
      </w:r>
    </w:p>
  </w:footnote>
  <w:footnote w:type="continuationSeparator" w:id="0">
    <w:p w:rsidR="005F61CD" w:rsidRDefault="005F61CD" w:rsidP="005520E8">
      <w:pPr>
        <w:spacing w:line="240" w:lineRule="auto"/>
      </w:pPr>
      <w:r>
        <w:continuationSeparator/>
      </w:r>
    </w:p>
  </w:footnote>
  <w:footnote w:id="1">
    <w:p w:rsidR="00CB755A" w:rsidRPr="00AA2FC4" w:rsidRDefault="00CB755A" w:rsidP="005520E8">
      <w:pPr>
        <w:pStyle w:val="Notedebasdepage"/>
        <w:rPr>
          <w:sz w:val="18"/>
          <w:szCs w:val="18"/>
        </w:rPr>
      </w:pPr>
      <w:r w:rsidRPr="00AA2FC4">
        <w:rPr>
          <w:rStyle w:val="Appelnotedebasdep"/>
          <w:sz w:val="18"/>
          <w:szCs w:val="18"/>
        </w:rPr>
        <w:footnoteRef/>
      </w:r>
      <w:r>
        <w:rPr>
          <w:sz w:val="18"/>
          <w:szCs w:val="18"/>
        </w:rPr>
        <w:t xml:space="preserve"> Start-up : </w:t>
      </w:r>
      <w:r w:rsidRPr="00AA2FC4">
        <w:rPr>
          <w:sz w:val="18"/>
          <w:szCs w:val="18"/>
        </w:rPr>
        <w:t>jeune entreprise innovante à fort potentiel de croissance qui fait souvent l’objet de levée de fonds</w:t>
      </w:r>
      <w:r>
        <w:rPr>
          <w:sz w:val="18"/>
          <w:szCs w:val="18"/>
        </w:rPr>
        <w:t xml:space="preserve"> (mode de financ</w:t>
      </w:r>
      <w:r>
        <w:rPr>
          <w:sz w:val="18"/>
          <w:szCs w:val="18"/>
        </w:rPr>
        <w:t>e</w:t>
      </w:r>
      <w:r>
        <w:rPr>
          <w:sz w:val="18"/>
          <w:szCs w:val="18"/>
        </w:rPr>
        <w:t>ment)</w:t>
      </w:r>
      <w:r w:rsidRPr="00AA2FC4">
        <w:rPr>
          <w:sz w:val="18"/>
          <w:szCs w:val="18"/>
        </w:rPr>
        <w:t>.</w:t>
      </w:r>
    </w:p>
  </w:footnote>
  <w:footnote w:id="2">
    <w:p w:rsidR="00CB755A" w:rsidRPr="00AA2FC4" w:rsidRDefault="00CB755A" w:rsidP="005520E8">
      <w:pPr>
        <w:pStyle w:val="Notedebasdepage"/>
        <w:rPr>
          <w:sz w:val="18"/>
          <w:szCs w:val="18"/>
        </w:rPr>
      </w:pPr>
      <w:r w:rsidRPr="00AA2FC4">
        <w:rPr>
          <w:rStyle w:val="Appelnotedebasdep"/>
          <w:sz w:val="18"/>
          <w:szCs w:val="18"/>
        </w:rPr>
        <w:footnoteRef/>
      </w:r>
      <w:r w:rsidRPr="00AA2FC4">
        <w:rPr>
          <w:sz w:val="18"/>
          <w:szCs w:val="18"/>
        </w:rPr>
        <w:t xml:space="preserve"> </w:t>
      </w:r>
      <w:r>
        <w:rPr>
          <w:sz w:val="18"/>
          <w:szCs w:val="18"/>
        </w:rPr>
        <w:t>Pôle Sophia-Antipolis : 1</w:t>
      </w:r>
      <w:r w:rsidRPr="0091438E">
        <w:rPr>
          <w:sz w:val="18"/>
          <w:szCs w:val="18"/>
          <w:vertAlign w:val="superscript"/>
        </w:rPr>
        <w:t>er</w:t>
      </w:r>
      <w:r>
        <w:rPr>
          <w:sz w:val="18"/>
          <w:szCs w:val="18"/>
        </w:rPr>
        <w:t xml:space="preserve"> </w:t>
      </w:r>
      <w:r w:rsidRPr="00AA2FC4">
        <w:rPr>
          <w:sz w:val="18"/>
          <w:szCs w:val="18"/>
        </w:rPr>
        <w:t>pôle de compétitivité</w:t>
      </w:r>
      <w:r>
        <w:rPr>
          <w:sz w:val="18"/>
          <w:szCs w:val="18"/>
        </w:rPr>
        <w:t xml:space="preserve"> européen</w:t>
      </w:r>
      <w:r w:rsidRPr="00AA2FC4">
        <w:rPr>
          <w:sz w:val="18"/>
          <w:szCs w:val="18"/>
        </w:rPr>
        <w:t xml:space="preserve"> </w:t>
      </w:r>
      <w:r>
        <w:rPr>
          <w:sz w:val="18"/>
          <w:szCs w:val="18"/>
        </w:rPr>
        <w:t>regroupant sur un même site</w:t>
      </w:r>
      <w:r w:rsidRPr="00AA2FC4">
        <w:rPr>
          <w:sz w:val="18"/>
          <w:szCs w:val="18"/>
        </w:rPr>
        <w:t xml:space="preserve"> chercheurs, enseignants et  industriels.</w:t>
      </w:r>
    </w:p>
  </w:footnote>
  <w:footnote w:id="3">
    <w:p w:rsidR="00CB755A" w:rsidRPr="00AA2FC4" w:rsidRDefault="00CB755A" w:rsidP="005520E8">
      <w:pPr>
        <w:pStyle w:val="Notedebasdepage"/>
        <w:rPr>
          <w:sz w:val="18"/>
          <w:szCs w:val="18"/>
        </w:rPr>
      </w:pPr>
      <w:r w:rsidRPr="00AA2FC4">
        <w:rPr>
          <w:rStyle w:val="Appelnotedebasdep"/>
          <w:sz w:val="18"/>
          <w:szCs w:val="18"/>
        </w:rPr>
        <w:footnoteRef/>
      </w:r>
      <w:r w:rsidRPr="00AA2FC4">
        <w:rPr>
          <w:sz w:val="18"/>
          <w:szCs w:val="18"/>
        </w:rPr>
        <w:t xml:space="preserve"> </w:t>
      </w:r>
      <w:r>
        <w:rPr>
          <w:rFonts w:eastAsia="Times New Roman"/>
          <w:color w:val="auto"/>
          <w:sz w:val="18"/>
          <w:szCs w:val="18"/>
        </w:rPr>
        <w:t>J.E.I. : statut cr</w:t>
      </w:r>
      <w:r w:rsidRPr="00AA2FC4">
        <w:rPr>
          <w:rFonts w:eastAsia="Times New Roman"/>
          <w:color w:val="auto"/>
          <w:sz w:val="18"/>
          <w:szCs w:val="18"/>
        </w:rPr>
        <w:t>éé en 2004 pour favoriser la création de petites et moyennes entreprises effectuant des travaux de recherche.</w:t>
      </w:r>
    </w:p>
  </w:footnote>
  <w:footnote w:id="4">
    <w:p w:rsidR="00CB755A" w:rsidRPr="007D6C91" w:rsidRDefault="00CB755A" w:rsidP="005520E8">
      <w:pPr>
        <w:pStyle w:val="Notedebasdepage"/>
        <w:jc w:val="both"/>
        <w:rPr>
          <w:sz w:val="18"/>
          <w:szCs w:val="18"/>
        </w:rPr>
      </w:pPr>
      <w:r w:rsidRPr="007D6C91">
        <w:rPr>
          <w:rStyle w:val="Appelnotedebasdep"/>
          <w:sz w:val="18"/>
          <w:szCs w:val="18"/>
        </w:rPr>
        <w:footnoteRef/>
      </w:r>
      <w:r w:rsidRPr="007D6C91">
        <w:rPr>
          <w:sz w:val="18"/>
          <w:szCs w:val="18"/>
        </w:rPr>
        <w:t xml:space="preserve"> </w:t>
      </w:r>
      <w:r w:rsidRPr="007D6C91">
        <w:rPr>
          <w:i/>
          <w:sz w:val="18"/>
          <w:szCs w:val="18"/>
        </w:rPr>
        <w:t>Crowndfunding</w:t>
      </w:r>
      <w:r w:rsidRPr="007D6C91">
        <w:rPr>
          <w:sz w:val="18"/>
          <w:szCs w:val="18"/>
        </w:rPr>
        <w:t> : technique de financement d’entreprise utilisant internet comme canal de mise en relation entre l’entreprise et les personnes souhaitant investir des fonds dans l’entreprise.</w:t>
      </w:r>
    </w:p>
  </w:footnote>
  <w:footnote w:id="5">
    <w:p w:rsidR="00CB755A" w:rsidRPr="007D6C91" w:rsidRDefault="00CB755A" w:rsidP="005520E8">
      <w:pPr>
        <w:pStyle w:val="Notedebasdepage"/>
        <w:jc w:val="both"/>
        <w:rPr>
          <w:sz w:val="18"/>
          <w:szCs w:val="18"/>
        </w:rPr>
      </w:pPr>
      <w:r w:rsidRPr="007D6C91">
        <w:rPr>
          <w:rStyle w:val="Appelnotedebasdep"/>
          <w:sz w:val="18"/>
          <w:szCs w:val="18"/>
        </w:rPr>
        <w:footnoteRef/>
      </w:r>
      <w:r w:rsidRPr="007D6C91">
        <w:rPr>
          <w:sz w:val="18"/>
          <w:szCs w:val="18"/>
        </w:rPr>
        <w:t xml:space="preserve"> Solution d’hébergement pour les entreprises de moins de 3 ans d’activité : locaux, services logistiques mutualisés (accueil, salles de réunion…) et services d’accompagnement (conseils, formations, intégration dans les réseaux d’entreprise).</w:t>
      </w:r>
    </w:p>
  </w:footnote>
  <w:footnote w:id="6">
    <w:p w:rsidR="00CB755A" w:rsidRPr="00B21574" w:rsidRDefault="00CB755A" w:rsidP="0003373C">
      <w:pPr>
        <w:pStyle w:val="NormalWeb"/>
        <w:shd w:val="clear" w:color="auto" w:fill="FFFFFF"/>
        <w:spacing w:before="0" w:beforeAutospacing="0" w:after="0" w:afterAutospacing="0"/>
        <w:jc w:val="both"/>
        <w:rPr>
          <w:rFonts w:ascii="Arial" w:hAnsi="Arial" w:cs="Arial"/>
          <w:color w:val="000000" w:themeColor="text1"/>
          <w:sz w:val="21"/>
          <w:szCs w:val="21"/>
        </w:rPr>
      </w:pPr>
      <w:r>
        <w:rPr>
          <w:rStyle w:val="Appelnotedebasdep"/>
        </w:rPr>
        <w:footnoteRef/>
      </w:r>
      <w:r>
        <w:t xml:space="preserve"> « </w:t>
      </w:r>
      <w:r w:rsidRPr="00B21574">
        <w:rPr>
          <w:rFonts w:asciiTheme="minorHAnsi" w:hAnsiTheme="minorHAnsi" w:cs="Arial"/>
          <w:color w:val="000000" w:themeColor="text1"/>
          <w:sz w:val="20"/>
          <w:szCs w:val="21"/>
        </w:rPr>
        <w:t>En 2017 les dépenses des Français dans les applications mobiles s’élevaient à 936 millions d’euros, soit presque 1 milliard d’euros.  Sachant que les plateformes de téléchargement iOS et Android prennent une commission de 30% à chaque vente, il est prévu un revenu des applications mobiles de 655 millions d’euros en 2017. En un an, le CA aura donc augmenté de 42% en France (contre 40% dans le monde entier).</w:t>
      </w:r>
      <w:r>
        <w:rPr>
          <w:rFonts w:asciiTheme="minorHAnsi" w:hAnsiTheme="minorHAnsi" w:cs="Arial"/>
          <w:color w:val="000000" w:themeColor="text1"/>
          <w:sz w:val="20"/>
          <w:szCs w:val="21"/>
        </w:rPr>
        <w:t xml:space="preserve"> » - </w:t>
      </w:r>
      <w:r w:rsidRPr="00B21574">
        <w:rPr>
          <w:rFonts w:asciiTheme="minorHAnsi" w:hAnsiTheme="minorHAnsi" w:cs="Arial"/>
          <w:color w:val="000000" w:themeColor="text1"/>
          <w:sz w:val="20"/>
          <w:szCs w:val="21"/>
        </w:rPr>
        <w:t xml:space="preserve">source </w:t>
      </w:r>
      <w:hyperlink r:id="rId1" w:history="1">
        <w:r w:rsidRPr="00B21574">
          <w:rPr>
            <w:rStyle w:val="Lienhypertexte"/>
            <w:rFonts w:asciiTheme="minorHAnsi" w:hAnsiTheme="minorHAnsi" w:cs="Arial"/>
            <w:color w:val="000000" w:themeColor="text1"/>
            <w:sz w:val="20"/>
            <w:szCs w:val="21"/>
          </w:rPr>
          <w:t>www.prestapp.eu</w:t>
        </w:r>
      </w:hyperlink>
      <w:r w:rsidRPr="00B21574">
        <w:rPr>
          <w:rFonts w:asciiTheme="minorHAnsi" w:hAnsiTheme="minorHAnsi" w:cs="Arial"/>
          <w:color w:val="000000" w:themeColor="text1"/>
          <w:sz w:val="20"/>
          <w:szCs w:val="21"/>
        </w:rPr>
        <w:t xml:space="preserve"> – 8 mars 2018</w:t>
      </w:r>
    </w:p>
    <w:p w:rsidR="00CB755A" w:rsidRPr="00B21574" w:rsidRDefault="00CB755A" w:rsidP="0003373C">
      <w:pPr>
        <w:pStyle w:val="Notedebasdepage"/>
        <w:jc w:val="both"/>
        <w:rPr>
          <w:color w:val="000000" w:themeColor="text1"/>
        </w:rPr>
      </w:pPr>
    </w:p>
  </w:footnote>
  <w:footnote w:id="7">
    <w:p w:rsidR="00CB755A" w:rsidRPr="0020475C" w:rsidRDefault="00CB755A" w:rsidP="0020475C">
      <w:pPr>
        <w:autoSpaceDE w:val="0"/>
        <w:autoSpaceDN w:val="0"/>
        <w:adjustRightInd w:val="0"/>
        <w:spacing w:line="240" w:lineRule="auto"/>
        <w:jc w:val="both"/>
        <w:rPr>
          <w:rFonts w:asciiTheme="minorHAnsi" w:eastAsiaTheme="minorHAnsi" w:hAnsiTheme="minorHAnsi" w:cs="Verdana"/>
          <w:color w:val="auto"/>
          <w:sz w:val="20"/>
          <w:szCs w:val="20"/>
          <w:lang w:eastAsia="en-US"/>
        </w:rPr>
      </w:pPr>
      <w:r w:rsidRPr="0020475C">
        <w:rPr>
          <w:rStyle w:val="Appelnotedebasdep"/>
          <w:rFonts w:asciiTheme="minorHAnsi" w:hAnsiTheme="minorHAnsi"/>
          <w:sz w:val="20"/>
          <w:szCs w:val="20"/>
        </w:rPr>
        <w:footnoteRef/>
      </w:r>
      <w:r w:rsidRPr="0020475C">
        <w:rPr>
          <w:rFonts w:asciiTheme="minorHAnsi" w:hAnsiTheme="minorHAnsi"/>
          <w:sz w:val="20"/>
          <w:szCs w:val="20"/>
        </w:rPr>
        <w:t xml:space="preserve"> </w:t>
      </w:r>
      <w:r w:rsidRPr="0020475C">
        <w:rPr>
          <w:rFonts w:asciiTheme="minorHAnsi" w:eastAsiaTheme="minorHAnsi" w:hAnsiTheme="minorHAnsi" w:cs="Verdana"/>
          <w:color w:val="auto"/>
          <w:sz w:val="20"/>
          <w:szCs w:val="20"/>
          <w:lang w:eastAsia="en-US"/>
        </w:rPr>
        <w:t>S’il n’existait pas d’App store, les développeurs seraient obligés de diffuser leur application via un site internet</w:t>
      </w:r>
    </w:p>
    <w:p w:rsidR="00CB755A" w:rsidRPr="0020475C" w:rsidRDefault="00CB755A" w:rsidP="0020475C">
      <w:pPr>
        <w:autoSpaceDE w:val="0"/>
        <w:autoSpaceDN w:val="0"/>
        <w:adjustRightInd w:val="0"/>
        <w:spacing w:line="240" w:lineRule="auto"/>
        <w:jc w:val="both"/>
        <w:rPr>
          <w:rFonts w:asciiTheme="minorHAnsi" w:eastAsiaTheme="minorHAnsi" w:hAnsiTheme="minorHAnsi" w:cs="Verdana"/>
          <w:color w:val="auto"/>
          <w:sz w:val="20"/>
          <w:szCs w:val="20"/>
          <w:lang w:eastAsia="en-US"/>
        </w:rPr>
      </w:pPr>
      <w:r w:rsidRPr="0020475C">
        <w:rPr>
          <w:rFonts w:asciiTheme="minorHAnsi" w:eastAsiaTheme="minorHAnsi" w:hAnsiTheme="minorHAnsi" w:cs="Verdana"/>
          <w:color w:val="auto"/>
          <w:sz w:val="20"/>
          <w:szCs w:val="20"/>
          <w:lang w:eastAsia="en-US"/>
        </w:rPr>
        <w:t>dédié. Cette multitude de sites internet rendrait la recherche d’une application fastidieuse pour les utilisateurs et</w:t>
      </w:r>
    </w:p>
    <w:p w:rsidR="00CB755A" w:rsidRDefault="00CB755A" w:rsidP="0020475C">
      <w:pPr>
        <w:pStyle w:val="Notedebasdepage"/>
        <w:jc w:val="both"/>
      </w:pPr>
      <w:r w:rsidRPr="0020475C">
        <w:rPr>
          <w:rFonts w:asciiTheme="minorHAnsi" w:eastAsiaTheme="minorHAnsi" w:hAnsiTheme="minorHAnsi" w:cs="Verdana"/>
          <w:color w:val="auto"/>
          <w:lang w:eastAsia="en-US"/>
        </w:rPr>
        <w:t>coûteuse pour les développeurs qui devraient investir massivement pour faire connaître leur produit.</w:t>
      </w:r>
    </w:p>
  </w:footnote>
  <w:footnote w:id="8">
    <w:p w:rsidR="00CB755A" w:rsidRDefault="00CB755A">
      <w:pPr>
        <w:pStyle w:val="Notedebasdepage"/>
      </w:pPr>
      <w:r>
        <w:rPr>
          <w:rStyle w:val="Appelnotedebasdep"/>
        </w:rPr>
        <w:footnoteRef/>
      </w:r>
      <w:r>
        <w:t xml:space="preserve"> </w:t>
      </w:r>
      <w:r w:rsidRPr="003D340A">
        <w:rPr>
          <w:rFonts w:asciiTheme="minorHAnsi" w:hAnsiTheme="minorHAnsi" w:cstheme="minorHAnsi"/>
          <w:szCs w:val="27"/>
        </w:rPr>
        <w:t xml:space="preserve">Edith EluraTilton Penrose (1914-1996) est à la fois économiste et théoricienne du management. Selon Penrose, le succès d’une entreprise résulte moins de la quantité de ressources tangibles et intangibles disponibles que de leur meilleure combinaison possible pour obtenir un avantage concurrentiel durable.  </w:t>
      </w:r>
    </w:p>
  </w:footnote>
  <w:footnote w:id="9">
    <w:p w:rsidR="00CB755A" w:rsidRDefault="00CB755A">
      <w:pPr>
        <w:pStyle w:val="Notedebasdepage"/>
      </w:pPr>
      <w:r>
        <w:rPr>
          <w:rStyle w:val="Appelnotedebasdep"/>
        </w:rPr>
        <w:footnoteRef/>
      </w:r>
      <w:r>
        <w:t xml:space="preserve"> </w:t>
      </w:r>
      <w:r w:rsidRPr="00CA1A9D">
        <w:rPr>
          <w:rFonts w:asciiTheme="minorHAnsi" w:eastAsia="Times New Roman" w:hAnsiTheme="minorHAnsi" w:cstheme="minorHAnsi"/>
          <w:color w:val="auto"/>
        </w:rPr>
        <w:t>Henri Mintzberg (né en 1939) est professeur canadien de management et de Sciences de gestion, Ingénieur et docteur en m</w:t>
      </w:r>
      <w:r w:rsidRPr="00CA1A9D">
        <w:rPr>
          <w:rFonts w:asciiTheme="minorHAnsi" w:eastAsia="Times New Roman" w:hAnsiTheme="minorHAnsi" w:cstheme="minorHAnsi"/>
          <w:color w:val="auto"/>
        </w:rPr>
        <w:t>a</w:t>
      </w:r>
      <w:r w:rsidRPr="00CA1A9D">
        <w:rPr>
          <w:rFonts w:asciiTheme="minorHAnsi" w:eastAsia="Times New Roman" w:hAnsiTheme="minorHAnsi" w:cstheme="minorHAnsi"/>
          <w:color w:val="auto"/>
        </w:rPr>
        <w:t>nagement des organisations.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841"/>
    <w:multiLevelType w:val="multilevel"/>
    <w:tmpl w:val="6C7AF244"/>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b/>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F3FA9"/>
    <w:multiLevelType w:val="multilevel"/>
    <w:tmpl w:val="2640A9E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C7B0A0F"/>
    <w:multiLevelType w:val="multilevel"/>
    <w:tmpl w:val="2640A9E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11620CF0"/>
    <w:multiLevelType w:val="multilevel"/>
    <w:tmpl w:val="10BC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EA5368"/>
    <w:multiLevelType w:val="multilevel"/>
    <w:tmpl w:val="EEFCB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9F2D5E"/>
    <w:multiLevelType w:val="multilevel"/>
    <w:tmpl w:val="6D6AD8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9F49AF"/>
    <w:multiLevelType w:val="multilevel"/>
    <w:tmpl w:val="EB12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F239D2"/>
    <w:multiLevelType w:val="multilevel"/>
    <w:tmpl w:val="782CC5D0"/>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21347893"/>
    <w:multiLevelType w:val="multilevel"/>
    <w:tmpl w:val="F6B88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FB09FE"/>
    <w:multiLevelType w:val="multilevel"/>
    <w:tmpl w:val="F0129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8E4CD4"/>
    <w:multiLevelType w:val="hybridMultilevel"/>
    <w:tmpl w:val="071C34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A0967AD"/>
    <w:multiLevelType w:val="multilevel"/>
    <w:tmpl w:val="662E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541D8A"/>
    <w:multiLevelType w:val="multilevel"/>
    <w:tmpl w:val="EFBE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62004A"/>
    <w:multiLevelType w:val="multilevel"/>
    <w:tmpl w:val="AFEC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6C5894"/>
    <w:multiLevelType w:val="multilevel"/>
    <w:tmpl w:val="E06E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307F6E"/>
    <w:multiLevelType w:val="multilevel"/>
    <w:tmpl w:val="D14853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E33410"/>
    <w:multiLevelType w:val="multilevel"/>
    <w:tmpl w:val="EB02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B000D1"/>
    <w:multiLevelType w:val="hybridMultilevel"/>
    <w:tmpl w:val="536A79B4"/>
    <w:lvl w:ilvl="0" w:tplc="7EA27380">
      <w:start w:val="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7BC34FE"/>
    <w:multiLevelType w:val="multilevel"/>
    <w:tmpl w:val="EC64584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48483915"/>
    <w:multiLevelType w:val="multilevel"/>
    <w:tmpl w:val="4CA01C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AD10BBC"/>
    <w:multiLevelType w:val="multilevel"/>
    <w:tmpl w:val="F6B88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4F0544"/>
    <w:multiLevelType w:val="multilevel"/>
    <w:tmpl w:val="6AAA9D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652119"/>
    <w:multiLevelType w:val="multilevel"/>
    <w:tmpl w:val="D3A0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85697C"/>
    <w:multiLevelType w:val="multilevel"/>
    <w:tmpl w:val="1F38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F46D21"/>
    <w:multiLevelType w:val="multilevel"/>
    <w:tmpl w:val="CAA6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BA13F9"/>
    <w:multiLevelType w:val="hybridMultilevel"/>
    <w:tmpl w:val="A86472A8"/>
    <w:lvl w:ilvl="0" w:tplc="A52C3B20">
      <w:start w:val="1"/>
      <w:numFmt w:val="decimal"/>
      <w:lvlText w:val="%1."/>
      <w:lvlJc w:val="left"/>
      <w:pPr>
        <w:ind w:left="600" w:hanging="360"/>
      </w:pPr>
      <w:rPr>
        <w:b/>
      </w:rPr>
    </w:lvl>
    <w:lvl w:ilvl="1" w:tplc="040C0019">
      <w:start w:val="1"/>
      <w:numFmt w:val="lowerLetter"/>
      <w:lvlText w:val="%2."/>
      <w:lvlJc w:val="left"/>
      <w:pPr>
        <w:ind w:left="1320" w:hanging="360"/>
      </w:pPr>
    </w:lvl>
    <w:lvl w:ilvl="2" w:tplc="040C001B">
      <w:start w:val="1"/>
      <w:numFmt w:val="lowerRoman"/>
      <w:lvlText w:val="%3."/>
      <w:lvlJc w:val="right"/>
      <w:pPr>
        <w:ind w:left="2040" w:hanging="180"/>
      </w:pPr>
    </w:lvl>
    <w:lvl w:ilvl="3" w:tplc="040C000F">
      <w:start w:val="1"/>
      <w:numFmt w:val="decimal"/>
      <w:lvlText w:val="%4."/>
      <w:lvlJc w:val="left"/>
      <w:pPr>
        <w:ind w:left="2760" w:hanging="360"/>
      </w:pPr>
    </w:lvl>
    <w:lvl w:ilvl="4" w:tplc="040C0019">
      <w:start w:val="1"/>
      <w:numFmt w:val="lowerLetter"/>
      <w:lvlText w:val="%5."/>
      <w:lvlJc w:val="left"/>
      <w:pPr>
        <w:ind w:left="3480" w:hanging="360"/>
      </w:pPr>
    </w:lvl>
    <w:lvl w:ilvl="5" w:tplc="040C001B">
      <w:start w:val="1"/>
      <w:numFmt w:val="lowerRoman"/>
      <w:lvlText w:val="%6."/>
      <w:lvlJc w:val="right"/>
      <w:pPr>
        <w:ind w:left="4200" w:hanging="180"/>
      </w:pPr>
    </w:lvl>
    <w:lvl w:ilvl="6" w:tplc="040C000F">
      <w:start w:val="1"/>
      <w:numFmt w:val="decimal"/>
      <w:lvlText w:val="%7."/>
      <w:lvlJc w:val="left"/>
      <w:pPr>
        <w:ind w:left="4920" w:hanging="360"/>
      </w:pPr>
    </w:lvl>
    <w:lvl w:ilvl="7" w:tplc="040C0019">
      <w:start w:val="1"/>
      <w:numFmt w:val="lowerLetter"/>
      <w:lvlText w:val="%8."/>
      <w:lvlJc w:val="left"/>
      <w:pPr>
        <w:ind w:left="5640" w:hanging="360"/>
      </w:pPr>
    </w:lvl>
    <w:lvl w:ilvl="8" w:tplc="040C001B">
      <w:start w:val="1"/>
      <w:numFmt w:val="lowerRoman"/>
      <w:lvlText w:val="%9."/>
      <w:lvlJc w:val="right"/>
      <w:pPr>
        <w:ind w:left="6360" w:hanging="180"/>
      </w:pPr>
    </w:lvl>
  </w:abstractNum>
  <w:abstractNum w:abstractNumId="26">
    <w:nsid w:val="56D148F8"/>
    <w:multiLevelType w:val="hybridMultilevel"/>
    <w:tmpl w:val="13BA411C"/>
    <w:lvl w:ilvl="0" w:tplc="40F41DD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6E30DA0"/>
    <w:multiLevelType w:val="multilevel"/>
    <w:tmpl w:val="CE82D4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067C39"/>
    <w:multiLevelType w:val="multilevel"/>
    <w:tmpl w:val="ED0A36BA"/>
    <w:lvl w:ilvl="0">
      <w:start w:val="1"/>
      <w:numFmt w:val="decimal"/>
      <w:lvlText w:val="%1."/>
      <w:lvlJc w:val="left"/>
      <w:pPr>
        <w:ind w:left="360" w:hanging="360"/>
      </w:pPr>
      <w:rPr>
        <w:rFonts w:hint="default"/>
        <w:color w:val="000000"/>
      </w:rPr>
    </w:lvl>
    <w:lvl w:ilvl="1">
      <w:start w:val="1"/>
      <w:numFmt w:val="decimal"/>
      <w:lvlText w:val="%1.%2."/>
      <w:lvlJc w:val="left"/>
      <w:pPr>
        <w:ind w:left="786" w:hanging="360"/>
      </w:pPr>
      <w:rPr>
        <w:rFonts w:hint="default"/>
        <w:strike w:val="0"/>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29">
    <w:nsid w:val="5AED0073"/>
    <w:multiLevelType w:val="hybridMultilevel"/>
    <w:tmpl w:val="E6B8D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D345E10"/>
    <w:multiLevelType w:val="multilevel"/>
    <w:tmpl w:val="D172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0E3EFD"/>
    <w:multiLevelType w:val="multilevel"/>
    <w:tmpl w:val="6558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4E7C0E"/>
    <w:multiLevelType w:val="multilevel"/>
    <w:tmpl w:val="E26A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8625AA"/>
    <w:multiLevelType w:val="multilevel"/>
    <w:tmpl w:val="35428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12231E"/>
    <w:multiLevelType w:val="multilevel"/>
    <w:tmpl w:val="F356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3B360F"/>
    <w:multiLevelType w:val="multilevel"/>
    <w:tmpl w:val="44D2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62344C"/>
    <w:multiLevelType w:val="hybridMultilevel"/>
    <w:tmpl w:val="247E38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49B29D3"/>
    <w:multiLevelType w:val="hybridMultilevel"/>
    <w:tmpl w:val="9328D06E"/>
    <w:lvl w:ilvl="0" w:tplc="2E7C9E6E">
      <w:start w:val="3"/>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94473F1"/>
    <w:multiLevelType w:val="multilevel"/>
    <w:tmpl w:val="6FC4360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9">
    <w:nsid w:val="79854020"/>
    <w:multiLevelType w:val="multilevel"/>
    <w:tmpl w:val="7FBE125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i w:val="0"/>
        <w:sz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7A7C45E9"/>
    <w:multiLevelType w:val="multilevel"/>
    <w:tmpl w:val="74B26E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F43836"/>
    <w:multiLevelType w:val="multilevel"/>
    <w:tmpl w:val="3E60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BD0E84"/>
    <w:multiLevelType w:val="hybridMultilevel"/>
    <w:tmpl w:val="6BC27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8"/>
  </w:num>
  <w:num w:numId="4">
    <w:abstractNumId w:val="2"/>
  </w:num>
  <w:num w:numId="5">
    <w:abstractNumId w:val="42"/>
  </w:num>
  <w:num w:numId="6">
    <w:abstractNumId w:val="7"/>
  </w:num>
  <w:num w:numId="7">
    <w:abstractNumId w:val="28"/>
  </w:num>
  <w:num w:numId="8">
    <w:abstractNumId w:val="1"/>
  </w:num>
  <w:num w:numId="9">
    <w:abstractNumId w:val="26"/>
  </w:num>
  <w:num w:numId="10">
    <w:abstractNumId w:val="37"/>
  </w:num>
  <w:num w:numId="11">
    <w:abstractNumId w:val="39"/>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6"/>
  </w:num>
  <w:num w:numId="15">
    <w:abstractNumId w:val="31"/>
  </w:num>
  <w:num w:numId="16">
    <w:abstractNumId w:val="4"/>
  </w:num>
  <w:num w:numId="17">
    <w:abstractNumId w:val="38"/>
  </w:num>
  <w:num w:numId="18">
    <w:abstractNumId w:val="24"/>
  </w:num>
  <w:num w:numId="19">
    <w:abstractNumId w:val="16"/>
  </w:num>
  <w:num w:numId="20">
    <w:abstractNumId w:val="8"/>
  </w:num>
  <w:num w:numId="21">
    <w:abstractNumId w:val="21"/>
  </w:num>
  <w:num w:numId="22">
    <w:abstractNumId w:val="9"/>
  </w:num>
  <w:num w:numId="23">
    <w:abstractNumId w:val="41"/>
  </w:num>
  <w:num w:numId="24">
    <w:abstractNumId w:val="27"/>
  </w:num>
  <w:num w:numId="25">
    <w:abstractNumId w:val="22"/>
  </w:num>
  <w:num w:numId="26">
    <w:abstractNumId w:val="15"/>
  </w:num>
  <w:num w:numId="27">
    <w:abstractNumId w:val="34"/>
  </w:num>
  <w:num w:numId="28">
    <w:abstractNumId w:val="6"/>
  </w:num>
  <w:num w:numId="29">
    <w:abstractNumId w:val="23"/>
  </w:num>
  <w:num w:numId="30">
    <w:abstractNumId w:val="14"/>
  </w:num>
  <w:num w:numId="31">
    <w:abstractNumId w:val="40"/>
  </w:num>
  <w:num w:numId="32">
    <w:abstractNumId w:val="30"/>
  </w:num>
  <w:num w:numId="33">
    <w:abstractNumId w:val="5"/>
  </w:num>
  <w:num w:numId="34">
    <w:abstractNumId w:val="0"/>
  </w:num>
  <w:num w:numId="35">
    <w:abstractNumId w:val="12"/>
  </w:num>
  <w:num w:numId="36">
    <w:abstractNumId w:val="3"/>
  </w:num>
  <w:num w:numId="37">
    <w:abstractNumId w:val="35"/>
  </w:num>
  <w:num w:numId="38">
    <w:abstractNumId w:val="11"/>
  </w:num>
  <w:num w:numId="39">
    <w:abstractNumId w:val="13"/>
  </w:num>
  <w:num w:numId="40">
    <w:abstractNumId w:val="33"/>
  </w:num>
  <w:num w:numId="41">
    <w:abstractNumId w:val="32"/>
  </w:num>
  <w:num w:numId="42">
    <w:abstractNumId w:val="20"/>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Formatting/>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0E8"/>
    <w:rsid w:val="0000073E"/>
    <w:rsid w:val="00000CC4"/>
    <w:rsid w:val="00002612"/>
    <w:rsid w:val="0001519A"/>
    <w:rsid w:val="000151BF"/>
    <w:rsid w:val="00015435"/>
    <w:rsid w:val="000208B5"/>
    <w:rsid w:val="0002215F"/>
    <w:rsid w:val="00026C82"/>
    <w:rsid w:val="0003373C"/>
    <w:rsid w:val="00037A57"/>
    <w:rsid w:val="00061B98"/>
    <w:rsid w:val="00064A76"/>
    <w:rsid w:val="00064ED3"/>
    <w:rsid w:val="000712E5"/>
    <w:rsid w:val="00074A93"/>
    <w:rsid w:val="00080B02"/>
    <w:rsid w:val="0008484D"/>
    <w:rsid w:val="00090F0B"/>
    <w:rsid w:val="00091FEA"/>
    <w:rsid w:val="0009419B"/>
    <w:rsid w:val="000A2517"/>
    <w:rsid w:val="000A6BFE"/>
    <w:rsid w:val="000B2D29"/>
    <w:rsid w:val="000C0659"/>
    <w:rsid w:val="000D0588"/>
    <w:rsid w:val="000D6CDC"/>
    <w:rsid w:val="000F6E3D"/>
    <w:rsid w:val="00100599"/>
    <w:rsid w:val="00100B26"/>
    <w:rsid w:val="0010378E"/>
    <w:rsid w:val="00137B47"/>
    <w:rsid w:val="001407E3"/>
    <w:rsid w:val="00141B49"/>
    <w:rsid w:val="001460A2"/>
    <w:rsid w:val="001460D8"/>
    <w:rsid w:val="00151FB9"/>
    <w:rsid w:val="001624DC"/>
    <w:rsid w:val="00163A3F"/>
    <w:rsid w:val="00164845"/>
    <w:rsid w:val="00164B78"/>
    <w:rsid w:val="00170D90"/>
    <w:rsid w:val="00171126"/>
    <w:rsid w:val="001740A4"/>
    <w:rsid w:val="00175DC4"/>
    <w:rsid w:val="001806AE"/>
    <w:rsid w:val="00181516"/>
    <w:rsid w:val="0018395B"/>
    <w:rsid w:val="001A486B"/>
    <w:rsid w:val="001B6389"/>
    <w:rsid w:val="001C11CC"/>
    <w:rsid w:val="001C69BF"/>
    <w:rsid w:val="001E2FFB"/>
    <w:rsid w:val="001E6176"/>
    <w:rsid w:val="001E7E3D"/>
    <w:rsid w:val="001F12A2"/>
    <w:rsid w:val="001F3507"/>
    <w:rsid w:val="0020475C"/>
    <w:rsid w:val="00204843"/>
    <w:rsid w:val="002141E2"/>
    <w:rsid w:val="00214659"/>
    <w:rsid w:val="00215BE5"/>
    <w:rsid w:val="00217BEA"/>
    <w:rsid w:val="00221182"/>
    <w:rsid w:val="00224B5D"/>
    <w:rsid w:val="00232087"/>
    <w:rsid w:val="0024359C"/>
    <w:rsid w:val="002438E6"/>
    <w:rsid w:val="00251C11"/>
    <w:rsid w:val="0025467F"/>
    <w:rsid w:val="002662A1"/>
    <w:rsid w:val="0027138A"/>
    <w:rsid w:val="00271A32"/>
    <w:rsid w:val="002753C2"/>
    <w:rsid w:val="00283368"/>
    <w:rsid w:val="00292A25"/>
    <w:rsid w:val="002A4DDD"/>
    <w:rsid w:val="002A5D0E"/>
    <w:rsid w:val="002D2E59"/>
    <w:rsid w:val="002D3C3B"/>
    <w:rsid w:val="002D6DCA"/>
    <w:rsid w:val="002D737E"/>
    <w:rsid w:val="002E440B"/>
    <w:rsid w:val="002E4948"/>
    <w:rsid w:val="002F051E"/>
    <w:rsid w:val="002F3694"/>
    <w:rsid w:val="002F443F"/>
    <w:rsid w:val="002F59AA"/>
    <w:rsid w:val="00310601"/>
    <w:rsid w:val="003146C2"/>
    <w:rsid w:val="003252C1"/>
    <w:rsid w:val="0033434B"/>
    <w:rsid w:val="00336839"/>
    <w:rsid w:val="003378CC"/>
    <w:rsid w:val="0034364D"/>
    <w:rsid w:val="00344703"/>
    <w:rsid w:val="003612C5"/>
    <w:rsid w:val="003658C3"/>
    <w:rsid w:val="00385325"/>
    <w:rsid w:val="00385820"/>
    <w:rsid w:val="003925CC"/>
    <w:rsid w:val="003A317B"/>
    <w:rsid w:val="003A589B"/>
    <w:rsid w:val="003B307A"/>
    <w:rsid w:val="003B4DE0"/>
    <w:rsid w:val="003D2B1F"/>
    <w:rsid w:val="003D340A"/>
    <w:rsid w:val="003D5375"/>
    <w:rsid w:val="003D5B5D"/>
    <w:rsid w:val="003F2AFF"/>
    <w:rsid w:val="00401B3F"/>
    <w:rsid w:val="00407E90"/>
    <w:rsid w:val="00413BB2"/>
    <w:rsid w:val="00424AF9"/>
    <w:rsid w:val="00427AB1"/>
    <w:rsid w:val="00432B28"/>
    <w:rsid w:val="004342DC"/>
    <w:rsid w:val="004600F0"/>
    <w:rsid w:val="00462649"/>
    <w:rsid w:val="00467342"/>
    <w:rsid w:val="00476947"/>
    <w:rsid w:val="00481D9D"/>
    <w:rsid w:val="0048596F"/>
    <w:rsid w:val="00491E0D"/>
    <w:rsid w:val="00493454"/>
    <w:rsid w:val="00496542"/>
    <w:rsid w:val="004979B6"/>
    <w:rsid w:val="004A0439"/>
    <w:rsid w:val="004A1426"/>
    <w:rsid w:val="004A6DD7"/>
    <w:rsid w:val="004B6991"/>
    <w:rsid w:val="004C060F"/>
    <w:rsid w:val="004C33D2"/>
    <w:rsid w:val="004C534A"/>
    <w:rsid w:val="004C672F"/>
    <w:rsid w:val="004D579F"/>
    <w:rsid w:val="004E0BC0"/>
    <w:rsid w:val="004E0C89"/>
    <w:rsid w:val="004E24FB"/>
    <w:rsid w:val="004E5E8B"/>
    <w:rsid w:val="004F1289"/>
    <w:rsid w:val="00500585"/>
    <w:rsid w:val="00502526"/>
    <w:rsid w:val="005066F5"/>
    <w:rsid w:val="005153D2"/>
    <w:rsid w:val="005211CF"/>
    <w:rsid w:val="00521D91"/>
    <w:rsid w:val="00522DA4"/>
    <w:rsid w:val="00524790"/>
    <w:rsid w:val="00525BDF"/>
    <w:rsid w:val="00525E24"/>
    <w:rsid w:val="00535BD4"/>
    <w:rsid w:val="0053740B"/>
    <w:rsid w:val="005479A9"/>
    <w:rsid w:val="005520E8"/>
    <w:rsid w:val="0055298E"/>
    <w:rsid w:val="00564090"/>
    <w:rsid w:val="00574B89"/>
    <w:rsid w:val="00581199"/>
    <w:rsid w:val="0058308C"/>
    <w:rsid w:val="005940E7"/>
    <w:rsid w:val="00594CCB"/>
    <w:rsid w:val="0059770B"/>
    <w:rsid w:val="005A258F"/>
    <w:rsid w:val="005A3D5F"/>
    <w:rsid w:val="005B003F"/>
    <w:rsid w:val="005B22CF"/>
    <w:rsid w:val="005C04DE"/>
    <w:rsid w:val="005C20B8"/>
    <w:rsid w:val="005C2F53"/>
    <w:rsid w:val="005C3472"/>
    <w:rsid w:val="005D67ED"/>
    <w:rsid w:val="005E2FDD"/>
    <w:rsid w:val="005E4A2E"/>
    <w:rsid w:val="005F5166"/>
    <w:rsid w:val="005F61CD"/>
    <w:rsid w:val="00605596"/>
    <w:rsid w:val="00610AD6"/>
    <w:rsid w:val="00626A0B"/>
    <w:rsid w:val="006404B1"/>
    <w:rsid w:val="00643835"/>
    <w:rsid w:val="00645D4C"/>
    <w:rsid w:val="006555EF"/>
    <w:rsid w:val="00655E81"/>
    <w:rsid w:val="0065663F"/>
    <w:rsid w:val="00660186"/>
    <w:rsid w:val="006608DC"/>
    <w:rsid w:val="00661E63"/>
    <w:rsid w:val="00662362"/>
    <w:rsid w:val="00662487"/>
    <w:rsid w:val="00666C40"/>
    <w:rsid w:val="00685187"/>
    <w:rsid w:val="006A3B74"/>
    <w:rsid w:val="006B0DFE"/>
    <w:rsid w:val="006B3D4D"/>
    <w:rsid w:val="006C6C05"/>
    <w:rsid w:val="006D3316"/>
    <w:rsid w:val="006F72FF"/>
    <w:rsid w:val="007003E4"/>
    <w:rsid w:val="007009E3"/>
    <w:rsid w:val="00700A5A"/>
    <w:rsid w:val="007172FE"/>
    <w:rsid w:val="00721A0D"/>
    <w:rsid w:val="007264A1"/>
    <w:rsid w:val="007340FD"/>
    <w:rsid w:val="00743610"/>
    <w:rsid w:val="00745AB8"/>
    <w:rsid w:val="00750660"/>
    <w:rsid w:val="00756C48"/>
    <w:rsid w:val="007572A0"/>
    <w:rsid w:val="0076338D"/>
    <w:rsid w:val="00765B08"/>
    <w:rsid w:val="007674AB"/>
    <w:rsid w:val="007A192D"/>
    <w:rsid w:val="007A30BF"/>
    <w:rsid w:val="007A45D3"/>
    <w:rsid w:val="007A45FC"/>
    <w:rsid w:val="007A50B2"/>
    <w:rsid w:val="007A6AB8"/>
    <w:rsid w:val="007B7C29"/>
    <w:rsid w:val="007C6490"/>
    <w:rsid w:val="007C7625"/>
    <w:rsid w:val="007C7B9C"/>
    <w:rsid w:val="007D31BE"/>
    <w:rsid w:val="007E2656"/>
    <w:rsid w:val="007E373F"/>
    <w:rsid w:val="007E7AD9"/>
    <w:rsid w:val="007E7DBE"/>
    <w:rsid w:val="007F003C"/>
    <w:rsid w:val="00800AAC"/>
    <w:rsid w:val="00806FF4"/>
    <w:rsid w:val="0081214B"/>
    <w:rsid w:val="008170BD"/>
    <w:rsid w:val="00832B13"/>
    <w:rsid w:val="0083603C"/>
    <w:rsid w:val="00841466"/>
    <w:rsid w:val="00843E11"/>
    <w:rsid w:val="00847708"/>
    <w:rsid w:val="00856C58"/>
    <w:rsid w:val="00860540"/>
    <w:rsid w:val="00862866"/>
    <w:rsid w:val="008640BC"/>
    <w:rsid w:val="008649E7"/>
    <w:rsid w:val="008654FB"/>
    <w:rsid w:val="00865E1F"/>
    <w:rsid w:val="00883794"/>
    <w:rsid w:val="00886ED1"/>
    <w:rsid w:val="0088796C"/>
    <w:rsid w:val="00892A70"/>
    <w:rsid w:val="00893130"/>
    <w:rsid w:val="00897AC5"/>
    <w:rsid w:val="008A17A1"/>
    <w:rsid w:val="008A4602"/>
    <w:rsid w:val="008A5E00"/>
    <w:rsid w:val="008A65DD"/>
    <w:rsid w:val="008A73F7"/>
    <w:rsid w:val="008B4354"/>
    <w:rsid w:val="008B4C3E"/>
    <w:rsid w:val="008E26FA"/>
    <w:rsid w:val="008E584F"/>
    <w:rsid w:val="008F7B07"/>
    <w:rsid w:val="00903C70"/>
    <w:rsid w:val="0090491C"/>
    <w:rsid w:val="00917C68"/>
    <w:rsid w:val="0092501A"/>
    <w:rsid w:val="00926540"/>
    <w:rsid w:val="009316D2"/>
    <w:rsid w:val="0094026C"/>
    <w:rsid w:val="00945678"/>
    <w:rsid w:val="00946950"/>
    <w:rsid w:val="00955A5B"/>
    <w:rsid w:val="00963131"/>
    <w:rsid w:val="00966A70"/>
    <w:rsid w:val="00967ED7"/>
    <w:rsid w:val="00985916"/>
    <w:rsid w:val="0099716C"/>
    <w:rsid w:val="009B7E8D"/>
    <w:rsid w:val="009C2868"/>
    <w:rsid w:val="009F7D67"/>
    <w:rsid w:val="00A000F5"/>
    <w:rsid w:val="00A00AFA"/>
    <w:rsid w:val="00A04A8D"/>
    <w:rsid w:val="00A05AEF"/>
    <w:rsid w:val="00A15501"/>
    <w:rsid w:val="00A1629C"/>
    <w:rsid w:val="00A2193C"/>
    <w:rsid w:val="00A23AE5"/>
    <w:rsid w:val="00A251BF"/>
    <w:rsid w:val="00A36769"/>
    <w:rsid w:val="00A448A4"/>
    <w:rsid w:val="00A53845"/>
    <w:rsid w:val="00A659F5"/>
    <w:rsid w:val="00A74173"/>
    <w:rsid w:val="00A81DC3"/>
    <w:rsid w:val="00A82D45"/>
    <w:rsid w:val="00A84E64"/>
    <w:rsid w:val="00A84F01"/>
    <w:rsid w:val="00AA2923"/>
    <w:rsid w:val="00AA298D"/>
    <w:rsid w:val="00AB317B"/>
    <w:rsid w:val="00AB40A6"/>
    <w:rsid w:val="00AB77AB"/>
    <w:rsid w:val="00AC70A5"/>
    <w:rsid w:val="00AC70D2"/>
    <w:rsid w:val="00AD032B"/>
    <w:rsid w:val="00AD498E"/>
    <w:rsid w:val="00AE1C24"/>
    <w:rsid w:val="00AE27CB"/>
    <w:rsid w:val="00AE4BE5"/>
    <w:rsid w:val="00AF460A"/>
    <w:rsid w:val="00B0037D"/>
    <w:rsid w:val="00B0231A"/>
    <w:rsid w:val="00B0664D"/>
    <w:rsid w:val="00B152E8"/>
    <w:rsid w:val="00B16AED"/>
    <w:rsid w:val="00B16C51"/>
    <w:rsid w:val="00B16EBB"/>
    <w:rsid w:val="00B17E4E"/>
    <w:rsid w:val="00B21574"/>
    <w:rsid w:val="00B341F2"/>
    <w:rsid w:val="00B370D4"/>
    <w:rsid w:val="00B45F23"/>
    <w:rsid w:val="00B46EEB"/>
    <w:rsid w:val="00B47D0D"/>
    <w:rsid w:val="00B6463A"/>
    <w:rsid w:val="00B6600A"/>
    <w:rsid w:val="00B72681"/>
    <w:rsid w:val="00B73674"/>
    <w:rsid w:val="00B77261"/>
    <w:rsid w:val="00B77CBA"/>
    <w:rsid w:val="00BA20E0"/>
    <w:rsid w:val="00BA6EF8"/>
    <w:rsid w:val="00BA76F5"/>
    <w:rsid w:val="00BB033D"/>
    <w:rsid w:val="00BB2B21"/>
    <w:rsid w:val="00BB3A6E"/>
    <w:rsid w:val="00BC0BE3"/>
    <w:rsid w:val="00BC2902"/>
    <w:rsid w:val="00BD57C8"/>
    <w:rsid w:val="00BD6D2E"/>
    <w:rsid w:val="00BE0AE1"/>
    <w:rsid w:val="00BF1916"/>
    <w:rsid w:val="00BF2FFA"/>
    <w:rsid w:val="00C01E56"/>
    <w:rsid w:val="00C24505"/>
    <w:rsid w:val="00C24AC6"/>
    <w:rsid w:val="00C31589"/>
    <w:rsid w:val="00C35F9C"/>
    <w:rsid w:val="00C374ED"/>
    <w:rsid w:val="00C43694"/>
    <w:rsid w:val="00C47285"/>
    <w:rsid w:val="00C60E2D"/>
    <w:rsid w:val="00C6129E"/>
    <w:rsid w:val="00C6254F"/>
    <w:rsid w:val="00C638F4"/>
    <w:rsid w:val="00C729EA"/>
    <w:rsid w:val="00C81C90"/>
    <w:rsid w:val="00C81EAC"/>
    <w:rsid w:val="00C83BCA"/>
    <w:rsid w:val="00C84B7D"/>
    <w:rsid w:val="00C86F53"/>
    <w:rsid w:val="00C9206D"/>
    <w:rsid w:val="00C95D10"/>
    <w:rsid w:val="00CA1A9D"/>
    <w:rsid w:val="00CA4D68"/>
    <w:rsid w:val="00CB117A"/>
    <w:rsid w:val="00CB231D"/>
    <w:rsid w:val="00CB755A"/>
    <w:rsid w:val="00CB7579"/>
    <w:rsid w:val="00CD2DCC"/>
    <w:rsid w:val="00CE134C"/>
    <w:rsid w:val="00CF7742"/>
    <w:rsid w:val="00D139F0"/>
    <w:rsid w:val="00D13EC3"/>
    <w:rsid w:val="00D15398"/>
    <w:rsid w:val="00D209D2"/>
    <w:rsid w:val="00D253D4"/>
    <w:rsid w:val="00D27DE2"/>
    <w:rsid w:val="00D301FC"/>
    <w:rsid w:val="00D36D19"/>
    <w:rsid w:val="00D434EB"/>
    <w:rsid w:val="00D460C2"/>
    <w:rsid w:val="00D544F5"/>
    <w:rsid w:val="00D62B5C"/>
    <w:rsid w:val="00D64262"/>
    <w:rsid w:val="00D644CC"/>
    <w:rsid w:val="00D66FFC"/>
    <w:rsid w:val="00D6786D"/>
    <w:rsid w:val="00D71E48"/>
    <w:rsid w:val="00D84D30"/>
    <w:rsid w:val="00D86410"/>
    <w:rsid w:val="00D86A44"/>
    <w:rsid w:val="00D93BD4"/>
    <w:rsid w:val="00DA1C31"/>
    <w:rsid w:val="00DA3FA8"/>
    <w:rsid w:val="00DB7AA6"/>
    <w:rsid w:val="00DC3408"/>
    <w:rsid w:val="00DC695F"/>
    <w:rsid w:val="00DC7383"/>
    <w:rsid w:val="00DD2703"/>
    <w:rsid w:val="00DD2AF0"/>
    <w:rsid w:val="00DD5E99"/>
    <w:rsid w:val="00DE5B51"/>
    <w:rsid w:val="00DF3C64"/>
    <w:rsid w:val="00DF3F6D"/>
    <w:rsid w:val="00DF74BE"/>
    <w:rsid w:val="00E015A9"/>
    <w:rsid w:val="00E06FC3"/>
    <w:rsid w:val="00E1031B"/>
    <w:rsid w:val="00E1283C"/>
    <w:rsid w:val="00E219D1"/>
    <w:rsid w:val="00E35054"/>
    <w:rsid w:val="00E35AB5"/>
    <w:rsid w:val="00E508B7"/>
    <w:rsid w:val="00E5709B"/>
    <w:rsid w:val="00E76FBE"/>
    <w:rsid w:val="00E873CA"/>
    <w:rsid w:val="00E92D4A"/>
    <w:rsid w:val="00E95266"/>
    <w:rsid w:val="00E95293"/>
    <w:rsid w:val="00EA5EDA"/>
    <w:rsid w:val="00EB12D9"/>
    <w:rsid w:val="00EB5AFD"/>
    <w:rsid w:val="00EB7ACF"/>
    <w:rsid w:val="00EC0BD0"/>
    <w:rsid w:val="00ED024D"/>
    <w:rsid w:val="00ED1873"/>
    <w:rsid w:val="00EE0DF2"/>
    <w:rsid w:val="00EF11F1"/>
    <w:rsid w:val="00EF5664"/>
    <w:rsid w:val="00F07903"/>
    <w:rsid w:val="00F237AC"/>
    <w:rsid w:val="00F24D03"/>
    <w:rsid w:val="00F30D96"/>
    <w:rsid w:val="00F348F3"/>
    <w:rsid w:val="00F35FDF"/>
    <w:rsid w:val="00F4318F"/>
    <w:rsid w:val="00F47ADC"/>
    <w:rsid w:val="00F5117D"/>
    <w:rsid w:val="00F53117"/>
    <w:rsid w:val="00F56238"/>
    <w:rsid w:val="00F6301F"/>
    <w:rsid w:val="00F6513E"/>
    <w:rsid w:val="00F654C2"/>
    <w:rsid w:val="00F66C1B"/>
    <w:rsid w:val="00F675BE"/>
    <w:rsid w:val="00F70431"/>
    <w:rsid w:val="00F708C6"/>
    <w:rsid w:val="00F83013"/>
    <w:rsid w:val="00F83E93"/>
    <w:rsid w:val="00F86312"/>
    <w:rsid w:val="00F868A8"/>
    <w:rsid w:val="00F908DF"/>
    <w:rsid w:val="00F96306"/>
    <w:rsid w:val="00FB1F79"/>
    <w:rsid w:val="00FB3F1E"/>
    <w:rsid w:val="00FC083B"/>
    <w:rsid w:val="00FC41A6"/>
    <w:rsid w:val="00FD2EC8"/>
    <w:rsid w:val="00FD3741"/>
    <w:rsid w:val="00FE2F92"/>
    <w:rsid w:val="00FF132D"/>
    <w:rsid w:val="00FF1F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520E8"/>
    <w:pPr>
      <w:spacing w:after="0" w:line="276" w:lineRule="auto"/>
    </w:pPr>
    <w:rPr>
      <w:rFonts w:ascii="Arial" w:eastAsia="Arial" w:hAnsi="Arial" w:cs="Arial"/>
      <w:color w:val="000000"/>
      <w:lang w:eastAsia="fr-FR"/>
    </w:rPr>
  </w:style>
  <w:style w:type="paragraph" w:styleId="Titre1">
    <w:name w:val="heading 1"/>
    <w:basedOn w:val="Normal"/>
    <w:next w:val="Normal"/>
    <w:link w:val="Titre1Car"/>
    <w:rsid w:val="005520E8"/>
    <w:pPr>
      <w:keepNext/>
      <w:keepLines/>
      <w:spacing w:before="400" w:after="120"/>
      <w:contextualSpacing/>
      <w:outlineLvl w:val="0"/>
    </w:pPr>
    <w:rPr>
      <w:sz w:val="40"/>
      <w:szCs w:val="40"/>
    </w:rPr>
  </w:style>
  <w:style w:type="paragraph" w:styleId="Titre2">
    <w:name w:val="heading 2"/>
    <w:basedOn w:val="Normal"/>
    <w:next w:val="Normal"/>
    <w:link w:val="Titre2Car"/>
    <w:rsid w:val="005520E8"/>
    <w:pPr>
      <w:keepNext/>
      <w:keepLines/>
      <w:spacing w:before="360" w:after="120"/>
      <w:contextualSpacing/>
      <w:outlineLvl w:val="1"/>
    </w:pPr>
    <w:rPr>
      <w:sz w:val="32"/>
      <w:szCs w:val="32"/>
    </w:rPr>
  </w:style>
  <w:style w:type="paragraph" w:styleId="Titre3">
    <w:name w:val="heading 3"/>
    <w:basedOn w:val="Normal"/>
    <w:next w:val="Normal"/>
    <w:link w:val="Titre3Car"/>
    <w:uiPriority w:val="9"/>
    <w:semiHidden/>
    <w:unhideWhenUsed/>
    <w:qFormat/>
    <w:rsid w:val="00F47ADC"/>
    <w:pPr>
      <w:keepNext/>
      <w:keepLines/>
      <w:spacing w:before="20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520E8"/>
    <w:rPr>
      <w:rFonts w:ascii="Arial" w:eastAsia="Arial" w:hAnsi="Arial" w:cs="Arial"/>
      <w:color w:val="000000"/>
      <w:sz w:val="40"/>
      <w:szCs w:val="40"/>
      <w:lang w:eastAsia="fr-FR"/>
    </w:rPr>
  </w:style>
  <w:style w:type="character" w:customStyle="1" w:styleId="Titre2Car">
    <w:name w:val="Titre 2 Car"/>
    <w:basedOn w:val="Policepardfaut"/>
    <w:link w:val="Titre2"/>
    <w:rsid w:val="005520E8"/>
    <w:rPr>
      <w:rFonts w:ascii="Arial" w:eastAsia="Arial" w:hAnsi="Arial" w:cs="Arial"/>
      <w:color w:val="000000"/>
      <w:sz w:val="32"/>
      <w:szCs w:val="32"/>
      <w:lang w:eastAsia="fr-FR"/>
    </w:rPr>
  </w:style>
  <w:style w:type="table" w:styleId="Grilledutableau">
    <w:name w:val="Table Grid"/>
    <w:basedOn w:val="TableauNormal"/>
    <w:rsid w:val="005520E8"/>
    <w:pPr>
      <w:spacing w:after="0" w:line="240" w:lineRule="auto"/>
    </w:pPr>
    <w:rPr>
      <w:rFonts w:ascii="Arial" w:eastAsia="Arial" w:hAnsi="Arial" w:cs="Arial"/>
      <w:color w:val="00000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20E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ev">
    <w:name w:val="Strong"/>
    <w:basedOn w:val="Policepardfaut"/>
    <w:uiPriority w:val="22"/>
    <w:qFormat/>
    <w:rsid w:val="005520E8"/>
    <w:rPr>
      <w:b/>
      <w:bCs/>
    </w:rPr>
  </w:style>
  <w:style w:type="character" w:styleId="Accentuation">
    <w:name w:val="Emphasis"/>
    <w:basedOn w:val="Policepardfaut"/>
    <w:uiPriority w:val="20"/>
    <w:qFormat/>
    <w:rsid w:val="005520E8"/>
    <w:rPr>
      <w:i/>
      <w:iCs/>
    </w:rPr>
  </w:style>
  <w:style w:type="character" w:styleId="Lienhypertexte">
    <w:name w:val="Hyperlink"/>
    <w:basedOn w:val="Policepardfaut"/>
    <w:uiPriority w:val="99"/>
    <w:unhideWhenUsed/>
    <w:rsid w:val="005520E8"/>
    <w:rPr>
      <w:color w:val="0563C1" w:themeColor="hyperlink"/>
      <w:u w:val="single"/>
    </w:rPr>
  </w:style>
  <w:style w:type="paragraph" w:customStyle="1" w:styleId="post-meta">
    <w:name w:val="post-meta"/>
    <w:basedOn w:val="Normal"/>
    <w:rsid w:val="005520E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tedebasdepage">
    <w:name w:val="footnote text"/>
    <w:basedOn w:val="Normal"/>
    <w:link w:val="NotedebasdepageCar"/>
    <w:uiPriority w:val="99"/>
    <w:semiHidden/>
    <w:unhideWhenUsed/>
    <w:rsid w:val="005520E8"/>
    <w:pPr>
      <w:spacing w:line="240" w:lineRule="auto"/>
    </w:pPr>
    <w:rPr>
      <w:sz w:val="20"/>
      <w:szCs w:val="20"/>
    </w:rPr>
  </w:style>
  <w:style w:type="character" w:customStyle="1" w:styleId="NotedebasdepageCar">
    <w:name w:val="Note de bas de page Car"/>
    <w:basedOn w:val="Policepardfaut"/>
    <w:link w:val="Notedebasdepage"/>
    <w:uiPriority w:val="99"/>
    <w:semiHidden/>
    <w:rsid w:val="005520E8"/>
    <w:rPr>
      <w:rFonts w:ascii="Arial" w:eastAsia="Arial" w:hAnsi="Arial" w:cs="Arial"/>
      <w:color w:val="000000"/>
      <w:sz w:val="20"/>
      <w:szCs w:val="20"/>
      <w:lang w:eastAsia="fr-FR"/>
    </w:rPr>
  </w:style>
  <w:style w:type="character" w:styleId="Appelnotedebasdep">
    <w:name w:val="footnote reference"/>
    <w:basedOn w:val="Policepardfaut"/>
    <w:uiPriority w:val="99"/>
    <w:semiHidden/>
    <w:unhideWhenUsed/>
    <w:rsid w:val="005520E8"/>
    <w:rPr>
      <w:vertAlign w:val="superscript"/>
    </w:rPr>
  </w:style>
  <w:style w:type="paragraph" w:styleId="Paragraphedeliste">
    <w:name w:val="List Paragraph"/>
    <w:basedOn w:val="Normal"/>
    <w:uiPriority w:val="34"/>
    <w:qFormat/>
    <w:rsid w:val="005520E8"/>
    <w:pPr>
      <w:ind w:left="720"/>
      <w:contextualSpacing/>
    </w:pPr>
  </w:style>
  <w:style w:type="paragraph" w:styleId="Sansinterligne">
    <w:name w:val="No Spacing"/>
    <w:link w:val="SansinterligneCar"/>
    <w:uiPriority w:val="1"/>
    <w:qFormat/>
    <w:rsid w:val="005520E8"/>
    <w:pPr>
      <w:spacing w:after="0" w:line="240" w:lineRule="auto"/>
    </w:pPr>
    <w:rPr>
      <w:rFonts w:ascii="Calibri" w:eastAsia="Calibri" w:hAnsi="Calibri" w:cs="Times New Roman"/>
    </w:rPr>
  </w:style>
  <w:style w:type="paragraph" w:customStyle="1" w:styleId="Normal1">
    <w:name w:val="Normal1"/>
    <w:uiPriority w:val="99"/>
    <w:rsid w:val="005520E8"/>
    <w:pPr>
      <w:spacing w:after="0" w:line="276" w:lineRule="auto"/>
    </w:pPr>
    <w:rPr>
      <w:rFonts w:ascii="Arial" w:eastAsia="Times New Roman" w:hAnsi="Arial" w:cs="Arial"/>
      <w:color w:val="000000"/>
      <w:sz w:val="20"/>
      <w:szCs w:val="17"/>
      <w:lang w:eastAsia="fr-FR"/>
    </w:rPr>
  </w:style>
  <w:style w:type="paragraph" w:styleId="Pieddepage">
    <w:name w:val="footer"/>
    <w:basedOn w:val="Normal"/>
    <w:link w:val="PieddepageCar"/>
    <w:uiPriority w:val="99"/>
    <w:unhideWhenUsed/>
    <w:rsid w:val="005520E8"/>
    <w:pPr>
      <w:tabs>
        <w:tab w:val="center" w:pos="4536"/>
        <w:tab w:val="right" w:pos="9072"/>
      </w:tabs>
      <w:spacing w:line="240" w:lineRule="auto"/>
    </w:pPr>
  </w:style>
  <w:style w:type="character" w:customStyle="1" w:styleId="PieddepageCar">
    <w:name w:val="Pied de page Car"/>
    <w:basedOn w:val="Policepardfaut"/>
    <w:link w:val="Pieddepage"/>
    <w:uiPriority w:val="99"/>
    <w:rsid w:val="005520E8"/>
    <w:rPr>
      <w:rFonts w:ascii="Arial" w:eastAsia="Arial" w:hAnsi="Arial" w:cs="Arial"/>
      <w:color w:val="000000"/>
      <w:lang w:eastAsia="fr-FR"/>
    </w:rPr>
  </w:style>
  <w:style w:type="character" w:styleId="CitationHTML">
    <w:name w:val="HTML Cite"/>
    <w:basedOn w:val="Policepardfaut"/>
    <w:uiPriority w:val="99"/>
    <w:semiHidden/>
    <w:unhideWhenUsed/>
    <w:rsid w:val="005520E8"/>
    <w:rPr>
      <w:i/>
      <w:iCs/>
    </w:rPr>
  </w:style>
  <w:style w:type="character" w:customStyle="1" w:styleId="SansinterligneCar">
    <w:name w:val="Sans interligne Car"/>
    <w:basedOn w:val="Policepardfaut"/>
    <w:link w:val="Sansinterligne"/>
    <w:uiPriority w:val="1"/>
    <w:rsid w:val="005520E8"/>
    <w:rPr>
      <w:rFonts w:ascii="Calibri" w:eastAsia="Calibri" w:hAnsi="Calibri" w:cs="Times New Roman"/>
    </w:rPr>
  </w:style>
  <w:style w:type="character" w:customStyle="1" w:styleId="st">
    <w:name w:val="st"/>
    <w:basedOn w:val="Policepardfaut"/>
    <w:rsid w:val="005520E8"/>
  </w:style>
  <w:style w:type="paragraph" w:styleId="Textedebulles">
    <w:name w:val="Balloon Text"/>
    <w:basedOn w:val="Normal"/>
    <w:link w:val="TextedebullesCar"/>
    <w:uiPriority w:val="99"/>
    <w:semiHidden/>
    <w:unhideWhenUsed/>
    <w:rsid w:val="005520E8"/>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20E8"/>
    <w:rPr>
      <w:rFonts w:ascii="Segoe UI" w:eastAsia="Arial" w:hAnsi="Segoe UI" w:cs="Segoe UI"/>
      <w:color w:val="000000"/>
      <w:sz w:val="18"/>
      <w:szCs w:val="18"/>
      <w:lang w:eastAsia="fr-FR"/>
    </w:rPr>
  </w:style>
  <w:style w:type="paragraph" w:customStyle="1" w:styleId="Default">
    <w:name w:val="Default"/>
    <w:rsid w:val="008654FB"/>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F30D96"/>
    <w:pPr>
      <w:tabs>
        <w:tab w:val="center" w:pos="4536"/>
        <w:tab w:val="right" w:pos="9072"/>
      </w:tabs>
      <w:spacing w:line="240" w:lineRule="auto"/>
    </w:pPr>
  </w:style>
  <w:style w:type="character" w:customStyle="1" w:styleId="En-tteCar">
    <w:name w:val="En-tête Car"/>
    <w:basedOn w:val="Policepardfaut"/>
    <w:link w:val="En-tte"/>
    <w:uiPriority w:val="99"/>
    <w:rsid w:val="00F30D96"/>
    <w:rPr>
      <w:rFonts w:ascii="Arial" w:eastAsia="Arial" w:hAnsi="Arial" w:cs="Arial"/>
      <w:color w:val="000000"/>
      <w:lang w:eastAsia="fr-FR"/>
    </w:rPr>
  </w:style>
  <w:style w:type="character" w:styleId="Marquedecommentaire">
    <w:name w:val="annotation reference"/>
    <w:basedOn w:val="Policepardfaut"/>
    <w:uiPriority w:val="99"/>
    <w:semiHidden/>
    <w:unhideWhenUsed/>
    <w:rsid w:val="00310601"/>
    <w:rPr>
      <w:sz w:val="16"/>
      <w:szCs w:val="16"/>
    </w:rPr>
  </w:style>
  <w:style w:type="paragraph" w:styleId="Commentaire">
    <w:name w:val="annotation text"/>
    <w:basedOn w:val="Normal"/>
    <w:link w:val="CommentaireCar"/>
    <w:uiPriority w:val="99"/>
    <w:semiHidden/>
    <w:unhideWhenUsed/>
    <w:rsid w:val="00310601"/>
    <w:pPr>
      <w:spacing w:line="240" w:lineRule="auto"/>
    </w:pPr>
    <w:rPr>
      <w:sz w:val="20"/>
      <w:szCs w:val="20"/>
    </w:rPr>
  </w:style>
  <w:style w:type="character" w:customStyle="1" w:styleId="CommentaireCar">
    <w:name w:val="Commentaire Car"/>
    <w:basedOn w:val="Policepardfaut"/>
    <w:link w:val="Commentaire"/>
    <w:uiPriority w:val="99"/>
    <w:semiHidden/>
    <w:rsid w:val="00310601"/>
    <w:rPr>
      <w:rFonts w:ascii="Arial" w:eastAsia="Arial" w:hAnsi="Arial" w:cs="Arial"/>
      <w:color w:val="000000"/>
      <w:sz w:val="20"/>
      <w:szCs w:val="20"/>
      <w:lang w:eastAsia="fr-FR"/>
    </w:rPr>
  </w:style>
  <w:style w:type="paragraph" w:styleId="Objetducommentaire">
    <w:name w:val="annotation subject"/>
    <w:basedOn w:val="Commentaire"/>
    <w:next w:val="Commentaire"/>
    <w:link w:val="ObjetducommentaireCar"/>
    <w:uiPriority w:val="99"/>
    <w:semiHidden/>
    <w:unhideWhenUsed/>
    <w:rsid w:val="00310601"/>
    <w:rPr>
      <w:b/>
      <w:bCs/>
    </w:rPr>
  </w:style>
  <w:style w:type="character" w:customStyle="1" w:styleId="ObjetducommentaireCar">
    <w:name w:val="Objet du commentaire Car"/>
    <w:basedOn w:val="CommentaireCar"/>
    <w:link w:val="Objetducommentaire"/>
    <w:uiPriority w:val="99"/>
    <w:semiHidden/>
    <w:rsid w:val="00310601"/>
    <w:rPr>
      <w:rFonts w:ascii="Arial" w:eastAsia="Arial" w:hAnsi="Arial" w:cs="Arial"/>
      <w:b/>
      <w:bCs/>
      <w:color w:val="000000"/>
      <w:sz w:val="20"/>
      <w:szCs w:val="20"/>
      <w:lang w:eastAsia="fr-FR"/>
    </w:rPr>
  </w:style>
  <w:style w:type="character" w:customStyle="1" w:styleId="apple-converted-space">
    <w:name w:val="apple-converted-space"/>
    <w:basedOn w:val="Policepardfaut"/>
    <w:rsid w:val="00BD57C8"/>
  </w:style>
  <w:style w:type="character" w:customStyle="1" w:styleId="Titre3Car">
    <w:name w:val="Titre 3 Car"/>
    <w:basedOn w:val="Policepardfaut"/>
    <w:link w:val="Titre3"/>
    <w:uiPriority w:val="9"/>
    <w:semiHidden/>
    <w:rsid w:val="00F47ADC"/>
    <w:rPr>
      <w:rFonts w:asciiTheme="majorHAnsi" w:eastAsiaTheme="majorEastAsia" w:hAnsiTheme="majorHAnsi" w:cstheme="majorBidi"/>
      <w:b/>
      <w:bCs/>
      <w:color w:val="4472C4" w:themeColor="accent1"/>
      <w:lang w:eastAsia="fr-FR"/>
    </w:rPr>
  </w:style>
  <w:style w:type="paragraph" w:customStyle="1" w:styleId="Textecourant">
    <w:name w:val="Texte courant"/>
    <w:basedOn w:val="Corpsdetexte"/>
    <w:uiPriority w:val="99"/>
    <w:qFormat/>
    <w:rsid w:val="00F47ADC"/>
    <w:pPr>
      <w:spacing w:after="0" w:line="240" w:lineRule="auto"/>
      <w:jc w:val="both"/>
    </w:pPr>
    <w:rPr>
      <w:rFonts w:ascii="Times New Roman" w:eastAsia="Times New Roman" w:hAnsi="Times New Roman" w:cs="Times New Roman"/>
      <w:color w:val="auto"/>
      <w:sz w:val="26"/>
      <w:szCs w:val="24"/>
    </w:rPr>
  </w:style>
  <w:style w:type="paragraph" w:styleId="Corpsdetexte">
    <w:name w:val="Body Text"/>
    <w:basedOn w:val="Normal"/>
    <w:link w:val="CorpsdetexteCar"/>
    <w:uiPriority w:val="99"/>
    <w:semiHidden/>
    <w:unhideWhenUsed/>
    <w:rsid w:val="00F47ADC"/>
    <w:pPr>
      <w:spacing w:after="120"/>
    </w:pPr>
  </w:style>
  <w:style w:type="character" w:customStyle="1" w:styleId="CorpsdetexteCar">
    <w:name w:val="Corps de texte Car"/>
    <w:basedOn w:val="Policepardfaut"/>
    <w:link w:val="Corpsdetexte"/>
    <w:uiPriority w:val="99"/>
    <w:semiHidden/>
    <w:rsid w:val="00F47ADC"/>
    <w:rPr>
      <w:rFonts w:ascii="Arial" w:eastAsia="Arial" w:hAnsi="Arial" w:cs="Arial"/>
      <w:color w:val="000000"/>
      <w:lang w:eastAsia="fr-FR"/>
    </w:rPr>
  </w:style>
  <w:style w:type="character" w:styleId="Lienhypertextesuivivisit">
    <w:name w:val="FollowedHyperlink"/>
    <w:basedOn w:val="Policepardfaut"/>
    <w:uiPriority w:val="99"/>
    <w:semiHidden/>
    <w:unhideWhenUsed/>
    <w:rsid w:val="007C6490"/>
    <w:rPr>
      <w:color w:val="954F72" w:themeColor="followedHyperlink"/>
      <w:u w:val="single"/>
    </w:rPr>
  </w:style>
  <w:style w:type="paragraph" w:customStyle="1" w:styleId="chapo">
    <w:name w:val="chapo"/>
    <w:basedOn w:val="Normal"/>
    <w:rsid w:val="007264A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uthor">
    <w:name w:val="author"/>
    <w:basedOn w:val="Policepardfaut"/>
    <w:rsid w:val="007264A1"/>
  </w:style>
  <w:style w:type="character" w:customStyle="1" w:styleId="group">
    <w:name w:val="group"/>
    <w:basedOn w:val="Policepardfaut"/>
    <w:rsid w:val="007264A1"/>
  </w:style>
  <w:style w:type="paragraph" w:customStyle="1" w:styleId="publish-date">
    <w:name w:val="publish-date"/>
    <w:basedOn w:val="Normal"/>
    <w:rsid w:val="007264A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re10">
    <w:name w:val="Titre1"/>
    <w:basedOn w:val="Policepardfaut"/>
    <w:rsid w:val="007264A1"/>
  </w:style>
  <w:style w:type="character" w:customStyle="1" w:styleId="label">
    <w:name w:val="label"/>
    <w:basedOn w:val="Policepardfaut"/>
    <w:rsid w:val="007264A1"/>
  </w:style>
  <w:style w:type="character" w:customStyle="1" w:styleId="text">
    <w:name w:val="text"/>
    <w:basedOn w:val="Policepardfaut"/>
    <w:rsid w:val="007264A1"/>
  </w:style>
  <w:style w:type="paragraph" w:styleId="Rvision">
    <w:name w:val="Revision"/>
    <w:hidden/>
    <w:uiPriority w:val="99"/>
    <w:semiHidden/>
    <w:rsid w:val="0058308C"/>
    <w:pPr>
      <w:spacing w:after="0" w:line="240" w:lineRule="auto"/>
    </w:pPr>
    <w:rPr>
      <w:rFonts w:ascii="Arial" w:eastAsia="Arial" w:hAnsi="Arial" w:cs="Arial"/>
      <w:color w:val="00000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520E8"/>
    <w:pPr>
      <w:spacing w:after="0" w:line="276" w:lineRule="auto"/>
    </w:pPr>
    <w:rPr>
      <w:rFonts w:ascii="Arial" w:eastAsia="Arial" w:hAnsi="Arial" w:cs="Arial"/>
      <w:color w:val="000000"/>
      <w:lang w:eastAsia="fr-FR"/>
    </w:rPr>
  </w:style>
  <w:style w:type="paragraph" w:styleId="Titre1">
    <w:name w:val="heading 1"/>
    <w:basedOn w:val="Normal"/>
    <w:next w:val="Normal"/>
    <w:link w:val="Titre1Car"/>
    <w:rsid w:val="005520E8"/>
    <w:pPr>
      <w:keepNext/>
      <w:keepLines/>
      <w:spacing w:before="400" w:after="120"/>
      <w:contextualSpacing/>
      <w:outlineLvl w:val="0"/>
    </w:pPr>
    <w:rPr>
      <w:sz w:val="40"/>
      <w:szCs w:val="40"/>
    </w:rPr>
  </w:style>
  <w:style w:type="paragraph" w:styleId="Titre2">
    <w:name w:val="heading 2"/>
    <w:basedOn w:val="Normal"/>
    <w:next w:val="Normal"/>
    <w:link w:val="Titre2Car"/>
    <w:rsid w:val="005520E8"/>
    <w:pPr>
      <w:keepNext/>
      <w:keepLines/>
      <w:spacing w:before="360" w:after="120"/>
      <w:contextualSpacing/>
      <w:outlineLvl w:val="1"/>
    </w:pPr>
    <w:rPr>
      <w:sz w:val="32"/>
      <w:szCs w:val="32"/>
    </w:rPr>
  </w:style>
  <w:style w:type="paragraph" w:styleId="Titre3">
    <w:name w:val="heading 3"/>
    <w:basedOn w:val="Normal"/>
    <w:next w:val="Normal"/>
    <w:link w:val="Titre3Car"/>
    <w:uiPriority w:val="9"/>
    <w:semiHidden/>
    <w:unhideWhenUsed/>
    <w:qFormat/>
    <w:rsid w:val="00F47ADC"/>
    <w:pPr>
      <w:keepNext/>
      <w:keepLines/>
      <w:spacing w:before="20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520E8"/>
    <w:rPr>
      <w:rFonts w:ascii="Arial" w:eastAsia="Arial" w:hAnsi="Arial" w:cs="Arial"/>
      <w:color w:val="000000"/>
      <w:sz w:val="40"/>
      <w:szCs w:val="40"/>
      <w:lang w:eastAsia="fr-FR"/>
    </w:rPr>
  </w:style>
  <w:style w:type="character" w:customStyle="1" w:styleId="Titre2Car">
    <w:name w:val="Titre 2 Car"/>
    <w:basedOn w:val="Policepardfaut"/>
    <w:link w:val="Titre2"/>
    <w:rsid w:val="005520E8"/>
    <w:rPr>
      <w:rFonts w:ascii="Arial" w:eastAsia="Arial" w:hAnsi="Arial" w:cs="Arial"/>
      <w:color w:val="000000"/>
      <w:sz w:val="32"/>
      <w:szCs w:val="32"/>
      <w:lang w:eastAsia="fr-FR"/>
    </w:rPr>
  </w:style>
  <w:style w:type="table" w:styleId="Grilledutableau">
    <w:name w:val="Table Grid"/>
    <w:basedOn w:val="TableauNormal"/>
    <w:rsid w:val="005520E8"/>
    <w:pPr>
      <w:spacing w:after="0" w:line="240" w:lineRule="auto"/>
    </w:pPr>
    <w:rPr>
      <w:rFonts w:ascii="Arial" w:eastAsia="Arial" w:hAnsi="Arial" w:cs="Arial"/>
      <w:color w:val="00000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20E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ev">
    <w:name w:val="Strong"/>
    <w:basedOn w:val="Policepardfaut"/>
    <w:uiPriority w:val="22"/>
    <w:qFormat/>
    <w:rsid w:val="005520E8"/>
    <w:rPr>
      <w:b/>
      <w:bCs/>
    </w:rPr>
  </w:style>
  <w:style w:type="character" w:styleId="Accentuation">
    <w:name w:val="Emphasis"/>
    <w:basedOn w:val="Policepardfaut"/>
    <w:uiPriority w:val="20"/>
    <w:qFormat/>
    <w:rsid w:val="005520E8"/>
    <w:rPr>
      <w:i/>
      <w:iCs/>
    </w:rPr>
  </w:style>
  <w:style w:type="character" w:styleId="Lienhypertexte">
    <w:name w:val="Hyperlink"/>
    <w:basedOn w:val="Policepardfaut"/>
    <w:uiPriority w:val="99"/>
    <w:unhideWhenUsed/>
    <w:rsid w:val="005520E8"/>
    <w:rPr>
      <w:color w:val="0563C1" w:themeColor="hyperlink"/>
      <w:u w:val="single"/>
    </w:rPr>
  </w:style>
  <w:style w:type="paragraph" w:customStyle="1" w:styleId="post-meta">
    <w:name w:val="post-meta"/>
    <w:basedOn w:val="Normal"/>
    <w:rsid w:val="005520E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tedebasdepage">
    <w:name w:val="footnote text"/>
    <w:basedOn w:val="Normal"/>
    <w:link w:val="NotedebasdepageCar"/>
    <w:uiPriority w:val="99"/>
    <w:semiHidden/>
    <w:unhideWhenUsed/>
    <w:rsid w:val="005520E8"/>
    <w:pPr>
      <w:spacing w:line="240" w:lineRule="auto"/>
    </w:pPr>
    <w:rPr>
      <w:sz w:val="20"/>
      <w:szCs w:val="20"/>
    </w:rPr>
  </w:style>
  <w:style w:type="character" w:customStyle="1" w:styleId="NotedebasdepageCar">
    <w:name w:val="Note de bas de page Car"/>
    <w:basedOn w:val="Policepardfaut"/>
    <w:link w:val="Notedebasdepage"/>
    <w:uiPriority w:val="99"/>
    <w:semiHidden/>
    <w:rsid w:val="005520E8"/>
    <w:rPr>
      <w:rFonts w:ascii="Arial" w:eastAsia="Arial" w:hAnsi="Arial" w:cs="Arial"/>
      <w:color w:val="000000"/>
      <w:sz w:val="20"/>
      <w:szCs w:val="20"/>
      <w:lang w:eastAsia="fr-FR"/>
    </w:rPr>
  </w:style>
  <w:style w:type="character" w:styleId="Appelnotedebasdep">
    <w:name w:val="footnote reference"/>
    <w:basedOn w:val="Policepardfaut"/>
    <w:uiPriority w:val="99"/>
    <w:semiHidden/>
    <w:unhideWhenUsed/>
    <w:rsid w:val="005520E8"/>
    <w:rPr>
      <w:vertAlign w:val="superscript"/>
    </w:rPr>
  </w:style>
  <w:style w:type="paragraph" w:styleId="Paragraphedeliste">
    <w:name w:val="List Paragraph"/>
    <w:basedOn w:val="Normal"/>
    <w:uiPriority w:val="34"/>
    <w:qFormat/>
    <w:rsid w:val="005520E8"/>
    <w:pPr>
      <w:ind w:left="720"/>
      <w:contextualSpacing/>
    </w:pPr>
  </w:style>
  <w:style w:type="paragraph" w:styleId="Sansinterligne">
    <w:name w:val="No Spacing"/>
    <w:link w:val="SansinterligneCar"/>
    <w:uiPriority w:val="1"/>
    <w:qFormat/>
    <w:rsid w:val="005520E8"/>
    <w:pPr>
      <w:spacing w:after="0" w:line="240" w:lineRule="auto"/>
    </w:pPr>
    <w:rPr>
      <w:rFonts w:ascii="Calibri" w:eastAsia="Calibri" w:hAnsi="Calibri" w:cs="Times New Roman"/>
    </w:rPr>
  </w:style>
  <w:style w:type="paragraph" w:customStyle="1" w:styleId="Normal1">
    <w:name w:val="Normal1"/>
    <w:uiPriority w:val="99"/>
    <w:rsid w:val="005520E8"/>
    <w:pPr>
      <w:spacing w:after="0" w:line="276" w:lineRule="auto"/>
    </w:pPr>
    <w:rPr>
      <w:rFonts w:ascii="Arial" w:eastAsia="Times New Roman" w:hAnsi="Arial" w:cs="Arial"/>
      <w:color w:val="000000"/>
      <w:sz w:val="20"/>
      <w:szCs w:val="17"/>
      <w:lang w:eastAsia="fr-FR"/>
    </w:rPr>
  </w:style>
  <w:style w:type="paragraph" w:styleId="Pieddepage">
    <w:name w:val="footer"/>
    <w:basedOn w:val="Normal"/>
    <w:link w:val="PieddepageCar"/>
    <w:uiPriority w:val="99"/>
    <w:unhideWhenUsed/>
    <w:rsid w:val="005520E8"/>
    <w:pPr>
      <w:tabs>
        <w:tab w:val="center" w:pos="4536"/>
        <w:tab w:val="right" w:pos="9072"/>
      </w:tabs>
      <w:spacing w:line="240" w:lineRule="auto"/>
    </w:pPr>
  </w:style>
  <w:style w:type="character" w:customStyle="1" w:styleId="PieddepageCar">
    <w:name w:val="Pied de page Car"/>
    <w:basedOn w:val="Policepardfaut"/>
    <w:link w:val="Pieddepage"/>
    <w:uiPriority w:val="99"/>
    <w:rsid w:val="005520E8"/>
    <w:rPr>
      <w:rFonts w:ascii="Arial" w:eastAsia="Arial" w:hAnsi="Arial" w:cs="Arial"/>
      <w:color w:val="000000"/>
      <w:lang w:eastAsia="fr-FR"/>
    </w:rPr>
  </w:style>
  <w:style w:type="character" w:styleId="CitationHTML">
    <w:name w:val="HTML Cite"/>
    <w:basedOn w:val="Policepardfaut"/>
    <w:uiPriority w:val="99"/>
    <w:semiHidden/>
    <w:unhideWhenUsed/>
    <w:rsid w:val="005520E8"/>
    <w:rPr>
      <w:i/>
      <w:iCs/>
    </w:rPr>
  </w:style>
  <w:style w:type="character" w:customStyle="1" w:styleId="SansinterligneCar">
    <w:name w:val="Sans interligne Car"/>
    <w:basedOn w:val="Policepardfaut"/>
    <w:link w:val="Sansinterligne"/>
    <w:uiPriority w:val="1"/>
    <w:rsid w:val="005520E8"/>
    <w:rPr>
      <w:rFonts w:ascii="Calibri" w:eastAsia="Calibri" w:hAnsi="Calibri" w:cs="Times New Roman"/>
    </w:rPr>
  </w:style>
  <w:style w:type="character" w:customStyle="1" w:styleId="st">
    <w:name w:val="st"/>
    <w:basedOn w:val="Policepardfaut"/>
    <w:rsid w:val="005520E8"/>
  </w:style>
  <w:style w:type="paragraph" w:styleId="Textedebulles">
    <w:name w:val="Balloon Text"/>
    <w:basedOn w:val="Normal"/>
    <w:link w:val="TextedebullesCar"/>
    <w:uiPriority w:val="99"/>
    <w:semiHidden/>
    <w:unhideWhenUsed/>
    <w:rsid w:val="005520E8"/>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20E8"/>
    <w:rPr>
      <w:rFonts w:ascii="Segoe UI" w:eastAsia="Arial" w:hAnsi="Segoe UI" w:cs="Segoe UI"/>
      <w:color w:val="000000"/>
      <w:sz w:val="18"/>
      <w:szCs w:val="18"/>
      <w:lang w:eastAsia="fr-FR"/>
    </w:rPr>
  </w:style>
  <w:style w:type="paragraph" w:customStyle="1" w:styleId="Default">
    <w:name w:val="Default"/>
    <w:rsid w:val="008654FB"/>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F30D96"/>
    <w:pPr>
      <w:tabs>
        <w:tab w:val="center" w:pos="4536"/>
        <w:tab w:val="right" w:pos="9072"/>
      </w:tabs>
      <w:spacing w:line="240" w:lineRule="auto"/>
    </w:pPr>
  </w:style>
  <w:style w:type="character" w:customStyle="1" w:styleId="En-tteCar">
    <w:name w:val="En-tête Car"/>
    <w:basedOn w:val="Policepardfaut"/>
    <w:link w:val="En-tte"/>
    <w:uiPriority w:val="99"/>
    <w:rsid w:val="00F30D96"/>
    <w:rPr>
      <w:rFonts w:ascii="Arial" w:eastAsia="Arial" w:hAnsi="Arial" w:cs="Arial"/>
      <w:color w:val="000000"/>
      <w:lang w:eastAsia="fr-FR"/>
    </w:rPr>
  </w:style>
  <w:style w:type="character" w:styleId="Marquedecommentaire">
    <w:name w:val="annotation reference"/>
    <w:basedOn w:val="Policepardfaut"/>
    <w:uiPriority w:val="99"/>
    <w:semiHidden/>
    <w:unhideWhenUsed/>
    <w:rsid w:val="00310601"/>
    <w:rPr>
      <w:sz w:val="16"/>
      <w:szCs w:val="16"/>
    </w:rPr>
  </w:style>
  <w:style w:type="paragraph" w:styleId="Commentaire">
    <w:name w:val="annotation text"/>
    <w:basedOn w:val="Normal"/>
    <w:link w:val="CommentaireCar"/>
    <w:uiPriority w:val="99"/>
    <w:semiHidden/>
    <w:unhideWhenUsed/>
    <w:rsid w:val="00310601"/>
    <w:pPr>
      <w:spacing w:line="240" w:lineRule="auto"/>
    </w:pPr>
    <w:rPr>
      <w:sz w:val="20"/>
      <w:szCs w:val="20"/>
    </w:rPr>
  </w:style>
  <w:style w:type="character" w:customStyle="1" w:styleId="CommentaireCar">
    <w:name w:val="Commentaire Car"/>
    <w:basedOn w:val="Policepardfaut"/>
    <w:link w:val="Commentaire"/>
    <w:uiPriority w:val="99"/>
    <w:semiHidden/>
    <w:rsid w:val="00310601"/>
    <w:rPr>
      <w:rFonts w:ascii="Arial" w:eastAsia="Arial" w:hAnsi="Arial" w:cs="Arial"/>
      <w:color w:val="000000"/>
      <w:sz w:val="20"/>
      <w:szCs w:val="20"/>
      <w:lang w:eastAsia="fr-FR"/>
    </w:rPr>
  </w:style>
  <w:style w:type="paragraph" w:styleId="Objetducommentaire">
    <w:name w:val="annotation subject"/>
    <w:basedOn w:val="Commentaire"/>
    <w:next w:val="Commentaire"/>
    <w:link w:val="ObjetducommentaireCar"/>
    <w:uiPriority w:val="99"/>
    <w:semiHidden/>
    <w:unhideWhenUsed/>
    <w:rsid w:val="00310601"/>
    <w:rPr>
      <w:b/>
      <w:bCs/>
    </w:rPr>
  </w:style>
  <w:style w:type="character" w:customStyle="1" w:styleId="ObjetducommentaireCar">
    <w:name w:val="Objet du commentaire Car"/>
    <w:basedOn w:val="CommentaireCar"/>
    <w:link w:val="Objetducommentaire"/>
    <w:uiPriority w:val="99"/>
    <w:semiHidden/>
    <w:rsid w:val="00310601"/>
    <w:rPr>
      <w:rFonts w:ascii="Arial" w:eastAsia="Arial" w:hAnsi="Arial" w:cs="Arial"/>
      <w:b/>
      <w:bCs/>
      <w:color w:val="000000"/>
      <w:sz w:val="20"/>
      <w:szCs w:val="20"/>
      <w:lang w:eastAsia="fr-FR"/>
    </w:rPr>
  </w:style>
  <w:style w:type="character" w:customStyle="1" w:styleId="apple-converted-space">
    <w:name w:val="apple-converted-space"/>
    <w:basedOn w:val="Policepardfaut"/>
    <w:rsid w:val="00BD57C8"/>
  </w:style>
  <w:style w:type="character" w:customStyle="1" w:styleId="Titre3Car">
    <w:name w:val="Titre 3 Car"/>
    <w:basedOn w:val="Policepardfaut"/>
    <w:link w:val="Titre3"/>
    <w:uiPriority w:val="9"/>
    <w:semiHidden/>
    <w:rsid w:val="00F47ADC"/>
    <w:rPr>
      <w:rFonts w:asciiTheme="majorHAnsi" w:eastAsiaTheme="majorEastAsia" w:hAnsiTheme="majorHAnsi" w:cstheme="majorBidi"/>
      <w:b/>
      <w:bCs/>
      <w:color w:val="4472C4" w:themeColor="accent1"/>
      <w:lang w:eastAsia="fr-FR"/>
    </w:rPr>
  </w:style>
  <w:style w:type="paragraph" w:customStyle="1" w:styleId="Textecourant">
    <w:name w:val="Texte courant"/>
    <w:basedOn w:val="Corpsdetexte"/>
    <w:uiPriority w:val="99"/>
    <w:qFormat/>
    <w:rsid w:val="00F47ADC"/>
    <w:pPr>
      <w:spacing w:after="0" w:line="240" w:lineRule="auto"/>
      <w:jc w:val="both"/>
    </w:pPr>
    <w:rPr>
      <w:rFonts w:ascii="Times New Roman" w:eastAsia="Times New Roman" w:hAnsi="Times New Roman" w:cs="Times New Roman"/>
      <w:color w:val="auto"/>
      <w:sz w:val="26"/>
      <w:szCs w:val="24"/>
    </w:rPr>
  </w:style>
  <w:style w:type="paragraph" w:styleId="Corpsdetexte">
    <w:name w:val="Body Text"/>
    <w:basedOn w:val="Normal"/>
    <w:link w:val="CorpsdetexteCar"/>
    <w:uiPriority w:val="99"/>
    <w:semiHidden/>
    <w:unhideWhenUsed/>
    <w:rsid w:val="00F47ADC"/>
    <w:pPr>
      <w:spacing w:after="120"/>
    </w:pPr>
  </w:style>
  <w:style w:type="character" w:customStyle="1" w:styleId="CorpsdetexteCar">
    <w:name w:val="Corps de texte Car"/>
    <w:basedOn w:val="Policepardfaut"/>
    <w:link w:val="Corpsdetexte"/>
    <w:uiPriority w:val="99"/>
    <w:semiHidden/>
    <w:rsid w:val="00F47ADC"/>
    <w:rPr>
      <w:rFonts w:ascii="Arial" w:eastAsia="Arial" w:hAnsi="Arial" w:cs="Arial"/>
      <w:color w:val="000000"/>
      <w:lang w:eastAsia="fr-FR"/>
    </w:rPr>
  </w:style>
  <w:style w:type="character" w:styleId="Lienhypertextesuivivisit">
    <w:name w:val="FollowedHyperlink"/>
    <w:basedOn w:val="Policepardfaut"/>
    <w:uiPriority w:val="99"/>
    <w:semiHidden/>
    <w:unhideWhenUsed/>
    <w:rsid w:val="007C6490"/>
    <w:rPr>
      <w:color w:val="954F72" w:themeColor="followedHyperlink"/>
      <w:u w:val="single"/>
    </w:rPr>
  </w:style>
  <w:style w:type="paragraph" w:customStyle="1" w:styleId="chapo">
    <w:name w:val="chapo"/>
    <w:basedOn w:val="Normal"/>
    <w:rsid w:val="007264A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uthor">
    <w:name w:val="author"/>
    <w:basedOn w:val="Policepardfaut"/>
    <w:rsid w:val="007264A1"/>
  </w:style>
  <w:style w:type="character" w:customStyle="1" w:styleId="group">
    <w:name w:val="group"/>
    <w:basedOn w:val="Policepardfaut"/>
    <w:rsid w:val="007264A1"/>
  </w:style>
  <w:style w:type="paragraph" w:customStyle="1" w:styleId="publish-date">
    <w:name w:val="publish-date"/>
    <w:basedOn w:val="Normal"/>
    <w:rsid w:val="007264A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re10">
    <w:name w:val="Titre1"/>
    <w:basedOn w:val="Policepardfaut"/>
    <w:rsid w:val="007264A1"/>
  </w:style>
  <w:style w:type="character" w:customStyle="1" w:styleId="label">
    <w:name w:val="label"/>
    <w:basedOn w:val="Policepardfaut"/>
    <w:rsid w:val="007264A1"/>
  </w:style>
  <w:style w:type="character" w:customStyle="1" w:styleId="text">
    <w:name w:val="text"/>
    <w:basedOn w:val="Policepardfaut"/>
    <w:rsid w:val="007264A1"/>
  </w:style>
  <w:style w:type="paragraph" w:styleId="Rvision">
    <w:name w:val="Revision"/>
    <w:hidden/>
    <w:uiPriority w:val="99"/>
    <w:semiHidden/>
    <w:rsid w:val="0058308C"/>
    <w:pPr>
      <w:spacing w:after="0" w:line="240" w:lineRule="auto"/>
    </w:pPr>
    <w:rPr>
      <w:rFonts w:ascii="Arial" w:eastAsia="Arial" w:hAnsi="Arial" w:cs="Arial"/>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6657">
      <w:bodyDiv w:val="1"/>
      <w:marLeft w:val="0"/>
      <w:marRight w:val="0"/>
      <w:marTop w:val="0"/>
      <w:marBottom w:val="0"/>
      <w:divBdr>
        <w:top w:val="none" w:sz="0" w:space="0" w:color="auto"/>
        <w:left w:val="none" w:sz="0" w:space="0" w:color="auto"/>
        <w:bottom w:val="none" w:sz="0" w:space="0" w:color="auto"/>
        <w:right w:val="none" w:sz="0" w:space="0" w:color="auto"/>
      </w:divBdr>
      <w:divsChild>
        <w:div w:id="830828133">
          <w:marLeft w:val="0"/>
          <w:marRight w:val="0"/>
          <w:marTop w:val="0"/>
          <w:marBottom w:val="0"/>
          <w:divBdr>
            <w:top w:val="none" w:sz="0" w:space="0" w:color="auto"/>
            <w:left w:val="none" w:sz="0" w:space="0" w:color="auto"/>
            <w:bottom w:val="none" w:sz="0" w:space="0" w:color="auto"/>
            <w:right w:val="none" w:sz="0" w:space="0" w:color="auto"/>
          </w:divBdr>
          <w:divsChild>
            <w:div w:id="324819218">
              <w:marLeft w:val="0"/>
              <w:marRight w:val="0"/>
              <w:marTop w:val="0"/>
              <w:marBottom w:val="0"/>
              <w:divBdr>
                <w:top w:val="none" w:sz="0" w:space="0" w:color="auto"/>
                <w:left w:val="none" w:sz="0" w:space="0" w:color="auto"/>
                <w:bottom w:val="none" w:sz="0" w:space="0" w:color="auto"/>
                <w:right w:val="none" w:sz="0" w:space="0" w:color="auto"/>
              </w:divBdr>
              <w:divsChild>
                <w:div w:id="163131776">
                  <w:marLeft w:val="0"/>
                  <w:marRight w:val="0"/>
                  <w:marTop w:val="0"/>
                  <w:marBottom w:val="0"/>
                  <w:divBdr>
                    <w:top w:val="none" w:sz="0" w:space="0" w:color="auto"/>
                    <w:left w:val="none" w:sz="0" w:space="0" w:color="auto"/>
                    <w:bottom w:val="none" w:sz="0" w:space="0" w:color="auto"/>
                    <w:right w:val="none" w:sz="0" w:space="0" w:color="auto"/>
                  </w:divBdr>
                  <w:divsChild>
                    <w:div w:id="1331178312">
                      <w:marLeft w:val="0"/>
                      <w:marRight w:val="0"/>
                      <w:marTop w:val="0"/>
                      <w:marBottom w:val="0"/>
                      <w:divBdr>
                        <w:top w:val="none" w:sz="0" w:space="0" w:color="auto"/>
                        <w:left w:val="none" w:sz="0" w:space="0" w:color="auto"/>
                        <w:bottom w:val="none" w:sz="0" w:space="0" w:color="auto"/>
                        <w:right w:val="none" w:sz="0" w:space="0" w:color="auto"/>
                      </w:divBdr>
                      <w:divsChild>
                        <w:div w:id="597760541">
                          <w:marLeft w:val="0"/>
                          <w:marRight w:val="0"/>
                          <w:marTop w:val="0"/>
                          <w:marBottom w:val="0"/>
                          <w:divBdr>
                            <w:top w:val="none" w:sz="0" w:space="0" w:color="auto"/>
                            <w:left w:val="none" w:sz="0" w:space="0" w:color="auto"/>
                            <w:bottom w:val="none" w:sz="0" w:space="0" w:color="auto"/>
                            <w:right w:val="none" w:sz="0" w:space="0" w:color="auto"/>
                          </w:divBdr>
                          <w:divsChild>
                            <w:div w:id="900823878">
                              <w:marLeft w:val="0"/>
                              <w:marRight w:val="0"/>
                              <w:marTop w:val="0"/>
                              <w:marBottom w:val="0"/>
                              <w:divBdr>
                                <w:top w:val="none" w:sz="0" w:space="0" w:color="auto"/>
                                <w:left w:val="none" w:sz="0" w:space="0" w:color="auto"/>
                                <w:bottom w:val="none" w:sz="0" w:space="0" w:color="auto"/>
                                <w:right w:val="none" w:sz="0" w:space="0" w:color="auto"/>
                              </w:divBdr>
                              <w:divsChild>
                                <w:div w:id="626853960">
                                  <w:marLeft w:val="0"/>
                                  <w:marRight w:val="0"/>
                                  <w:marTop w:val="0"/>
                                  <w:marBottom w:val="0"/>
                                  <w:divBdr>
                                    <w:top w:val="none" w:sz="0" w:space="0" w:color="auto"/>
                                    <w:left w:val="none" w:sz="0" w:space="0" w:color="auto"/>
                                    <w:bottom w:val="none" w:sz="0" w:space="0" w:color="auto"/>
                                    <w:right w:val="none" w:sz="0" w:space="0" w:color="auto"/>
                                  </w:divBdr>
                                  <w:divsChild>
                                    <w:div w:id="1617757979">
                                      <w:marLeft w:val="0"/>
                                      <w:marRight w:val="0"/>
                                      <w:marTop w:val="0"/>
                                      <w:marBottom w:val="0"/>
                                      <w:divBdr>
                                        <w:top w:val="none" w:sz="0" w:space="0" w:color="auto"/>
                                        <w:left w:val="none" w:sz="0" w:space="0" w:color="auto"/>
                                        <w:bottom w:val="none" w:sz="0" w:space="0" w:color="auto"/>
                                        <w:right w:val="none" w:sz="0" w:space="0" w:color="auto"/>
                                      </w:divBdr>
                                      <w:divsChild>
                                        <w:div w:id="1624338936">
                                          <w:marLeft w:val="0"/>
                                          <w:marRight w:val="-506"/>
                                          <w:marTop w:val="0"/>
                                          <w:marBottom w:val="0"/>
                                          <w:divBdr>
                                            <w:top w:val="none" w:sz="0" w:space="0" w:color="auto"/>
                                            <w:left w:val="none" w:sz="0" w:space="0" w:color="auto"/>
                                            <w:bottom w:val="none" w:sz="0" w:space="0" w:color="auto"/>
                                            <w:right w:val="none" w:sz="0" w:space="0" w:color="auto"/>
                                          </w:divBdr>
                                          <w:divsChild>
                                            <w:div w:id="251478523">
                                              <w:marLeft w:val="0"/>
                                              <w:marRight w:val="0"/>
                                              <w:marTop w:val="0"/>
                                              <w:marBottom w:val="0"/>
                                              <w:divBdr>
                                                <w:top w:val="none" w:sz="0" w:space="0" w:color="auto"/>
                                                <w:left w:val="none" w:sz="0" w:space="0" w:color="auto"/>
                                                <w:bottom w:val="none" w:sz="0" w:space="0" w:color="auto"/>
                                                <w:right w:val="none" w:sz="0" w:space="0" w:color="auto"/>
                                              </w:divBdr>
                                              <w:divsChild>
                                                <w:div w:id="11205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331578">
                              <w:marLeft w:val="0"/>
                              <w:marRight w:val="0"/>
                              <w:marTop w:val="0"/>
                              <w:marBottom w:val="0"/>
                              <w:divBdr>
                                <w:top w:val="none" w:sz="0" w:space="0" w:color="auto"/>
                                <w:left w:val="none" w:sz="0" w:space="0" w:color="auto"/>
                                <w:bottom w:val="none" w:sz="0" w:space="0" w:color="auto"/>
                                <w:right w:val="none" w:sz="0" w:space="0" w:color="auto"/>
                              </w:divBdr>
                              <w:divsChild>
                                <w:div w:id="2009020880">
                                  <w:marLeft w:val="0"/>
                                  <w:marRight w:val="0"/>
                                  <w:marTop w:val="225"/>
                                  <w:marBottom w:val="0"/>
                                  <w:divBdr>
                                    <w:top w:val="none" w:sz="0" w:space="0" w:color="auto"/>
                                    <w:left w:val="none" w:sz="0" w:space="0" w:color="auto"/>
                                    <w:bottom w:val="none" w:sz="0" w:space="0" w:color="auto"/>
                                    <w:right w:val="none" w:sz="0" w:space="0" w:color="auto"/>
                                  </w:divBdr>
                                  <w:divsChild>
                                    <w:div w:id="929389070">
                                      <w:marLeft w:val="0"/>
                                      <w:marRight w:val="0"/>
                                      <w:marTop w:val="0"/>
                                      <w:marBottom w:val="0"/>
                                      <w:divBdr>
                                        <w:top w:val="none" w:sz="0" w:space="0" w:color="auto"/>
                                        <w:left w:val="none" w:sz="0" w:space="0" w:color="auto"/>
                                        <w:bottom w:val="none" w:sz="0" w:space="0" w:color="auto"/>
                                        <w:right w:val="none" w:sz="0" w:space="0" w:color="auto"/>
                                      </w:divBdr>
                                      <w:divsChild>
                                        <w:div w:id="948782664">
                                          <w:marLeft w:val="0"/>
                                          <w:marRight w:val="0"/>
                                          <w:marTop w:val="0"/>
                                          <w:marBottom w:val="0"/>
                                          <w:divBdr>
                                            <w:top w:val="none" w:sz="0" w:space="0" w:color="auto"/>
                                            <w:left w:val="none" w:sz="0" w:space="0" w:color="auto"/>
                                            <w:bottom w:val="none" w:sz="0" w:space="0" w:color="auto"/>
                                            <w:right w:val="none" w:sz="0" w:space="0" w:color="auto"/>
                                          </w:divBdr>
                                          <w:divsChild>
                                            <w:div w:id="1590699195">
                                              <w:marLeft w:val="0"/>
                                              <w:marRight w:val="0"/>
                                              <w:marTop w:val="0"/>
                                              <w:marBottom w:val="0"/>
                                              <w:divBdr>
                                                <w:top w:val="none" w:sz="0" w:space="0" w:color="auto"/>
                                                <w:left w:val="none" w:sz="0" w:space="0" w:color="auto"/>
                                                <w:bottom w:val="none" w:sz="0" w:space="0" w:color="auto"/>
                                                <w:right w:val="none" w:sz="0" w:space="0" w:color="auto"/>
                                              </w:divBdr>
                                            </w:div>
                                          </w:divsChild>
                                        </w:div>
                                        <w:div w:id="821118585">
                                          <w:marLeft w:val="250"/>
                                          <w:marRight w:val="250"/>
                                          <w:marTop w:val="0"/>
                                          <w:marBottom w:val="0"/>
                                          <w:divBdr>
                                            <w:top w:val="none" w:sz="0" w:space="0" w:color="auto"/>
                                            <w:left w:val="none" w:sz="0" w:space="0" w:color="auto"/>
                                            <w:bottom w:val="none" w:sz="0" w:space="0" w:color="auto"/>
                                            <w:right w:val="none" w:sz="0" w:space="0" w:color="auto"/>
                                          </w:divBdr>
                                          <w:divsChild>
                                            <w:div w:id="1597129794">
                                              <w:marLeft w:val="0"/>
                                              <w:marRight w:val="0"/>
                                              <w:marTop w:val="0"/>
                                              <w:marBottom w:val="0"/>
                                              <w:divBdr>
                                                <w:top w:val="none" w:sz="0" w:space="0" w:color="auto"/>
                                                <w:left w:val="none" w:sz="0" w:space="0" w:color="auto"/>
                                                <w:bottom w:val="none" w:sz="0" w:space="0" w:color="auto"/>
                                                <w:right w:val="none" w:sz="0" w:space="0" w:color="auto"/>
                                              </w:divBdr>
                                              <w:divsChild>
                                                <w:div w:id="363946273">
                                                  <w:marLeft w:val="0"/>
                                                  <w:marRight w:val="0"/>
                                                  <w:marTop w:val="0"/>
                                                  <w:marBottom w:val="0"/>
                                                  <w:divBdr>
                                                    <w:top w:val="none" w:sz="0" w:space="0" w:color="auto"/>
                                                    <w:left w:val="none" w:sz="0" w:space="0" w:color="auto"/>
                                                    <w:bottom w:val="none" w:sz="0" w:space="0" w:color="auto"/>
                                                    <w:right w:val="none" w:sz="0" w:space="0" w:color="auto"/>
                                                  </w:divBdr>
                                                  <w:divsChild>
                                                    <w:div w:id="11734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5524">
                                          <w:marLeft w:val="0"/>
                                          <w:marRight w:val="0"/>
                                          <w:marTop w:val="0"/>
                                          <w:marBottom w:val="0"/>
                                          <w:divBdr>
                                            <w:top w:val="none" w:sz="0" w:space="0" w:color="auto"/>
                                            <w:left w:val="none" w:sz="0" w:space="0" w:color="auto"/>
                                            <w:bottom w:val="none" w:sz="0" w:space="0" w:color="auto"/>
                                            <w:right w:val="none" w:sz="0" w:space="0" w:color="auto"/>
                                          </w:divBdr>
                                          <w:divsChild>
                                            <w:div w:id="6091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2298282">
          <w:marLeft w:val="0"/>
          <w:marRight w:val="0"/>
          <w:marTop w:val="0"/>
          <w:marBottom w:val="150"/>
          <w:divBdr>
            <w:top w:val="none" w:sz="0" w:space="0" w:color="auto"/>
            <w:left w:val="none" w:sz="0" w:space="0" w:color="auto"/>
            <w:bottom w:val="none" w:sz="0" w:space="0" w:color="auto"/>
            <w:right w:val="none" w:sz="0" w:space="0" w:color="auto"/>
          </w:divBdr>
          <w:divsChild>
            <w:div w:id="1368529640">
              <w:marLeft w:val="0"/>
              <w:marRight w:val="0"/>
              <w:marTop w:val="0"/>
              <w:marBottom w:val="0"/>
              <w:divBdr>
                <w:top w:val="none" w:sz="0" w:space="0" w:color="auto"/>
                <w:left w:val="none" w:sz="0" w:space="0" w:color="auto"/>
                <w:bottom w:val="none" w:sz="0" w:space="0" w:color="auto"/>
                <w:right w:val="none" w:sz="0" w:space="0" w:color="auto"/>
              </w:divBdr>
            </w:div>
          </w:divsChild>
        </w:div>
        <w:div w:id="1754205616">
          <w:marLeft w:val="0"/>
          <w:marRight w:val="0"/>
          <w:marTop w:val="375"/>
          <w:marBottom w:val="600"/>
          <w:divBdr>
            <w:top w:val="none" w:sz="0" w:space="0" w:color="auto"/>
            <w:left w:val="none" w:sz="0" w:space="0" w:color="auto"/>
            <w:bottom w:val="none" w:sz="0" w:space="0" w:color="auto"/>
            <w:right w:val="none" w:sz="0" w:space="0" w:color="auto"/>
          </w:divBdr>
          <w:divsChild>
            <w:div w:id="1999307772">
              <w:marLeft w:val="0"/>
              <w:marRight w:val="0"/>
              <w:marTop w:val="0"/>
              <w:marBottom w:val="0"/>
              <w:divBdr>
                <w:top w:val="none" w:sz="0" w:space="0" w:color="auto"/>
                <w:left w:val="none" w:sz="0" w:space="0" w:color="auto"/>
                <w:bottom w:val="none" w:sz="0" w:space="0" w:color="auto"/>
                <w:right w:val="none" w:sz="0" w:space="0" w:color="auto"/>
              </w:divBdr>
            </w:div>
          </w:divsChild>
        </w:div>
        <w:div w:id="553614436">
          <w:marLeft w:val="0"/>
          <w:marRight w:val="0"/>
          <w:marTop w:val="0"/>
          <w:marBottom w:val="900"/>
          <w:divBdr>
            <w:top w:val="none" w:sz="0" w:space="0" w:color="auto"/>
            <w:left w:val="none" w:sz="0" w:space="0" w:color="auto"/>
            <w:bottom w:val="none" w:sz="0" w:space="0" w:color="auto"/>
            <w:right w:val="none" w:sz="0" w:space="0" w:color="auto"/>
          </w:divBdr>
        </w:div>
        <w:div w:id="1185904942">
          <w:marLeft w:val="0"/>
          <w:marRight w:val="0"/>
          <w:marTop w:val="0"/>
          <w:marBottom w:val="300"/>
          <w:divBdr>
            <w:top w:val="none" w:sz="0" w:space="0" w:color="auto"/>
            <w:left w:val="none" w:sz="0" w:space="0" w:color="auto"/>
            <w:bottom w:val="none" w:sz="0" w:space="0" w:color="auto"/>
            <w:right w:val="none" w:sz="0" w:space="0" w:color="auto"/>
          </w:divBdr>
        </w:div>
      </w:divsChild>
    </w:div>
    <w:div w:id="150605313">
      <w:bodyDiv w:val="1"/>
      <w:marLeft w:val="0"/>
      <w:marRight w:val="0"/>
      <w:marTop w:val="0"/>
      <w:marBottom w:val="0"/>
      <w:divBdr>
        <w:top w:val="none" w:sz="0" w:space="0" w:color="auto"/>
        <w:left w:val="none" w:sz="0" w:space="0" w:color="auto"/>
        <w:bottom w:val="none" w:sz="0" w:space="0" w:color="auto"/>
        <w:right w:val="none" w:sz="0" w:space="0" w:color="auto"/>
      </w:divBdr>
      <w:divsChild>
        <w:div w:id="753622786">
          <w:marLeft w:val="0"/>
          <w:marRight w:val="0"/>
          <w:marTop w:val="0"/>
          <w:marBottom w:val="150"/>
          <w:divBdr>
            <w:top w:val="none" w:sz="0" w:space="0" w:color="auto"/>
            <w:left w:val="none" w:sz="0" w:space="0" w:color="auto"/>
            <w:bottom w:val="none" w:sz="0" w:space="0" w:color="auto"/>
            <w:right w:val="none" w:sz="0" w:space="0" w:color="auto"/>
          </w:divBdr>
        </w:div>
        <w:div w:id="2078550596">
          <w:marLeft w:val="0"/>
          <w:marRight w:val="0"/>
          <w:marTop w:val="150"/>
          <w:marBottom w:val="0"/>
          <w:divBdr>
            <w:top w:val="none" w:sz="0" w:space="0" w:color="auto"/>
            <w:left w:val="none" w:sz="0" w:space="0" w:color="auto"/>
            <w:bottom w:val="none" w:sz="0" w:space="0" w:color="auto"/>
            <w:right w:val="none" w:sz="0" w:space="0" w:color="auto"/>
          </w:divBdr>
        </w:div>
      </w:divsChild>
    </w:div>
    <w:div w:id="187136853">
      <w:bodyDiv w:val="1"/>
      <w:marLeft w:val="0"/>
      <w:marRight w:val="0"/>
      <w:marTop w:val="0"/>
      <w:marBottom w:val="0"/>
      <w:divBdr>
        <w:top w:val="none" w:sz="0" w:space="0" w:color="auto"/>
        <w:left w:val="none" w:sz="0" w:space="0" w:color="auto"/>
        <w:bottom w:val="none" w:sz="0" w:space="0" w:color="auto"/>
        <w:right w:val="none" w:sz="0" w:space="0" w:color="auto"/>
      </w:divBdr>
    </w:div>
    <w:div w:id="254173180">
      <w:bodyDiv w:val="1"/>
      <w:marLeft w:val="0"/>
      <w:marRight w:val="0"/>
      <w:marTop w:val="0"/>
      <w:marBottom w:val="0"/>
      <w:divBdr>
        <w:top w:val="none" w:sz="0" w:space="0" w:color="auto"/>
        <w:left w:val="none" w:sz="0" w:space="0" w:color="auto"/>
        <w:bottom w:val="none" w:sz="0" w:space="0" w:color="auto"/>
        <w:right w:val="none" w:sz="0" w:space="0" w:color="auto"/>
      </w:divBdr>
      <w:divsChild>
        <w:div w:id="1507749593">
          <w:marLeft w:val="0"/>
          <w:marRight w:val="0"/>
          <w:marTop w:val="0"/>
          <w:marBottom w:val="150"/>
          <w:divBdr>
            <w:top w:val="none" w:sz="0" w:space="0" w:color="auto"/>
            <w:left w:val="none" w:sz="0" w:space="0" w:color="auto"/>
            <w:bottom w:val="none" w:sz="0" w:space="0" w:color="auto"/>
            <w:right w:val="none" w:sz="0" w:space="0" w:color="auto"/>
          </w:divBdr>
        </w:div>
        <w:div w:id="814296958">
          <w:marLeft w:val="0"/>
          <w:marRight w:val="0"/>
          <w:marTop w:val="150"/>
          <w:marBottom w:val="0"/>
          <w:divBdr>
            <w:top w:val="none" w:sz="0" w:space="0" w:color="auto"/>
            <w:left w:val="none" w:sz="0" w:space="0" w:color="auto"/>
            <w:bottom w:val="none" w:sz="0" w:space="0" w:color="auto"/>
            <w:right w:val="none" w:sz="0" w:space="0" w:color="auto"/>
          </w:divBdr>
        </w:div>
      </w:divsChild>
    </w:div>
    <w:div w:id="295257213">
      <w:bodyDiv w:val="1"/>
      <w:marLeft w:val="0"/>
      <w:marRight w:val="0"/>
      <w:marTop w:val="0"/>
      <w:marBottom w:val="0"/>
      <w:divBdr>
        <w:top w:val="none" w:sz="0" w:space="0" w:color="auto"/>
        <w:left w:val="none" w:sz="0" w:space="0" w:color="auto"/>
        <w:bottom w:val="none" w:sz="0" w:space="0" w:color="auto"/>
        <w:right w:val="none" w:sz="0" w:space="0" w:color="auto"/>
      </w:divBdr>
    </w:div>
    <w:div w:id="299384704">
      <w:bodyDiv w:val="1"/>
      <w:marLeft w:val="0"/>
      <w:marRight w:val="0"/>
      <w:marTop w:val="0"/>
      <w:marBottom w:val="0"/>
      <w:divBdr>
        <w:top w:val="none" w:sz="0" w:space="0" w:color="auto"/>
        <w:left w:val="none" w:sz="0" w:space="0" w:color="auto"/>
        <w:bottom w:val="none" w:sz="0" w:space="0" w:color="auto"/>
        <w:right w:val="none" w:sz="0" w:space="0" w:color="auto"/>
      </w:divBdr>
    </w:div>
    <w:div w:id="591663517">
      <w:bodyDiv w:val="1"/>
      <w:marLeft w:val="0"/>
      <w:marRight w:val="0"/>
      <w:marTop w:val="0"/>
      <w:marBottom w:val="0"/>
      <w:divBdr>
        <w:top w:val="none" w:sz="0" w:space="0" w:color="auto"/>
        <w:left w:val="none" w:sz="0" w:space="0" w:color="auto"/>
        <w:bottom w:val="none" w:sz="0" w:space="0" w:color="auto"/>
        <w:right w:val="none" w:sz="0" w:space="0" w:color="auto"/>
      </w:divBdr>
    </w:div>
    <w:div w:id="694427663">
      <w:bodyDiv w:val="1"/>
      <w:marLeft w:val="0"/>
      <w:marRight w:val="0"/>
      <w:marTop w:val="0"/>
      <w:marBottom w:val="0"/>
      <w:divBdr>
        <w:top w:val="none" w:sz="0" w:space="0" w:color="auto"/>
        <w:left w:val="none" w:sz="0" w:space="0" w:color="auto"/>
        <w:bottom w:val="none" w:sz="0" w:space="0" w:color="auto"/>
        <w:right w:val="none" w:sz="0" w:space="0" w:color="auto"/>
      </w:divBdr>
    </w:div>
    <w:div w:id="734623465">
      <w:bodyDiv w:val="1"/>
      <w:marLeft w:val="0"/>
      <w:marRight w:val="0"/>
      <w:marTop w:val="0"/>
      <w:marBottom w:val="0"/>
      <w:divBdr>
        <w:top w:val="none" w:sz="0" w:space="0" w:color="auto"/>
        <w:left w:val="none" w:sz="0" w:space="0" w:color="auto"/>
        <w:bottom w:val="none" w:sz="0" w:space="0" w:color="auto"/>
        <w:right w:val="none" w:sz="0" w:space="0" w:color="auto"/>
      </w:divBdr>
    </w:div>
    <w:div w:id="887914303">
      <w:bodyDiv w:val="1"/>
      <w:marLeft w:val="0"/>
      <w:marRight w:val="0"/>
      <w:marTop w:val="0"/>
      <w:marBottom w:val="0"/>
      <w:divBdr>
        <w:top w:val="none" w:sz="0" w:space="0" w:color="auto"/>
        <w:left w:val="none" w:sz="0" w:space="0" w:color="auto"/>
        <w:bottom w:val="none" w:sz="0" w:space="0" w:color="auto"/>
        <w:right w:val="none" w:sz="0" w:space="0" w:color="auto"/>
      </w:divBdr>
    </w:div>
    <w:div w:id="1417748978">
      <w:bodyDiv w:val="1"/>
      <w:marLeft w:val="0"/>
      <w:marRight w:val="0"/>
      <w:marTop w:val="0"/>
      <w:marBottom w:val="0"/>
      <w:divBdr>
        <w:top w:val="none" w:sz="0" w:space="0" w:color="auto"/>
        <w:left w:val="none" w:sz="0" w:space="0" w:color="auto"/>
        <w:bottom w:val="none" w:sz="0" w:space="0" w:color="auto"/>
        <w:right w:val="none" w:sz="0" w:space="0" w:color="auto"/>
      </w:divBdr>
    </w:div>
    <w:div w:id="1448894067">
      <w:bodyDiv w:val="1"/>
      <w:marLeft w:val="0"/>
      <w:marRight w:val="0"/>
      <w:marTop w:val="0"/>
      <w:marBottom w:val="0"/>
      <w:divBdr>
        <w:top w:val="none" w:sz="0" w:space="0" w:color="auto"/>
        <w:left w:val="none" w:sz="0" w:space="0" w:color="auto"/>
        <w:bottom w:val="none" w:sz="0" w:space="0" w:color="auto"/>
        <w:right w:val="none" w:sz="0" w:space="0" w:color="auto"/>
      </w:divBdr>
    </w:div>
    <w:div w:id="1515530521">
      <w:bodyDiv w:val="1"/>
      <w:marLeft w:val="0"/>
      <w:marRight w:val="0"/>
      <w:marTop w:val="0"/>
      <w:marBottom w:val="0"/>
      <w:divBdr>
        <w:top w:val="none" w:sz="0" w:space="0" w:color="auto"/>
        <w:left w:val="none" w:sz="0" w:space="0" w:color="auto"/>
        <w:bottom w:val="none" w:sz="0" w:space="0" w:color="auto"/>
        <w:right w:val="none" w:sz="0" w:space="0" w:color="auto"/>
      </w:divBdr>
      <w:divsChild>
        <w:div w:id="1772310607">
          <w:marLeft w:val="0"/>
          <w:marRight w:val="0"/>
          <w:marTop w:val="180"/>
          <w:marBottom w:val="180"/>
          <w:divBdr>
            <w:top w:val="none" w:sz="0" w:space="0" w:color="auto"/>
            <w:left w:val="none" w:sz="0" w:space="0" w:color="auto"/>
            <w:bottom w:val="none" w:sz="0" w:space="0" w:color="auto"/>
            <w:right w:val="none" w:sz="0" w:space="0" w:color="auto"/>
          </w:divBdr>
          <w:divsChild>
            <w:div w:id="1059860389">
              <w:marLeft w:val="0"/>
              <w:marRight w:val="0"/>
              <w:marTop w:val="0"/>
              <w:marBottom w:val="0"/>
              <w:divBdr>
                <w:top w:val="none" w:sz="0" w:space="0" w:color="auto"/>
                <w:left w:val="none" w:sz="0" w:space="0" w:color="auto"/>
                <w:bottom w:val="none" w:sz="0" w:space="0" w:color="auto"/>
                <w:right w:val="none" w:sz="0" w:space="0" w:color="auto"/>
              </w:divBdr>
            </w:div>
          </w:divsChild>
        </w:div>
        <w:div w:id="40444329">
          <w:marLeft w:val="0"/>
          <w:marRight w:val="0"/>
          <w:marTop w:val="180"/>
          <w:marBottom w:val="270"/>
          <w:divBdr>
            <w:top w:val="none" w:sz="0" w:space="0" w:color="auto"/>
            <w:left w:val="none" w:sz="0" w:space="0" w:color="auto"/>
            <w:bottom w:val="none" w:sz="0" w:space="0" w:color="auto"/>
            <w:right w:val="none" w:sz="0" w:space="0" w:color="auto"/>
          </w:divBdr>
        </w:div>
      </w:divsChild>
    </w:div>
    <w:div w:id="1519273184">
      <w:bodyDiv w:val="1"/>
      <w:marLeft w:val="0"/>
      <w:marRight w:val="0"/>
      <w:marTop w:val="0"/>
      <w:marBottom w:val="0"/>
      <w:divBdr>
        <w:top w:val="none" w:sz="0" w:space="0" w:color="auto"/>
        <w:left w:val="none" w:sz="0" w:space="0" w:color="auto"/>
        <w:bottom w:val="none" w:sz="0" w:space="0" w:color="auto"/>
        <w:right w:val="none" w:sz="0" w:space="0" w:color="auto"/>
      </w:divBdr>
    </w:div>
    <w:div w:id="1520924021">
      <w:bodyDiv w:val="1"/>
      <w:marLeft w:val="0"/>
      <w:marRight w:val="0"/>
      <w:marTop w:val="0"/>
      <w:marBottom w:val="0"/>
      <w:divBdr>
        <w:top w:val="none" w:sz="0" w:space="0" w:color="auto"/>
        <w:left w:val="none" w:sz="0" w:space="0" w:color="auto"/>
        <w:bottom w:val="none" w:sz="0" w:space="0" w:color="auto"/>
        <w:right w:val="none" w:sz="0" w:space="0" w:color="auto"/>
      </w:divBdr>
    </w:div>
    <w:div w:id="1556353427">
      <w:bodyDiv w:val="1"/>
      <w:marLeft w:val="0"/>
      <w:marRight w:val="0"/>
      <w:marTop w:val="0"/>
      <w:marBottom w:val="0"/>
      <w:divBdr>
        <w:top w:val="none" w:sz="0" w:space="0" w:color="auto"/>
        <w:left w:val="none" w:sz="0" w:space="0" w:color="auto"/>
        <w:bottom w:val="none" w:sz="0" w:space="0" w:color="auto"/>
        <w:right w:val="none" w:sz="0" w:space="0" w:color="auto"/>
      </w:divBdr>
    </w:div>
    <w:div w:id="1706978398">
      <w:bodyDiv w:val="1"/>
      <w:marLeft w:val="0"/>
      <w:marRight w:val="0"/>
      <w:marTop w:val="0"/>
      <w:marBottom w:val="0"/>
      <w:divBdr>
        <w:top w:val="none" w:sz="0" w:space="0" w:color="auto"/>
        <w:left w:val="none" w:sz="0" w:space="0" w:color="auto"/>
        <w:bottom w:val="none" w:sz="0" w:space="0" w:color="auto"/>
        <w:right w:val="none" w:sz="0" w:space="0" w:color="auto"/>
      </w:divBdr>
    </w:div>
    <w:div w:id="1798719264">
      <w:bodyDiv w:val="1"/>
      <w:marLeft w:val="0"/>
      <w:marRight w:val="0"/>
      <w:marTop w:val="0"/>
      <w:marBottom w:val="0"/>
      <w:divBdr>
        <w:top w:val="none" w:sz="0" w:space="0" w:color="auto"/>
        <w:left w:val="none" w:sz="0" w:space="0" w:color="auto"/>
        <w:bottom w:val="none" w:sz="0" w:space="0" w:color="auto"/>
        <w:right w:val="none" w:sz="0" w:space="0" w:color="auto"/>
      </w:divBdr>
      <w:divsChild>
        <w:div w:id="797605771">
          <w:marLeft w:val="0"/>
          <w:marRight w:val="0"/>
          <w:marTop w:val="180"/>
          <w:marBottom w:val="180"/>
          <w:divBdr>
            <w:top w:val="none" w:sz="0" w:space="0" w:color="auto"/>
            <w:left w:val="none" w:sz="0" w:space="0" w:color="auto"/>
            <w:bottom w:val="none" w:sz="0" w:space="0" w:color="auto"/>
            <w:right w:val="none" w:sz="0" w:space="0" w:color="auto"/>
          </w:divBdr>
          <w:divsChild>
            <w:div w:id="430204980">
              <w:marLeft w:val="0"/>
              <w:marRight w:val="0"/>
              <w:marTop w:val="0"/>
              <w:marBottom w:val="0"/>
              <w:divBdr>
                <w:top w:val="none" w:sz="0" w:space="0" w:color="auto"/>
                <w:left w:val="none" w:sz="0" w:space="0" w:color="auto"/>
                <w:bottom w:val="none" w:sz="0" w:space="0" w:color="auto"/>
                <w:right w:val="none" w:sz="0" w:space="0" w:color="auto"/>
              </w:divBdr>
            </w:div>
          </w:divsChild>
        </w:div>
        <w:div w:id="369033472">
          <w:marLeft w:val="0"/>
          <w:marRight w:val="0"/>
          <w:marTop w:val="180"/>
          <w:marBottom w:val="270"/>
          <w:divBdr>
            <w:top w:val="none" w:sz="0" w:space="0" w:color="auto"/>
            <w:left w:val="none" w:sz="0" w:space="0" w:color="auto"/>
            <w:bottom w:val="none" w:sz="0" w:space="0" w:color="auto"/>
            <w:right w:val="none" w:sz="0" w:space="0" w:color="auto"/>
          </w:divBdr>
        </w:div>
      </w:divsChild>
    </w:div>
    <w:div w:id="1886866649">
      <w:bodyDiv w:val="1"/>
      <w:marLeft w:val="0"/>
      <w:marRight w:val="0"/>
      <w:marTop w:val="0"/>
      <w:marBottom w:val="0"/>
      <w:divBdr>
        <w:top w:val="none" w:sz="0" w:space="0" w:color="auto"/>
        <w:left w:val="none" w:sz="0" w:space="0" w:color="auto"/>
        <w:bottom w:val="none" w:sz="0" w:space="0" w:color="auto"/>
        <w:right w:val="none" w:sz="0" w:space="0" w:color="auto"/>
      </w:divBdr>
    </w:div>
    <w:div w:id="1894802973">
      <w:bodyDiv w:val="1"/>
      <w:marLeft w:val="0"/>
      <w:marRight w:val="0"/>
      <w:marTop w:val="0"/>
      <w:marBottom w:val="0"/>
      <w:divBdr>
        <w:top w:val="none" w:sz="0" w:space="0" w:color="auto"/>
        <w:left w:val="none" w:sz="0" w:space="0" w:color="auto"/>
        <w:bottom w:val="none" w:sz="0" w:space="0" w:color="auto"/>
        <w:right w:val="none" w:sz="0" w:space="0" w:color="auto"/>
      </w:divBdr>
    </w:div>
    <w:div w:id="1910143918">
      <w:bodyDiv w:val="1"/>
      <w:marLeft w:val="0"/>
      <w:marRight w:val="0"/>
      <w:marTop w:val="0"/>
      <w:marBottom w:val="0"/>
      <w:divBdr>
        <w:top w:val="none" w:sz="0" w:space="0" w:color="auto"/>
        <w:left w:val="none" w:sz="0" w:space="0" w:color="auto"/>
        <w:bottom w:val="none" w:sz="0" w:space="0" w:color="auto"/>
        <w:right w:val="none" w:sz="0" w:space="0" w:color="auto"/>
      </w:divBdr>
    </w:div>
    <w:div w:id="1969167018">
      <w:bodyDiv w:val="1"/>
      <w:marLeft w:val="0"/>
      <w:marRight w:val="0"/>
      <w:marTop w:val="0"/>
      <w:marBottom w:val="0"/>
      <w:divBdr>
        <w:top w:val="none" w:sz="0" w:space="0" w:color="auto"/>
        <w:left w:val="none" w:sz="0" w:space="0" w:color="auto"/>
        <w:bottom w:val="none" w:sz="0" w:space="0" w:color="auto"/>
        <w:right w:val="none" w:sz="0" w:space="0" w:color="auto"/>
      </w:divBdr>
    </w:div>
    <w:div w:id="206814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veloper.apple.com/" TargetMode="External"/><Relationship Id="rId18" Type="http://schemas.openxmlformats.org/officeDocument/2006/relationships/image" Target="cid:2703876cd7fd39231847ca605dd7e0c364473eae@zimbra" TargetMode="External"/><Relationship Id="rId26" Type="http://schemas.openxmlformats.org/officeDocument/2006/relationships/image" Target="media/image10.jpeg"/><Relationship Id="rId39" Type="http://schemas.openxmlformats.org/officeDocument/2006/relationships/hyperlink" Target="http://www.cnil.fr"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murielle-cahen.com/publications/auteur.asp"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kype.com/fr/"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hyperlink" Target="http://www.legalis.net" TargetMode="External"/><Relationship Id="rId2" Type="http://schemas.openxmlformats.org/officeDocument/2006/relationships/numbering" Target="numbering.xml"/><Relationship Id="rId16" Type="http://schemas.openxmlformats.org/officeDocument/2006/relationships/hyperlink" Target="http://www.e-marketing.fr" TargetMode="External"/><Relationship Id="rId20" Type="http://schemas.openxmlformats.org/officeDocument/2006/relationships/hyperlink" Target="https://www.latribune.fr/opinions/blogs/le-blog-du-contrarian/la-reintermediation-du-monde-742357.html" TargetMode="External"/><Relationship Id="rId29" Type="http://schemas.openxmlformats.org/officeDocument/2006/relationships/image" Target="media/image13.jpeg"/><Relationship Id="rId41" Type="http://schemas.openxmlformats.org/officeDocument/2006/relationships/hyperlink" Target="http://www.legali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lemonde.fr/economie/article/2019/03/13/spotify-porte-plainte-contre-apple-dans-sa-fronde-contre-l-app-store_5435619_3234.html" TargetMode="External"/><Relationship Id="rId32" Type="http://schemas.openxmlformats.org/officeDocument/2006/relationships/hyperlink" Target="http://www.inpi.fr" TargetMode="External"/><Relationship Id="rId37" Type="http://schemas.openxmlformats.org/officeDocument/2006/relationships/hyperlink" Target="https://www.legifrance.gouv.fr/affichCodeArticle.do;jsessionid=265B887B73C0886FBBBC17FF7ECD2D2A.tplgfr22s_2?idArticle=LEGIARTI000006417334&amp;cidTexte=LEGITEXT000006070719&amp;dateTexte=20190607" TargetMode="External"/><Relationship Id="rId40" Type="http://schemas.openxmlformats.org/officeDocument/2006/relationships/hyperlink" Target="https://www.legalis.net/spip.php?page=jurisprudence-decision&amp;id_article=3643" TargetMode="External"/><Relationship Id="rId5" Type="http://schemas.openxmlformats.org/officeDocument/2006/relationships/settings" Target="settings.xml"/><Relationship Id="rId15" Type="http://schemas.openxmlformats.org/officeDocument/2006/relationships/hyperlink" Target="https://www.francetvinfo.fr/replay-radio/a-toutes-saveurs/a-toutes-saveurs-comment-bien-choisir-et-boire-le-the_1951779.html"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www.murielle-cahen.fr"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lemonde.fr/economie/article/2019/05/13/la-cour-supreme-americaine-autorise-des-poursuites-contre-apple-et-son-app-store_5461658_3234.htm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murielle-cahen.com/publications/p_base_de_donnees.asp"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restapp.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91069E-8E07-4883-A5AB-70587B9D2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7458</Words>
  <Characters>41023</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ASUSPORT</dc:creator>
  <cp:lastModifiedBy>ASUSPORT</cp:lastModifiedBy>
  <cp:revision>2</cp:revision>
  <cp:lastPrinted>2019-07-04T12:45:00Z</cp:lastPrinted>
  <dcterms:created xsi:type="dcterms:W3CDTF">2019-07-11T14:10:00Z</dcterms:created>
  <dcterms:modified xsi:type="dcterms:W3CDTF">2019-07-11T14:10:00Z</dcterms:modified>
</cp:coreProperties>
</file>